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18" w:rsidRDefault="00F2611D" w:rsidP="00E6465B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FFC012C" wp14:editId="31C5E168">
            <wp:simplePos x="0" y="0"/>
            <wp:positionH relativeFrom="column">
              <wp:posOffset>1581150</wp:posOffset>
            </wp:positionH>
            <wp:positionV relativeFrom="paragraph">
              <wp:posOffset>-233680</wp:posOffset>
            </wp:positionV>
            <wp:extent cx="2882265" cy="669290"/>
            <wp:effectExtent l="0" t="0" r="0" b="0"/>
            <wp:wrapNone/>
            <wp:docPr id="2" name="Picture 2" descr="NewVSS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VSScolour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669290"/>
                    </a:xfrm>
                    <a:prstGeom prst="rect">
                      <a:avLst/>
                    </a:prstGeom>
                    <a:solidFill>
                      <a:srgbClr val="3333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E18" w:rsidRDefault="006E4E18" w:rsidP="00E6465B">
      <w:pPr>
        <w:jc w:val="center"/>
        <w:rPr>
          <w:rFonts w:ascii="Calibri" w:hAnsi="Calibri"/>
          <w:b/>
          <w:sz w:val="28"/>
          <w:szCs w:val="28"/>
        </w:rPr>
      </w:pPr>
    </w:p>
    <w:p w:rsidR="006E4E18" w:rsidRDefault="006E4E18" w:rsidP="00E6465B">
      <w:pPr>
        <w:jc w:val="center"/>
        <w:rPr>
          <w:rFonts w:ascii="Calibri" w:hAnsi="Calibri"/>
          <w:b/>
          <w:sz w:val="28"/>
          <w:szCs w:val="28"/>
        </w:rPr>
      </w:pPr>
    </w:p>
    <w:p w:rsidR="006E4E18" w:rsidRDefault="006E4E18" w:rsidP="00E6465B">
      <w:pPr>
        <w:jc w:val="center"/>
        <w:rPr>
          <w:rFonts w:ascii="Calibri" w:hAnsi="Calibri"/>
          <w:b/>
          <w:sz w:val="28"/>
          <w:szCs w:val="28"/>
        </w:rPr>
      </w:pPr>
    </w:p>
    <w:p w:rsidR="00D8396C" w:rsidRPr="00E6465B" w:rsidRDefault="00E6465B" w:rsidP="00E6465B">
      <w:pPr>
        <w:jc w:val="center"/>
        <w:rPr>
          <w:rFonts w:ascii="Calibri" w:hAnsi="Calibri"/>
          <w:b/>
          <w:sz w:val="28"/>
          <w:szCs w:val="28"/>
        </w:rPr>
      </w:pPr>
      <w:r w:rsidRPr="00E6465B">
        <w:rPr>
          <w:rFonts w:ascii="Calibri" w:hAnsi="Calibri"/>
          <w:b/>
          <w:sz w:val="28"/>
          <w:szCs w:val="28"/>
        </w:rPr>
        <w:t>JOB DESCRIPTION</w:t>
      </w:r>
      <w:r w:rsidR="00172710">
        <w:rPr>
          <w:rFonts w:ascii="Calibri" w:hAnsi="Calibri"/>
          <w:b/>
          <w:sz w:val="28"/>
          <w:szCs w:val="28"/>
        </w:rPr>
        <w:t xml:space="preserve">   </w:t>
      </w:r>
    </w:p>
    <w:p w:rsidR="00E6465B" w:rsidRDefault="00E6465B">
      <w:pPr>
        <w:rPr>
          <w:rFonts w:ascii="Calibri" w:hAnsi="Calibri"/>
        </w:rPr>
      </w:pPr>
    </w:p>
    <w:p w:rsidR="00E6465B" w:rsidRPr="00E6465B" w:rsidRDefault="00E6465B">
      <w:pPr>
        <w:rPr>
          <w:rFonts w:ascii="Calibri" w:hAnsi="Calibri"/>
        </w:rPr>
      </w:pPr>
    </w:p>
    <w:tbl>
      <w:tblPr>
        <w:tblpPr w:leftFromText="180" w:rightFromText="180" w:vertAnchor="text" w:horzAnchor="page" w:tblpX="1753" w:tblpY="205"/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97"/>
      </w:tblGrid>
      <w:tr w:rsidR="00AD19A7" w:rsidRPr="00AD19A7" w:rsidTr="00AD19A7">
        <w:tc>
          <w:tcPr>
            <w:tcW w:w="8897" w:type="dxa"/>
          </w:tcPr>
          <w:p w:rsidR="00AD19A7" w:rsidRPr="00AD19A7" w:rsidRDefault="00AD19A7" w:rsidP="00AD19A7">
            <w:pPr>
              <w:numPr>
                <w:ilvl w:val="0"/>
                <w:numId w:val="9"/>
              </w:numPr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AD19A7">
              <w:rPr>
                <w:rFonts w:asciiTheme="minorHAnsi" w:hAnsiTheme="minorHAnsi"/>
                <w:b/>
                <w:szCs w:val="20"/>
                <w:lang w:eastAsia="en-US"/>
              </w:rPr>
              <w:t>JOB DETAILS</w:t>
            </w:r>
          </w:p>
        </w:tc>
      </w:tr>
      <w:tr w:rsidR="00AD19A7" w:rsidRPr="00AD19A7" w:rsidTr="00AD19A7">
        <w:trPr>
          <w:trHeight w:val="210"/>
        </w:trPr>
        <w:tc>
          <w:tcPr>
            <w:tcW w:w="8897" w:type="dxa"/>
          </w:tcPr>
          <w:p w:rsidR="00AD19A7" w:rsidRPr="00AD19A7" w:rsidRDefault="00AD19A7" w:rsidP="006424F8">
            <w:pPr>
              <w:keepNext/>
              <w:ind w:left="1350" w:hanging="1350"/>
              <w:outlineLvl w:val="4"/>
              <w:rPr>
                <w:rFonts w:asciiTheme="minorHAnsi" w:hAnsiTheme="minorHAnsi" w:cs="Arial"/>
                <w:b/>
                <w:lang w:eastAsia="en-US"/>
              </w:rPr>
            </w:pPr>
            <w:r w:rsidRPr="00AD19A7">
              <w:rPr>
                <w:rFonts w:asciiTheme="minorHAnsi" w:hAnsiTheme="minorHAnsi" w:cs="Arial"/>
                <w:b/>
                <w:lang w:eastAsia="en-US"/>
              </w:rPr>
              <w:t xml:space="preserve">Job Title:         </w:t>
            </w:r>
            <w:r w:rsidR="00EB3437" w:rsidRPr="006E6589">
              <w:rPr>
                <w:rFonts w:asciiTheme="minorHAnsi" w:hAnsiTheme="minorHAnsi" w:cs="Arial"/>
                <w:b/>
                <w:lang w:eastAsia="en-US"/>
              </w:rPr>
              <w:t xml:space="preserve">        Chief Executive</w:t>
            </w:r>
          </w:p>
        </w:tc>
      </w:tr>
      <w:tr w:rsidR="00AD19A7" w:rsidRPr="00AD19A7" w:rsidTr="00AD19A7">
        <w:trPr>
          <w:trHeight w:val="210"/>
        </w:trPr>
        <w:tc>
          <w:tcPr>
            <w:tcW w:w="8897" w:type="dxa"/>
          </w:tcPr>
          <w:p w:rsidR="00AD19A7" w:rsidRPr="00AD19A7" w:rsidRDefault="00AD19A7" w:rsidP="00AD19A7">
            <w:pPr>
              <w:keepNext/>
              <w:ind w:left="1350" w:hanging="1350"/>
              <w:outlineLvl w:val="4"/>
              <w:rPr>
                <w:rFonts w:asciiTheme="minorHAnsi" w:hAnsiTheme="minorHAnsi" w:cs="Arial"/>
                <w:b/>
                <w:lang w:eastAsia="en-US"/>
              </w:rPr>
            </w:pPr>
            <w:r w:rsidRPr="00AD19A7">
              <w:rPr>
                <w:rFonts w:asciiTheme="minorHAnsi" w:hAnsiTheme="minorHAnsi" w:cs="Arial"/>
                <w:b/>
                <w:lang w:eastAsia="en-US"/>
              </w:rPr>
              <w:t xml:space="preserve">               </w:t>
            </w:r>
          </w:p>
        </w:tc>
      </w:tr>
      <w:tr w:rsidR="00AD19A7" w:rsidRPr="00AD19A7" w:rsidTr="00AD19A7">
        <w:trPr>
          <w:trHeight w:val="210"/>
        </w:trPr>
        <w:tc>
          <w:tcPr>
            <w:tcW w:w="8897" w:type="dxa"/>
          </w:tcPr>
          <w:p w:rsidR="00AD19A7" w:rsidRPr="00AD19A7" w:rsidRDefault="00AD19A7" w:rsidP="006424F8">
            <w:pPr>
              <w:keepNext/>
              <w:ind w:left="1350" w:hanging="1350"/>
              <w:outlineLvl w:val="4"/>
              <w:rPr>
                <w:rFonts w:asciiTheme="minorHAnsi" w:hAnsiTheme="minorHAnsi" w:cs="Arial"/>
                <w:b/>
                <w:lang w:eastAsia="en-US"/>
              </w:rPr>
            </w:pPr>
            <w:r w:rsidRPr="00AD19A7">
              <w:rPr>
                <w:rFonts w:asciiTheme="minorHAnsi" w:hAnsiTheme="minorHAnsi" w:cs="Arial"/>
                <w:b/>
                <w:lang w:eastAsia="en-US"/>
              </w:rPr>
              <w:t>Accountable to:      Ch</w:t>
            </w:r>
            <w:r w:rsidR="006424F8">
              <w:rPr>
                <w:rFonts w:asciiTheme="minorHAnsi" w:hAnsiTheme="minorHAnsi" w:cs="Arial"/>
                <w:b/>
                <w:lang w:eastAsia="en-US"/>
              </w:rPr>
              <w:t>air and Board of Directors</w:t>
            </w:r>
            <w:r w:rsidRPr="00AD19A7">
              <w:rPr>
                <w:rFonts w:asciiTheme="minorHAnsi" w:hAnsiTheme="minorHAnsi" w:cs="Arial"/>
                <w:b/>
                <w:lang w:eastAsia="en-US"/>
              </w:rPr>
              <w:t xml:space="preserve"> </w:t>
            </w:r>
          </w:p>
        </w:tc>
      </w:tr>
    </w:tbl>
    <w:p w:rsidR="00E6465B" w:rsidRDefault="00E6465B" w:rsidP="00E6465B">
      <w:pPr>
        <w:ind w:left="720"/>
        <w:rPr>
          <w:rFonts w:ascii="Calibri" w:hAnsi="Calibri"/>
        </w:rPr>
      </w:pPr>
    </w:p>
    <w:p w:rsidR="00AD19A7" w:rsidRDefault="00AD19A7" w:rsidP="00E6465B">
      <w:pPr>
        <w:ind w:left="720"/>
        <w:rPr>
          <w:rFonts w:ascii="Calibri" w:hAnsi="Calibri"/>
        </w:rPr>
      </w:pPr>
    </w:p>
    <w:p w:rsidR="00E6465B" w:rsidRPr="00AD19A7" w:rsidRDefault="00E6465B" w:rsidP="00AD19A7">
      <w:pPr>
        <w:pStyle w:val="ListParagraph"/>
        <w:numPr>
          <w:ilvl w:val="0"/>
          <w:numId w:val="9"/>
        </w:numPr>
        <w:ind w:firstLine="66"/>
        <w:rPr>
          <w:rFonts w:ascii="Calibri" w:hAnsi="Calibri"/>
          <w:b/>
        </w:rPr>
      </w:pPr>
      <w:r w:rsidRPr="00AD19A7">
        <w:rPr>
          <w:rFonts w:ascii="Calibri" w:hAnsi="Calibri"/>
          <w:b/>
        </w:rPr>
        <w:t>JOB PURPOSE</w:t>
      </w:r>
    </w:p>
    <w:p w:rsidR="00E6465B" w:rsidRDefault="00E6465B" w:rsidP="00E6465B">
      <w:pPr>
        <w:ind w:left="720"/>
        <w:rPr>
          <w:rFonts w:ascii="Calibri" w:hAnsi="Calibri"/>
        </w:rPr>
      </w:pPr>
    </w:p>
    <w:p w:rsidR="00E6465B" w:rsidRDefault="00E6465B" w:rsidP="006424F8">
      <w:p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6424F8">
        <w:rPr>
          <w:rFonts w:ascii="Calibri" w:hAnsi="Calibri"/>
        </w:rPr>
        <w:t xml:space="preserve">implement </w:t>
      </w:r>
      <w:r w:rsidR="00953568">
        <w:rPr>
          <w:rFonts w:ascii="Calibri" w:hAnsi="Calibri"/>
        </w:rPr>
        <w:t>Victim Support Scotland’s (VSS) s</w:t>
      </w:r>
      <w:r w:rsidR="006424F8">
        <w:rPr>
          <w:rFonts w:ascii="Calibri" w:hAnsi="Calibri"/>
        </w:rPr>
        <w:t>trategic goals and objectives, providing</w:t>
      </w:r>
      <w:r w:rsidR="00953568">
        <w:rPr>
          <w:rFonts w:ascii="Calibri" w:hAnsi="Calibri"/>
        </w:rPr>
        <w:t xml:space="preserve"> direction and </w:t>
      </w:r>
      <w:r w:rsidR="006424F8">
        <w:rPr>
          <w:rFonts w:ascii="Calibri" w:hAnsi="Calibri"/>
        </w:rPr>
        <w:t xml:space="preserve">leadership </w:t>
      </w:r>
      <w:r w:rsidR="0066785D">
        <w:rPr>
          <w:rFonts w:ascii="Calibri" w:hAnsi="Calibri"/>
        </w:rPr>
        <w:t xml:space="preserve">across the organisation </w:t>
      </w:r>
      <w:r w:rsidR="00953568">
        <w:rPr>
          <w:rFonts w:ascii="Calibri" w:hAnsi="Calibri"/>
        </w:rPr>
        <w:t xml:space="preserve">in line with the vision and mission and </w:t>
      </w:r>
      <w:r w:rsidR="0066785D">
        <w:rPr>
          <w:rFonts w:ascii="Calibri" w:hAnsi="Calibri"/>
        </w:rPr>
        <w:t xml:space="preserve">ensuring effective delivery of the </w:t>
      </w:r>
      <w:r w:rsidR="00953568">
        <w:rPr>
          <w:rFonts w:ascii="Calibri" w:hAnsi="Calibri"/>
        </w:rPr>
        <w:t>corporate plan</w:t>
      </w:r>
      <w:r w:rsidR="006424F8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EE029B" w:rsidRDefault="00EE029B" w:rsidP="00E6465B">
      <w:pPr>
        <w:ind w:left="720"/>
        <w:rPr>
          <w:rFonts w:ascii="Calibri" w:hAnsi="Calibri"/>
        </w:rPr>
      </w:pPr>
    </w:p>
    <w:p w:rsidR="00E6465B" w:rsidRPr="00EE029B" w:rsidRDefault="00E6465B" w:rsidP="00AD19A7">
      <w:pPr>
        <w:numPr>
          <w:ilvl w:val="0"/>
          <w:numId w:val="9"/>
        </w:numPr>
        <w:ind w:firstLine="66"/>
        <w:rPr>
          <w:rFonts w:ascii="Calibri" w:hAnsi="Calibri"/>
          <w:b/>
        </w:rPr>
      </w:pPr>
      <w:r w:rsidRPr="00EE029B">
        <w:rPr>
          <w:rFonts w:ascii="Calibri" w:hAnsi="Calibri"/>
          <w:b/>
        </w:rPr>
        <w:t>SCOPE OF THE ROLE</w:t>
      </w:r>
    </w:p>
    <w:p w:rsidR="00E6465B" w:rsidRDefault="00E6465B" w:rsidP="00E6465B">
      <w:pPr>
        <w:ind w:firstLine="720"/>
        <w:rPr>
          <w:rFonts w:ascii="Calibri" w:hAnsi="Calibri"/>
        </w:rPr>
      </w:pPr>
    </w:p>
    <w:p w:rsidR="00E6465B" w:rsidRDefault="00E6465B" w:rsidP="00EB3437">
      <w:p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Chief Executive will work closely with the </w:t>
      </w:r>
      <w:r w:rsidR="006424F8">
        <w:rPr>
          <w:rFonts w:ascii="Calibri" w:hAnsi="Calibri"/>
        </w:rPr>
        <w:t xml:space="preserve">Chair and </w:t>
      </w:r>
      <w:r w:rsidR="00F506ED">
        <w:rPr>
          <w:rFonts w:ascii="Calibri" w:hAnsi="Calibri"/>
        </w:rPr>
        <w:t xml:space="preserve">Executive Board </w:t>
      </w:r>
      <w:r w:rsidR="00084665">
        <w:rPr>
          <w:rFonts w:ascii="Calibri" w:hAnsi="Calibri"/>
        </w:rPr>
        <w:t xml:space="preserve">and will be </w:t>
      </w:r>
      <w:proofErr w:type="gramStart"/>
      <w:r w:rsidR="00084665">
        <w:rPr>
          <w:rFonts w:ascii="Calibri" w:hAnsi="Calibri"/>
        </w:rPr>
        <w:t>accountable</w:t>
      </w:r>
      <w:proofErr w:type="gramEnd"/>
      <w:r w:rsidR="00084665">
        <w:rPr>
          <w:rFonts w:ascii="Calibri" w:hAnsi="Calibri"/>
        </w:rPr>
        <w:t xml:space="preserve"> for </w:t>
      </w:r>
      <w:r w:rsidR="006424F8">
        <w:rPr>
          <w:rFonts w:ascii="Calibri" w:hAnsi="Calibri"/>
        </w:rPr>
        <w:t xml:space="preserve">the development and delivery of </w:t>
      </w:r>
      <w:r w:rsidRPr="00E6465B">
        <w:rPr>
          <w:rFonts w:ascii="Calibri" w:hAnsi="Calibri"/>
        </w:rPr>
        <w:t>V</w:t>
      </w:r>
      <w:r w:rsidR="00953568">
        <w:rPr>
          <w:rFonts w:ascii="Calibri" w:hAnsi="Calibri"/>
        </w:rPr>
        <w:t>SS’s</w:t>
      </w:r>
      <w:r>
        <w:rPr>
          <w:rFonts w:ascii="Calibri" w:hAnsi="Calibri"/>
        </w:rPr>
        <w:t xml:space="preserve"> </w:t>
      </w:r>
      <w:r w:rsidR="00605DD1">
        <w:rPr>
          <w:rFonts w:ascii="Calibri" w:hAnsi="Calibri"/>
        </w:rPr>
        <w:t>corporate plan.</w:t>
      </w:r>
    </w:p>
    <w:p w:rsidR="00E6465B" w:rsidRDefault="00E6465B" w:rsidP="00E6465B">
      <w:pPr>
        <w:ind w:left="720"/>
        <w:jc w:val="both"/>
        <w:rPr>
          <w:rFonts w:ascii="Calibri" w:hAnsi="Calibri"/>
        </w:rPr>
      </w:pPr>
    </w:p>
    <w:p w:rsidR="00E6465B" w:rsidRDefault="00E6465B" w:rsidP="00EB3437">
      <w:p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6424F8">
        <w:rPr>
          <w:rFonts w:ascii="Calibri" w:hAnsi="Calibri"/>
        </w:rPr>
        <w:t xml:space="preserve">Chief Executive will </w:t>
      </w:r>
      <w:r w:rsidR="00084665">
        <w:rPr>
          <w:rFonts w:ascii="Calibri" w:hAnsi="Calibri"/>
        </w:rPr>
        <w:t xml:space="preserve">directly lead </w:t>
      </w:r>
      <w:r w:rsidR="0066785D">
        <w:rPr>
          <w:rFonts w:ascii="Calibri" w:hAnsi="Calibri"/>
        </w:rPr>
        <w:t xml:space="preserve">and manage </w:t>
      </w:r>
      <w:r w:rsidR="00084665">
        <w:rPr>
          <w:rFonts w:ascii="Calibri" w:hAnsi="Calibri"/>
        </w:rPr>
        <w:t xml:space="preserve">the Directorate team promoting </w:t>
      </w:r>
      <w:r w:rsidR="00605DD1">
        <w:rPr>
          <w:rFonts w:ascii="Calibri" w:hAnsi="Calibri"/>
        </w:rPr>
        <w:t xml:space="preserve">and encouraging </w:t>
      </w:r>
      <w:r w:rsidR="00084665">
        <w:rPr>
          <w:rFonts w:ascii="Calibri" w:hAnsi="Calibri"/>
        </w:rPr>
        <w:t xml:space="preserve">creativity </w:t>
      </w:r>
      <w:r w:rsidR="00605DD1">
        <w:rPr>
          <w:rFonts w:ascii="Calibri" w:hAnsi="Calibri"/>
        </w:rPr>
        <w:t>to identify ways in which VSS</w:t>
      </w:r>
      <w:r w:rsidR="00953568">
        <w:rPr>
          <w:rFonts w:ascii="Calibri" w:hAnsi="Calibri"/>
        </w:rPr>
        <w:t xml:space="preserve"> </w:t>
      </w:r>
      <w:r w:rsidR="00605DD1">
        <w:rPr>
          <w:rFonts w:ascii="Calibri" w:hAnsi="Calibri"/>
        </w:rPr>
        <w:t xml:space="preserve">can continue to deliver and improve </w:t>
      </w:r>
      <w:r w:rsidR="00602CE9">
        <w:rPr>
          <w:rFonts w:ascii="Calibri" w:hAnsi="Calibri"/>
        </w:rPr>
        <w:t xml:space="preserve">on the support </w:t>
      </w:r>
      <w:r w:rsidR="00605DD1">
        <w:rPr>
          <w:rFonts w:ascii="Calibri" w:hAnsi="Calibri"/>
        </w:rPr>
        <w:t xml:space="preserve">provided to victims and witnesses of crime. </w:t>
      </w:r>
    </w:p>
    <w:p w:rsidR="00E6465B" w:rsidRDefault="00E6465B" w:rsidP="00E6465B">
      <w:pPr>
        <w:ind w:left="720"/>
        <w:jc w:val="both"/>
        <w:rPr>
          <w:rFonts w:ascii="Calibri" w:hAnsi="Calibri"/>
        </w:rPr>
      </w:pPr>
    </w:p>
    <w:p w:rsidR="00EE029B" w:rsidRDefault="00EE029B" w:rsidP="00E6465B">
      <w:pPr>
        <w:ind w:left="720"/>
        <w:jc w:val="both"/>
        <w:rPr>
          <w:rFonts w:ascii="Calibri" w:hAnsi="Calibri"/>
        </w:rPr>
      </w:pPr>
    </w:p>
    <w:p w:rsidR="00E6465B" w:rsidRPr="00EE029B" w:rsidRDefault="00E6465B" w:rsidP="00AD19A7">
      <w:pPr>
        <w:numPr>
          <w:ilvl w:val="0"/>
          <w:numId w:val="9"/>
        </w:numPr>
        <w:ind w:firstLine="66"/>
        <w:jc w:val="both"/>
        <w:rPr>
          <w:rFonts w:ascii="Calibri" w:hAnsi="Calibri"/>
          <w:b/>
        </w:rPr>
      </w:pPr>
      <w:r w:rsidRPr="00EE029B">
        <w:rPr>
          <w:rFonts w:ascii="Calibri" w:hAnsi="Calibri"/>
          <w:b/>
        </w:rPr>
        <w:t>JOB RESPONSBILITIES AND KEY RESULT AREAS</w:t>
      </w:r>
    </w:p>
    <w:p w:rsidR="00E6465B" w:rsidRDefault="00E6465B" w:rsidP="00E6465B">
      <w:pPr>
        <w:ind w:left="720"/>
        <w:jc w:val="both"/>
        <w:rPr>
          <w:rFonts w:ascii="Calibri" w:hAnsi="Calibri"/>
        </w:rPr>
      </w:pPr>
    </w:p>
    <w:p w:rsidR="00602CE9" w:rsidRDefault="00602CE9" w:rsidP="00602CE9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Work with the Executive Board and Senior Management team to </w:t>
      </w:r>
      <w:r w:rsidR="00B05AB9">
        <w:rPr>
          <w:rFonts w:ascii="Calibri" w:hAnsi="Calibri"/>
        </w:rPr>
        <w:t xml:space="preserve">promote and deliver </w:t>
      </w:r>
      <w:r>
        <w:rPr>
          <w:rFonts w:ascii="Calibri" w:hAnsi="Calibri"/>
        </w:rPr>
        <w:t>the shared vision for the provision of services to victims and witnesses of crime.</w:t>
      </w:r>
    </w:p>
    <w:p w:rsidR="00602CE9" w:rsidRDefault="00602CE9" w:rsidP="00602CE9">
      <w:pPr>
        <w:ind w:left="1080"/>
        <w:jc w:val="both"/>
        <w:rPr>
          <w:rFonts w:ascii="Calibri" w:hAnsi="Calibri"/>
        </w:rPr>
      </w:pPr>
    </w:p>
    <w:p w:rsidR="00F23667" w:rsidRDefault="00C72695" w:rsidP="00F23667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Ensure that VSS continues to be responsive to the needs of victims and witnesses of crime </w:t>
      </w:r>
      <w:r w:rsidR="0066785D">
        <w:rPr>
          <w:rFonts w:ascii="Calibri" w:hAnsi="Calibri"/>
        </w:rPr>
        <w:t xml:space="preserve">through </w:t>
      </w:r>
      <w:r>
        <w:rPr>
          <w:rFonts w:ascii="Calibri" w:hAnsi="Calibri"/>
        </w:rPr>
        <w:t>the provision of high quality services</w:t>
      </w:r>
      <w:r w:rsidR="00E6465B" w:rsidRPr="00F23667">
        <w:rPr>
          <w:rFonts w:ascii="Calibri" w:hAnsi="Calibri"/>
        </w:rPr>
        <w:t>.</w:t>
      </w:r>
    </w:p>
    <w:p w:rsidR="00F23667" w:rsidRDefault="00F23667" w:rsidP="00F23667">
      <w:pPr>
        <w:pStyle w:val="ListParagraph"/>
        <w:rPr>
          <w:rFonts w:ascii="Calibri" w:hAnsi="Calibri"/>
        </w:rPr>
      </w:pPr>
    </w:p>
    <w:p w:rsidR="00F23667" w:rsidRPr="00F76FF6" w:rsidRDefault="00A47471" w:rsidP="00F76FF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</w:rPr>
      </w:pPr>
      <w:r w:rsidRPr="00F76FF6">
        <w:rPr>
          <w:rFonts w:ascii="Calibri" w:hAnsi="Calibri"/>
        </w:rPr>
        <w:t>Manage</w:t>
      </w:r>
      <w:r w:rsidR="009F4C63" w:rsidRPr="00F76FF6">
        <w:rPr>
          <w:rFonts w:ascii="Calibri" w:hAnsi="Calibri"/>
        </w:rPr>
        <w:t xml:space="preserve"> </w:t>
      </w:r>
      <w:r w:rsidR="00793498" w:rsidRPr="00F76FF6">
        <w:rPr>
          <w:rFonts w:ascii="Calibri" w:hAnsi="Calibri"/>
        </w:rPr>
        <w:t xml:space="preserve">and support </w:t>
      </w:r>
      <w:r w:rsidR="009F4C63" w:rsidRPr="00F76FF6">
        <w:rPr>
          <w:rFonts w:ascii="Calibri" w:hAnsi="Calibri"/>
        </w:rPr>
        <w:t xml:space="preserve">the Director level posts in VSS </w:t>
      </w:r>
      <w:r w:rsidR="00793498" w:rsidRPr="00F76FF6">
        <w:rPr>
          <w:rFonts w:ascii="Calibri" w:hAnsi="Calibri"/>
        </w:rPr>
        <w:t>in</w:t>
      </w:r>
      <w:r w:rsidR="009F4C63" w:rsidRPr="00F76FF6">
        <w:rPr>
          <w:rFonts w:ascii="Calibri" w:hAnsi="Calibri"/>
        </w:rPr>
        <w:t xml:space="preserve"> relation to the </w:t>
      </w:r>
      <w:r w:rsidR="00793498" w:rsidRPr="00F76FF6">
        <w:rPr>
          <w:rFonts w:ascii="Calibri" w:hAnsi="Calibri"/>
        </w:rPr>
        <w:t xml:space="preserve">effective </w:t>
      </w:r>
      <w:r w:rsidR="009F4C63" w:rsidRPr="00F76FF6">
        <w:rPr>
          <w:rFonts w:ascii="Calibri" w:hAnsi="Calibri"/>
        </w:rPr>
        <w:t>delivery of their portfolios</w:t>
      </w:r>
      <w:r w:rsidR="00B05AB9">
        <w:rPr>
          <w:rFonts w:ascii="Calibri" w:hAnsi="Calibri"/>
        </w:rPr>
        <w:t>, as well as supporting professional development</w:t>
      </w:r>
      <w:r w:rsidR="009F4C63" w:rsidRPr="00F76FF6">
        <w:rPr>
          <w:rFonts w:ascii="Calibri" w:hAnsi="Calibri"/>
        </w:rPr>
        <w:t>.</w:t>
      </w:r>
    </w:p>
    <w:p w:rsidR="009F4C63" w:rsidRDefault="009F4C63" w:rsidP="009F4C63">
      <w:pPr>
        <w:pStyle w:val="ListParagraph"/>
        <w:rPr>
          <w:rFonts w:ascii="Calibri" w:hAnsi="Calibri"/>
        </w:rPr>
      </w:pPr>
    </w:p>
    <w:p w:rsidR="009F4C63" w:rsidRDefault="009F4C63" w:rsidP="009F4C63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Lead on organisational service improvement work and transformational change </w:t>
      </w:r>
      <w:r w:rsidR="00A47471">
        <w:rPr>
          <w:rFonts w:ascii="Calibri" w:hAnsi="Calibri"/>
        </w:rPr>
        <w:t>initiatives</w:t>
      </w:r>
      <w:r w:rsidR="0007525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075256">
        <w:rPr>
          <w:rFonts w:ascii="Calibri" w:hAnsi="Calibri"/>
        </w:rPr>
        <w:t xml:space="preserve">identifying more effective ways of working that will </w:t>
      </w:r>
      <w:r>
        <w:rPr>
          <w:rFonts w:ascii="Calibri" w:hAnsi="Calibri"/>
        </w:rPr>
        <w:t xml:space="preserve">raise the standards of service delivery to </w:t>
      </w:r>
      <w:r w:rsidR="00075256">
        <w:rPr>
          <w:rFonts w:ascii="Calibri" w:hAnsi="Calibri"/>
        </w:rPr>
        <w:t xml:space="preserve">victims and witnesses of crime. </w:t>
      </w:r>
    </w:p>
    <w:p w:rsidR="00A56954" w:rsidRDefault="00A56954" w:rsidP="00A56954">
      <w:pPr>
        <w:ind w:left="1080"/>
        <w:jc w:val="both"/>
        <w:rPr>
          <w:rFonts w:ascii="Calibri" w:hAnsi="Calibri"/>
        </w:rPr>
      </w:pPr>
    </w:p>
    <w:p w:rsidR="00A56954" w:rsidRDefault="00A56954" w:rsidP="00A56954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</w:rPr>
      </w:pPr>
      <w:r w:rsidRPr="00A56954">
        <w:rPr>
          <w:rFonts w:ascii="Calibri" w:hAnsi="Calibri"/>
        </w:rPr>
        <w:lastRenderedPageBreak/>
        <w:t xml:space="preserve">Ensure that the </w:t>
      </w:r>
      <w:proofErr w:type="gramStart"/>
      <w:r>
        <w:rPr>
          <w:rFonts w:ascii="Calibri" w:hAnsi="Calibri"/>
        </w:rPr>
        <w:t>Corporate</w:t>
      </w:r>
      <w:proofErr w:type="gramEnd"/>
      <w:r>
        <w:rPr>
          <w:rFonts w:ascii="Calibri" w:hAnsi="Calibri"/>
        </w:rPr>
        <w:t xml:space="preserve"> </w:t>
      </w:r>
      <w:r w:rsidRPr="00A56954">
        <w:rPr>
          <w:rFonts w:ascii="Calibri" w:hAnsi="Calibri"/>
        </w:rPr>
        <w:t xml:space="preserve">plan </w:t>
      </w:r>
      <w:r>
        <w:rPr>
          <w:rFonts w:ascii="Calibri" w:hAnsi="Calibri"/>
        </w:rPr>
        <w:t>reflect</w:t>
      </w:r>
      <w:r w:rsidR="0066785D">
        <w:rPr>
          <w:rFonts w:ascii="Calibri" w:hAnsi="Calibri"/>
        </w:rPr>
        <w:t>s</w:t>
      </w:r>
      <w:r>
        <w:rPr>
          <w:rFonts w:ascii="Calibri" w:hAnsi="Calibri"/>
        </w:rPr>
        <w:t xml:space="preserve"> the aims and objectives as determined in conjunction with the Executive Board and that Directorate work plans are produced </w:t>
      </w:r>
      <w:r w:rsidR="00C53054">
        <w:rPr>
          <w:rFonts w:ascii="Calibri" w:hAnsi="Calibri"/>
        </w:rPr>
        <w:t xml:space="preserve">annually </w:t>
      </w:r>
      <w:r>
        <w:rPr>
          <w:rFonts w:ascii="Calibri" w:hAnsi="Calibri"/>
        </w:rPr>
        <w:t xml:space="preserve">and updated throughout the financial year. </w:t>
      </w:r>
    </w:p>
    <w:p w:rsidR="00B05AB9" w:rsidRDefault="00B05AB9" w:rsidP="00B05AB9">
      <w:pPr>
        <w:pStyle w:val="ListParagraph"/>
        <w:rPr>
          <w:rFonts w:ascii="Calibri" w:hAnsi="Calibri"/>
        </w:rPr>
      </w:pPr>
    </w:p>
    <w:p w:rsidR="00E6465B" w:rsidRDefault="00C72695" w:rsidP="00EE029B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Effectively represent VSS’s strategic issues to the Governmen</w:t>
      </w:r>
      <w:r w:rsidR="00A56954">
        <w:rPr>
          <w:rFonts w:ascii="Calibri" w:hAnsi="Calibri"/>
        </w:rPr>
        <w:t>t, statutory and other agencies building</w:t>
      </w:r>
      <w:r w:rsidR="00544016">
        <w:rPr>
          <w:rFonts w:ascii="Calibri" w:hAnsi="Calibri"/>
        </w:rPr>
        <w:t xml:space="preserve"> strong and </w:t>
      </w:r>
      <w:r w:rsidR="00A56954">
        <w:rPr>
          <w:rFonts w:ascii="Calibri" w:hAnsi="Calibri"/>
        </w:rPr>
        <w:t>effective relationships</w:t>
      </w:r>
      <w:r w:rsidR="00544016">
        <w:rPr>
          <w:rFonts w:ascii="Calibri" w:hAnsi="Calibri"/>
        </w:rPr>
        <w:t xml:space="preserve"> with key influencers and decision makers</w:t>
      </w:r>
      <w:r w:rsidR="00A56954">
        <w:rPr>
          <w:rFonts w:ascii="Calibri" w:hAnsi="Calibri"/>
        </w:rPr>
        <w:t>.</w:t>
      </w:r>
    </w:p>
    <w:p w:rsidR="00E6465B" w:rsidRDefault="00E6465B" w:rsidP="00C72695">
      <w:pPr>
        <w:jc w:val="both"/>
        <w:rPr>
          <w:rFonts w:ascii="Calibri" w:hAnsi="Calibri"/>
        </w:rPr>
      </w:pPr>
    </w:p>
    <w:p w:rsidR="00E6465B" w:rsidRDefault="00E6465B" w:rsidP="009837B3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Champion and promote </w:t>
      </w:r>
      <w:r w:rsidRPr="00E6465B">
        <w:rPr>
          <w:rFonts w:ascii="Calibri" w:hAnsi="Calibri"/>
        </w:rPr>
        <w:t>VSS</w:t>
      </w:r>
      <w:r w:rsidR="00953568">
        <w:rPr>
          <w:rFonts w:ascii="Calibri" w:hAnsi="Calibri"/>
        </w:rPr>
        <w:t xml:space="preserve"> </w:t>
      </w:r>
      <w:r>
        <w:rPr>
          <w:rFonts w:ascii="Calibri" w:hAnsi="Calibri"/>
        </w:rPr>
        <w:t>both in the UK and internationally</w:t>
      </w:r>
      <w:r w:rsidR="002771AF">
        <w:rPr>
          <w:rFonts w:ascii="Calibri" w:hAnsi="Calibri"/>
        </w:rPr>
        <w:t>,</w:t>
      </w:r>
      <w:r w:rsidR="00AB4CF2">
        <w:rPr>
          <w:rFonts w:ascii="Calibri" w:hAnsi="Calibri"/>
        </w:rPr>
        <w:t xml:space="preserve"> </w:t>
      </w:r>
      <w:r w:rsidR="000744BE">
        <w:rPr>
          <w:rFonts w:ascii="Calibri" w:hAnsi="Calibri"/>
        </w:rPr>
        <w:t xml:space="preserve">developing the VSS brand and raising external awareness, </w:t>
      </w:r>
      <w:r w:rsidR="00AB4CF2">
        <w:rPr>
          <w:rFonts w:ascii="Calibri" w:hAnsi="Calibri"/>
        </w:rPr>
        <w:t xml:space="preserve">identifying </w:t>
      </w:r>
      <w:r w:rsidR="00544016">
        <w:rPr>
          <w:rFonts w:ascii="Calibri" w:hAnsi="Calibri"/>
        </w:rPr>
        <w:t xml:space="preserve">new </w:t>
      </w:r>
      <w:r w:rsidR="00075256">
        <w:rPr>
          <w:rFonts w:ascii="Calibri" w:hAnsi="Calibri"/>
        </w:rPr>
        <w:t>o</w:t>
      </w:r>
      <w:r w:rsidR="00544016">
        <w:rPr>
          <w:rFonts w:ascii="Calibri" w:hAnsi="Calibri"/>
        </w:rPr>
        <w:t>pportunities</w:t>
      </w:r>
      <w:r w:rsidR="002771AF">
        <w:rPr>
          <w:rFonts w:ascii="Calibri" w:hAnsi="Calibri"/>
        </w:rPr>
        <w:t xml:space="preserve"> </w:t>
      </w:r>
      <w:r w:rsidR="00075256">
        <w:rPr>
          <w:rFonts w:ascii="Calibri" w:hAnsi="Calibri"/>
        </w:rPr>
        <w:t>for sustainable development and partnership working.</w:t>
      </w:r>
    </w:p>
    <w:p w:rsidR="00F23667" w:rsidRDefault="00F23667" w:rsidP="00F23667">
      <w:pPr>
        <w:pStyle w:val="ListParagraph"/>
        <w:rPr>
          <w:rFonts w:ascii="Calibri" w:hAnsi="Calibri"/>
        </w:rPr>
      </w:pPr>
    </w:p>
    <w:p w:rsidR="00F23667" w:rsidRDefault="002915F1" w:rsidP="002915F1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/>
        </w:rPr>
      </w:pPr>
      <w:r>
        <w:rPr>
          <w:rFonts w:ascii="Calibri" w:hAnsi="Calibri"/>
        </w:rPr>
        <w:t>Take overall responsibility for V</w:t>
      </w:r>
      <w:r w:rsidR="00953568">
        <w:rPr>
          <w:rFonts w:ascii="Calibri" w:hAnsi="Calibri"/>
        </w:rPr>
        <w:t>SS</w:t>
      </w:r>
      <w:r>
        <w:rPr>
          <w:rFonts w:ascii="Calibri" w:hAnsi="Calibri"/>
        </w:rPr>
        <w:t xml:space="preserve">’s </w:t>
      </w:r>
      <w:proofErr w:type="spellStart"/>
      <w:r>
        <w:rPr>
          <w:rFonts w:ascii="Calibri" w:hAnsi="Calibri"/>
        </w:rPr>
        <w:t>ongoing</w:t>
      </w:r>
      <w:proofErr w:type="spellEnd"/>
      <w:r>
        <w:rPr>
          <w:rFonts w:ascii="Calibri" w:hAnsi="Calibri"/>
        </w:rPr>
        <w:t xml:space="preserve"> financial stability and sustainability ensuring that </w:t>
      </w:r>
      <w:r w:rsidR="002D6E89" w:rsidRPr="002915F1">
        <w:rPr>
          <w:rFonts w:ascii="Calibri" w:hAnsi="Calibri"/>
        </w:rPr>
        <w:t>financial management</w:t>
      </w:r>
      <w:r>
        <w:rPr>
          <w:rFonts w:ascii="Calibri" w:hAnsi="Calibri"/>
        </w:rPr>
        <w:t>, e</w:t>
      </w:r>
      <w:r w:rsidR="00F23667" w:rsidRPr="002915F1">
        <w:rPr>
          <w:rFonts w:ascii="Calibri" w:hAnsi="Calibri"/>
        </w:rPr>
        <w:t xml:space="preserve">ffective financial planning, monitoring and </w:t>
      </w:r>
      <w:r>
        <w:rPr>
          <w:rFonts w:ascii="Calibri" w:hAnsi="Calibri"/>
        </w:rPr>
        <w:t xml:space="preserve">budget </w:t>
      </w:r>
      <w:r w:rsidR="00F23667" w:rsidRPr="002915F1">
        <w:rPr>
          <w:rFonts w:ascii="Calibri" w:hAnsi="Calibri"/>
        </w:rPr>
        <w:t>control</w:t>
      </w:r>
      <w:r>
        <w:rPr>
          <w:rFonts w:ascii="Calibri" w:hAnsi="Calibri"/>
        </w:rPr>
        <w:t>s are in place</w:t>
      </w:r>
      <w:r w:rsidR="00AB4CF2" w:rsidRPr="002915F1">
        <w:rPr>
          <w:rFonts w:ascii="Calibri" w:hAnsi="Calibri"/>
        </w:rPr>
        <w:t>.</w:t>
      </w:r>
    </w:p>
    <w:p w:rsidR="004F7E7E" w:rsidRDefault="004F7E7E" w:rsidP="000A1E63">
      <w:pPr>
        <w:pStyle w:val="ListParagraph"/>
        <w:rPr>
          <w:rFonts w:ascii="Calibri" w:hAnsi="Calibri"/>
        </w:rPr>
      </w:pPr>
    </w:p>
    <w:p w:rsidR="004F7E7E" w:rsidRPr="002915F1" w:rsidRDefault="00AE7EE8" w:rsidP="002915F1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Develop and </w:t>
      </w:r>
      <w:r w:rsidR="0042046D">
        <w:rPr>
          <w:rFonts w:ascii="Calibri" w:hAnsi="Calibri"/>
        </w:rPr>
        <w:t xml:space="preserve">implement </w:t>
      </w:r>
      <w:r>
        <w:rPr>
          <w:rFonts w:ascii="Calibri" w:hAnsi="Calibri"/>
        </w:rPr>
        <w:t xml:space="preserve">an effective income generation strategy </w:t>
      </w:r>
      <w:r w:rsidR="0042046D">
        <w:rPr>
          <w:rFonts w:ascii="Calibri" w:hAnsi="Calibri"/>
        </w:rPr>
        <w:t>focussed on identifying new income streams and maximising fund raising opportunities t</w:t>
      </w:r>
      <w:r w:rsidR="00EC76DE">
        <w:rPr>
          <w:rFonts w:ascii="Calibri" w:hAnsi="Calibri"/>
        </w:rPr>
        <w:t xml:space="preserve">o support </w:t>
      </w:r>
      <w:proofErr w:type="spellStart"/>
      <w:r w:rsidR="00EC76DE">
        <w:rPr>
          <w:rFonts w:ascii="Calibri" w:hAnsi="Calibri"/>
        </w:rPr>
        <w:t>ongoing</w:t>
      </w:r>
      <w:proofErr w:type="spellEnd"/>
      <w:r w:rsidR="00EC76DE">
        <w:rPr>
          <w:rFonts w:ascii="Calibri" w:hAnsi="Calibri"/>
        </w:rPr>
        <w:t xml:space="preserve"> financial sustainability. </w:t>
      </w:r>
      <w:r>
        <w:rPr>
          <w:rFonts w:ascii="Calibri" w:hAnsi="Calibri"/>
        </w:rPr>
        <w:t xml:space="preserve"> </w:t>
      </w:r>
    </w:p>
    <w:p w:rsidR="00D36BE0" w:rsidRDefault="00D36BE0" w:rsidP="00D36BE0">
      <w:pPr>
        <w:pStyle w:val="ListParagraph"/>
        <w:rPr>
          <w:rFonts w:ascii="Calibri" w:hAnsi="Calibri"/>
        </w:rPr>
      </w:pPr>
    </w:p>
    <w:p w:rsidR="002D6E89" w:rsidRDefault="002D6E89" w:rsidP="009837B3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Ensure </w:t>
      </w:r>
      <w:proofErr w:type="spellStart"/>
      <w:r w:rsidR="00544016">
        <w:rPr>
          <w:rFonts w:ascii="Calibri" w:hAnsi="Calibri"/>
        </w:rPr>
        <w:t>ongoing</w:t>
      </w:r>
      <w:proofErr w:type="spellEnd"/>
      <w:r w:rsidR="0054401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compliance with </w:t>
      </w:r>
      <w:r w:rsidR="00CF16E7">
        <w:rPr>
          <w:rFonts w:ascii="Calibri" w:hAnsi="Calibri"/>
        </w:rPr>
        <w:t xml:space="preserve">and understanding of </w:t>
      </w:r>
      <w:r>
        <w:rPr>
          <w:rFonts w:ascii="Calibri" w:hAnsi="Calibri"/>
        </w:rPr>
        <w:t xml:space="preserve">all relevant legislation </w:t>
      </w:r>
      <w:r w:rsidR="002771AF">
        <w:rPr>
          <w:rFonts w:ascii="Calibri" w:hAnsi="Calibri"/>
        </w:rPr>
        <w:t xml:space="preserve">such as </w:t>
      </w:r>
      <w:r>
        <w:rPr>
          <w:rFonts w:ascii="Calibri" w:hAnsi="Calibri"/>
        </w:rPr>
        <w:t xml:space="preserve">company </w:t>
      </w:r>
      <w:r w:rsidR="003366C0">
        <w:rPr>
          <w:rFonts w:ascii="Calibri" w:hAnsi="Calibri"/>
        </w:rPr>
        <w:t xml:space="preserve">and </w:t>
      </w:r>
      <w:r w:rsidR="002771AF">
        <w:rPr>
          <w:rFonts w:ascii="Calibri" w:hAnsi="Calibri"/>
        </w:rPr>
        <w:t xml:space="preserve">charity </w:t>
      </w:r>
      <w:r w:rsidR="00544016">
        <w:rPr>
          <w:rFonts w:ascii="Calibri" w:hAnsi="Calibri"/>
        </w:rPr>
        <w:t>law (</w:t>
      </w:r>
      <w:r w:rsidR="003366C0">
        <w:rPr>
          <w:rFonts w:ascii="Calibri" w:hAnsi="Calibri"/>
        </w:rPr>
        <w:t>including</w:t>
      </w:r>
      <w:r w:rsidR="00075256">
        <w:rPr>
          <w:rFonts w:ascii="Calibri" w:hAnsi="Calibri"/>
        </w:rPr>
        <w:t xml:space="preserve"> an understanding of </w:t>
      </w:r>
      <w:r w:rsidR="0066785D">
        <w:rPr>
          <w:rFonts w:ascii="Calibri" w:hAnsi="Calibri"/>
        </w:rPr>
        <w:t xml:space="preserve">the </w:t>
      </w:r>
      <w:r w:rsidR="003366C0">
        <w:rPr>
          <w:rFonts w:ascii="Calibri" w:hAnsi="Calibri"/>
        </w:rPr>
        <w:t>OSCR</w:t>
      </w:r>
      <w:r w:rsidR="00075256">
        <w:rPr>
          <w:rFonts w:ascii="Calibri" w:hAnsi="Calibri"/>
        </w:rPr>
        <w:t xml:space="preserve"> role, rules and regulations</w:t>
      </w:r>
      <w:r w:rsidR="003366C0">
        <w:rPr>
          <w:rFonts w:ascii="Calibri" w:hAnsi="Calibri"/>
        </w:rPr>
        <w:t xml:space="preserve">), employment law, </w:t>
      </w:r>
      <w:r>
        <w:rPr>
          <w:rFonts w:ascii="Calibri" w:hAnsi="Calibri"/>
        </w:rPr>
        <w:t>data protection and health and safety.</w:t>
      </w:r>
    </w:p>
    <w:p w:rsidR="00CC7334" w:rsidRDefault="00CC7334" w:rsidP="00CC7334">
      <w:pPr>
        <w:pStyle w:val="ListParagraph"/>
        <w:rPr>
          <w:rFonts w:ascii="Calibri" w:hAnsi="Calibri"/>
        </w:rPr>
      </w:pPr>
    </w:p>
    <w:p w:rsidR="00CC7334" w:rsidRPr="003366C0" w:rsidRDefault="00CC7334" w:rsidP="00CC7334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/>
        </w:rPr>
      </w:pPr>
      <w:r w:rsidRPr="003366C0">
        <w:rPr>
          <w:rFonts w:ascii="Calibri" w:hAnsi="Calibri"/>
        </w:rPr>
        <w:t xml:space="preserve">Ensure the provision of an effective process and framework to </w:t>
      </w:r>
      <w:r w:rsidR="003366C0" w:rsidRPr="003366C0">
        <w:rPr>
          <w:rFonts w:ascii="Calibri" w:hAnsi="Calibri"/>
        </w:rPr>
        <w:t>identify, assess and effectively mana</w:t>
      </w:r>
      <w:r w:rsidR="002915F1">
        <w:rPr>
          <w:rFonts w:ascii="Calibri" w:hAnsi="Calibri"/>
        </w:rPr>
        <w:t xml:space="preserve">ge risk across the organisation, regularly </w:t>
      </w:r>
      <w:r w:rsidR="00EF778A">
        <w:rPr>
          <w:rFonts w:ascii="Calibri" w:hAnsi="Calibri"/>
        </w:rPr>
        <w:t xml:space="preserve">updating the Executive Board to ensure that risks are reviewed as part of </w:t>
      </w:r>
      <w:proofErr w:type="spellStart"/>
      <w:r w:rsidR="00EF778A">
        <w:rPr>
          <w:rFonts w:ascii="Calibri" w:hAnsi="Calibri"/>
        </w:rPr>
        <w:t>ongoing</w:t>
      </w:r>
      <w:proofErr w:type="spellEnd"/>
      <w:r w:rsidR="00EF778A">
        <w:rPr>
          <w:rFonts w:ascii="Calibri" w:hAnsi="Calibri"/>
        </w:rPr>
        <w:t xml:space="preserve"> governance.</w:t>
      </w:r>
    </w:p>
    <w:p w:rsidR="002D6E89" w:rsidRDefault="002D6E89" w:rsidP="002D6E89">
      <w:pPr>
        <w:pStyle w:val="ListParagraph"/>
        <w:rPr>
          <w:rFonts w:ascii="Calibri" w:hAnsi="Calibri"/>
        </w:rPr>
      </w:pPr>
    </w:p>
    <w:p w:rsidR="002D6E89" w:rsidRDefault="002D6E89" w:rsidP="002D6E89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/>
        </w:rPr>
      </w:pPr>
      <w:bookmarkStart w:id="0" w:name="_GoBack"/>
      <w:bookmarkEnd w:id="0"/>
      <w:r w:rsidRPr="00E87242">
        <w:rPr>
          <w:rFonts w:ascii="Calibri" w:hAnsi="Calibri"/>
        </w:rPr>
        <w:t>Uphold and promote the expected behaviours, val</w:t>
      </w:r>
      <w:r>
        <w:rPr>
          <w:rFonts w:ascii="Calibri" w:hAnsi="Calibri"/>
        </w:rPr>
        <w:t>u</w:t>
      </w:r>
      <w:r w:rsidR="00CC7334">
        <w:rPr>
          <w:rFonts w:ascii="Calibri" w:hAnsi="Calibri"/>
        </w:rPr>
        <w:t>es and codes of conduct of VSS, leading by example</w:t>
      </w:r>
      <w:r w:rsidR="0066785D">
        <w:rPr>
          <w:rFonts w:ascii="Calibri" w:hAnsi="Calibri"/>
        </w:rPr>
        <w:t xml:space="preserve">, </w:t>
      </w:r>
      <w:r w:rsidR="00CC7334">
        <w:rPr>
          <w:rFonts w:ascii="Calibri" w:hAnsi="Calibri"/>
        </w:rPr>
        <w:t xml:space="preserve">supporting </w:t>
      </w:r>
      <w:r w:rsidR="0066785D">
        <w:rPr>
          <w:rFonts w:ascii="Calibri" w:hAnsi="Calibri"/>
        </w:rPr>
        <w:t xml:space="preserve">and challenging </w:t>
      </w:r>
      <w:r w:rsidR="00CC7334">
        <w:rPr>
          <w:rFonts w:ascii="Calibri" w:hAnsi="Calibri"/>
        </w:rPr>
        <w:t>colleagues when appropriate.</w:t>
      </w:r>
    </w:p>
    <w:p w:rsidR="00AB4CF2" w:rsidRDefault="00AB4CF2" w:rsidP="00AB4CF2">
      <w:pPr>
        <w:pStyle w:val="ListParagraph"/>
        <w:rPr>
          <w:rFonts w:ascii="Calibri" w:hAnsi="Calibri"/>
        </w:rPr>
      </w:pPr>
    </w:p>
    <w:p w:rsidR="00AB4CF2" w:rsidRDefault="00AB4CF2" w:rsidP="002D6E89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/>
        </w:rPr>
      </w:pPr>
      <w:r>
        <w:rPr>
          <w:rFonts w:ascii="Calibri" w:hAnsi="Calibri"/>
        </w:rPr>
        <w:t>Provide the Executive Board with appropriate reporting and ev</w:t>
      </w:r>
      <w:r w:rsidR="002771AF">
        <w:rPr>
          <w:rFonts w:ascii="Calibri" w:hAnsi="Calibri"/>
        </w:rPr>
        <w:t xml:space="preserve">idence on progress against the </w:t>
      </w:r>
      <w:proofErr w:type="gramStart"/>
      <w:r w:rsidR="002771AF">
        <w:rPr>
          <w:rFonts w:ascii="Calibri" w:hAnsi="Calibri"/>
        </w:rPr>
        <w:t>C</w:t>
      </w:r>
      <w:r>
        <w:rPr>
          <w:rFonts w:ascii="Calibri" w:hAnsi="Calibri"/>
        </w:rPr>
        <w:t>orporate</w:t>
      </w:r>
      <w:proofErr w:type="gramEnd"/>
      <w:r>
        <w:rPr>
          <w:rFonts w:ascii="Calibri" w:hAnsi="Calibri"/>
        </w:rPr>
        <w:t xml:space="preserve"> plan, work plan</w:t>
      </w:r>
      <w:r w:rsidR="00544016">
        <w:rPr>
          <w:rFonts w:ascii="Calibri" w:hAnsi="Calibri"/>
        </w:rPr>
        <w:t>s</w:t>
      </w:r>
      <w:r>
        <w:rPr>
          <w:rFonts w:ascii="Calibri" w:hAnsi="Calibri"/>
        </w:rPr>
        <w:t xml:space="preserve"> and all matters relevant to the discharge of the Executive Board’s constitutional and legal obligations.  </w:t>
      </w:r>
    </w:p>
    <w:p w:rsidR="00AB4CF2" w:rsidRDefault="00AB4CF2" w:rsidP="00AB4CF2">
      <w:pPr>
        <w:pStyle w:val="ListParagraph"/>
        <w:rPr>
          <w:rFonts w:ascii="Calibri" w:hAnsi="Calibri"/>
        </w:rPr>
      </w:pPr>
    </w:p>
    <w:p w:rsidR="002D6E89" w:rsidRPr="00A56954" w:rsidRDefault="00AB4CF2" w:rsidP="00AB4CF2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/>
        </w:rPr>
      </w:pPr>
      <w:r w:rsidRPr="00A56954">
        <w:rPr>
          <w:rFonts w:ascii="Calibri" w:hAnsi="Calibri"/>
        </w:rPr>
        <w:t xml:space="preserve">Support the Executive Board in identifying, recruiting, retaining and developing Trustees in line with </w:t>
      </w:r>
      <w:r w:rsidR="00A56954" w:rsidRPr="00A56954">
        <w:rPr>
          <w:rFonts w:ascii="Calibri" w:hAnsi="Calibri"/>
        </w:rPr>
        <w:t>best practice and regulatory requirements.</w:t>
      </w:r>
    </w:p>
    <w:p w:rsidR="002911C9" w:rsidRPr="003B0D2D" w:rsidRDefault="002911C9" w:rsidP="002911C9">
      <w:pPr>
        <w:pStyle w:val="ListParagraph"/>
        <w:rPr>
          <w:rFonts w:asciiTheme="minorHAnsi" w:hAnsiTheme="minorHAnsi" w:cs="Arial"/>
        </w:rPr>
      </w:pPr>
    </w:p>
    <w:p w:rsidR="002911C9" w:rsidRPr="00A47471" w:rsidRDefault="002911C9" w:rsidP="003366C0">
      <w:pPr>
        <w:ind w:left="720"/>
        <w:rPr>
          <w:rFonts w:ascii="Calibri" w:hAnsi="Calibri"/>
        </w:rPr>
      </w:pPr>
      <w:r w:rsidRPr="004E4A99">
        <w:rPr>
          <w:rFonts w:ascii="Calibri" w:hAnsi="Calibri"/>
        </w:rPr>
        <w:t xml:space="preserve">The post holder may also be required to undertake other responsibilities commensurate with the role or on the direction of the </w:t>
      </w:r>
      <w:r w:rsidR="003366C0">
        <w:rPr>
          <w:rFonts w:ascii="Calibri" w:hAnsi="Calibri"/>
        </w:rPr>
        <w:t>Chair and</w:t>
      </w:r>
      <w:r w:rsidR="002771AF">
        <w:rPr>
          <w:rFonts w:ascii="Calibri" w:hAnsi="Calibri"/>
        </w:rPr>
        <w:t xml:space="preserve"> / or</w:t>
      </w:r>
      <w:r w:rsidR="003366C0">
        <w:rPr>
          <w:rFonts w:ascii="Calibri" w:hAnsi="Calibri"/>
        </w:rPr>
        <w:t xml:space="preserve"> Executive Board. </w:t>
      </w:r>
    </w:p>
    <w:p w:rsidR="00075256" w:rsidRDefault="00075256" w:rsidP="00E6465B">
      <w:pPr>
        <w:ind w:left="720"/>
        <w:jc w:val="both"/>
        <w:rPr>
          <w:rFonts w:ascii="Calibri" w:hAnsi="Calibri"/>
        </w:rPr>
      </w:pPr>
    </w:p>
    <w:p w:rsidR="00E6465B" w:rsidRPr="00EE029B" w:rsidRDefault="00E6465B" w:rsidP="00AD19A7">
      <w:pPr>
        <w:numPr>
          <w:ilvl w:val="0"/>
          <w:numId w:val="9"/>
        </w:numPr>
        <w:ind w:hanging="76"/>
        <w:jc w:val="both"/>
        <w:rPr>
          <w:rFonts w:ascii="Calibri" w:hAnsi="Calibri"/>
          <w:b/>
        </w:rPr>
      </w:pPr>
      <w:r w:rsidRPr="00EE029B">
        <w:rPr>
          <w:rFonts w:ascii="Calibri" w:hAnsi="Calibri"/>
          <w:b/>
        </w:rPr>
        <w:t>COMMUNICATIONS</w:t>
      </w:r>
    </w:p>
    <w:p w:rsidR="00E6465B" w:rsidRDefault="00E6465B" w:rsidP="00E6465B">
      <w:pPr>
        <w:ind w:left="720"/>
        <w:jc w:val="both"/>
        <w:rPr>
          <w:rFonts w:ascii="Calibri" w:hAnsi="Calibri"/>
        </w:rPr>
      </w:pPr>
    </w:p>
    <w:p w:rsidR="00E6465B" w:rsidRDefault="00FD2568" w:rsidP="009230DE">
      <w:pPr>
        <w:ind w:left="2160" w:hanging="1440"/>
        <w:rPr>
          <w:rFonts w:ascii="Calibri" w:hAnsi="Calibri"/>
        </w:rPr>
      </w:pPr>
      <w:r>
        <w:rPr>
          <w:rFonts w:ascii="Calibri" w:hAnsi="Calibri"/>
        </w:rPr>
        <w:t>Internal:</w:t>
      </w:r>
      <w:r>
        <w:rPr>
          <w:rFonts w:ascii="Calibri" w:hAnsi="Calibri"/>
        </w:rPr>
        <w:tab/>
      </w:r>
      <w:r w:rsidR="003366C0">
        <w:rPr>
          <w:rFonts w:ascii="Calibri" w:hAnsi="Calibri"/>
        </w:rPr>
        <w:t xml:space="preserve">Chair, </w:t>
      </w:r>
      <w:r w:rsidR="00E6465B">
        <w:rPr>
          <w:rFonts w:ascii="Calibri" w:hAnsi="Calibri"/>
        </w:rPr>
        <w:t>Executive Board</w:t>
      </w:r>
      <w:r w:rsidR="003366C0">
        <w:rPr>
          <w:rFonts w:ascii="Calibri" w:hAnsi="Calibri"/>
        </w:rPr>
        <w:t xml:space="preserve"> and </w:t>
      </w:r>
      <w:r w:rsidR="00A869AD">
        <w:rPr>
          <w:rFonts w:ascii="Calibri" w:hAnsi="Calibri"/>
        </w:rPr>
        <w:t xml:space="preserve">Committee Chairs, Directorate team, </w:t>
      </w:r>
      <w:r>
        <w:rPr>
          <w:rFonts w:ascii="Calibri" w:hAnsi="Calibri"/>
        </w:rPr>
        <w:t>Heads of function</w:t>
      </w:r>
      <w:r w:rsidR="00E6465B">
        <w:rPr>
          <w:rFonts w:ascii="Calibri" w:hAnsi="Calibri"/>
        </w:rPr>
        <w:t xml:space="preserve"> and </w:t>
      </w:r>
      <w:r>
        <w:rPr>
          <w:rFonts w:ascii="Calibri" w:hAnsi="Calibri"/>
        </w:rPr>
        <w:t>all VSS</w:t>
      </w:r>
      <w:r w:rsidR="00E6465B">
        <w:rPr>
          <w:rFonts w:ascii="Calibri" w:hAnsi="Calibri"/>
        </w:rPr>
        <w:t xml:space="preserve"> </w:t>
      </w:r>
      <w:r w:rsidR="003366C0">
        <w:rPr>
          <w:rFonts w:ascii="Calibri" w:hAnsi="Calibri"/>
        </w:rPr>
        <w:t>s</w:t>
      </w:r>
      <w:r w:rsidR="00E6465B">
        <w:rPr>
          <w:rFonts w:ascii="Calibri" w:hAnsi="Calibri"/>
        </w:rPr>
        <w:t>taff</w:t>
      </w:r>
      <w:r w:rsidR="003366C0">
        <w:rPr>
          <w:rFonts w:ascii="Calibri" w:hAnsi="Calibri"/>
        </w:rPr>
        <w:t xml:space="preserve"> and volunteers.</w:t>
      </w:r>
    </w:p>
    <w:p w:rsidR="00E6465B" w:rsidRDefault="00E6465B" w:rsidP="00E6465B">
      <w:pPr>
        <w:ind w:left="720"/>
        <w:jc w:val="both"/>
        <w:rPr>
          <w:rFonts w:ascii="Calibri" w:hAnsi="Calibri"/>
        </w:rPr>
      </w:pPr>
    </w:p>
    <w:p w:rsidR="007F1699" w:rsidRDefault="00A506FE" w:rsidP="009230DE">
      <w:pPr>
        <w:ind w:left="2160" w:hanging="1440"/>
        <w:rPr>
          <w:rFonts w:ascii="Calibri" w:hAnsi="Calibri"/>
        </w:rPr>
      </w:pPr>
      <w:r>
        <w:rPr>
          <w:rFonts w:ascii="Calibri" w:hAnsi="Calibri"/>
        </w:rPr>
        <w:t>External:</w:t>
      </w:r>
      <w:r>
        <w:rPr>
          <w:rFonts w:ascii="Calibri" w:hAnsi="Calibri"/>
        </w:rPr>
        <w:tab/>
      </w:r>
      <w:r w:rsidR="002771AF">
        <w:rPr>
          <w:rFonts w:ascii="Calibri" w:hAnsi="Calibri"/>
        </w:rPr>
        <w:t xml:space="preserve">Scottish </w:t>
      </w:r>
      <w:r>
        <w:rPr>
          <w:rFonts w:ascii="Calibri" w:hAnsi="Calibri"/>
        </w:rPr>
        <w:t>Government</w:t>
      </w:r>
      <w:r w:rsidR="002771AF">
        <w:rPr>
          <w:rFonts w:ascii="Calibri" w:hAnsi="Calibri"/>
        </w:rPr>
        <w:t xml:space="preserve"> (and related justice agencies)</w:t>
      </w:r>
      <w:r>
        <w:rPr>
          <w:rFonts w:ascii="Calibri" w:hAnsi="Calibri"/>
        </w:rPr>
        <w:t xml:space="preserve">, other </w:t>
      </w:r>
      <w:r w:rsidR="002771AF">
        <w:rPr>
          <w:rFonts w:ascii="Calibri" w:hAnsi="Calibri"/>
        </w:rPr>
        <w:t>Scottish and UK a</w:t>
      </w:r>
      <w:r>
        <w:rPr>
          <w:rFonts w:ascii="Calibri" w:hAnsi="Calibri"/>
        </w:rPr>
        <w:t>gencies</w:t>
      </w:r>
      <w:r w:rsidR="002771AF">
        <w:rPr>
          <w:rFonts w:ascii="Calibri" w:hAnsi="Calibri"/>
        </w:rPr>
        <w:t>, European agencies, e</w:t>
      </w:r>
      <w:r>
        <w:rPr>
          <w:rFonts w:ascii="Calibri" w:hAnsi="Calibri"/>
        </w:rPr>
        <w:t xml:space="preserve">xternal </w:t>
      </w:r>
      <w:r w:rsidR="002771AF">
        <w:rPr>
          <w:rFonts w:ascii="Calibri" w:hAnsi="Calibri"/>
        </w:rPr>
        <w:t>m</w:t>
      </w:r>
      <w:r>
        <w:rPr>
          <w:rFonts w:ascii="Calibri" w:hAnsi="Calibri"/>
        </w:rPr>
        <w:t>edia</w:t>
      </w:r>
      <w:r w:rsidR="002771AF">
        <w:rPr>
          <w:rFonts w:ascii="Calibri" w:hAnsi="Calibri"/>
        </w:rPr>
        <w:t xml:space="preserve">, victim and witnesses of crime. </w:t>
      </w:r>
    </w:p>
    <w:p w:rsidR="00172710" w:rsidRDefault="00172710" w:rsidP="00172710">
      <w:pPr>
        <w:rPr>
          <w:rFonts w:ascii="Calibri" w:hAnsi="Calibri"/>
        </w:rPr>
      </w:pPr>
    </w:p>
    <w:p w:rsidR="00F76FF6" w:rsidRDefault="00F76FF6" w:rsidP="00172710">
      <w:pPr>
        <w:rPr>
          <w:rFonts w:ascii="Calibri" w:hAnsi="Calibri"/>
        </w:rPr>
      </w:pPr>
    </w:p>
    <w:p w:rsidR="00F76FF6" w:rsidRPr="004E4A99" w:rsidRDefault="00F76FF6" w:rsidP="00172710">
      <w:pPr>
        <w:rPr>
          <w:rFonts w:ascii="Calibri" w:hAnsi="Calibri"/>
        </w:rPr>
      </w:pPr>
    </w:p>
    <w:p w:rsidR="002911C9" w:rsidRPr="002911C9" w:rsidRDefault="002911C9" w:rsidP="002911C9">
      <w:pPr>
        <w:jc w:val="both"/>
        <w:rPr>
          <w:rFonts w:asciiTheme="minorHAnsi" w:hAnsiTheme="minorHAnsi" w:cs="Arial"/>
          <w:b/>
          <w:lang w:eastAsia="en-US"/>
        </w:rPr>
      </w:pPr>
      <w:r w:rsidRPr="002911C9">
        <w:rPr>
          <w:rFonts w:asciiTheme="minorHAnsi" w:hAnsiTheme="minorHAnsi" w:cs="Arial"/>
          <w:b/>
          <w:lang w:eastAsia="en-US"/>
        </w:rPr>
        <w:t xml:space="preserve">6. </w:t>
      </w:r>
      <w:r w:rsidR="002771AF">
        <w:rPr>
          <w:rFonts w:asciiTheme="minorHAnsi" w:hAnsiTheme="minorHAnsi" w:cs="Arial"/>
          <w:b/>
          <w:lang w:eastAsia="en-US"/>
        </w:rPr>
        <w:t xml:space="preserve">GENERAL </w:t>
      </w:r>
      <w:r w:rsidR="00E43609">
        <w:rPr>
          <w:rFonts w:asciiTheme="minorHAnsi" w:hAnsiTheme="minorHAnsi" w:cs="Arial"/>
          <w:b/>
        </w:rPr>
        <w:t xml:space="preserve">EXPERIENCE, </w:t>
      </w:r>
      <w:r w:rsidR="002771AF">
        <w:rPr>
          <w:rFonts w:asciiTheme="minorHAnsi" w:hAnsiTheme="minorHAnsi" w:cs="Arial"/>
          <w:b/>
        </w:rPr>
        <w:t xml:space="preserve">QUALIFICATION, </w:t>
      </w:r>
      <w:r w:rsidR="00E43609">
        <w:rPr>
          <w:rFonts w:asciiTheme="minorHAnsi" w:hAnsiTheme="minorHAnsi" w:cs="Arial"/>
          <w:b/>
        </w:rPr>
        <w:t>KNOWLEDGE AND SKILLS (COMPETENCIES)</w:t>
      </w:r>
    </w:p>
    <w:p w:rsidR="002911C9" w:rsidRDefault="002911C9" w:rsidP="002911C9">
      <w:pPr>
        <w:jc w:val="both"/>
        <w:rPr>
          <w:rFonts w:asciiTheme="minorHAnsi" w:hAnsiTheme="minorHAnsi" w:cs="Arial"/>
          <w:b/>
          <w:lang w:eastAsia="en-US"/>
        </w:rPr>
      </w:pPr>
    </w:p>
    <w:p w:rsidR="00CF16E7" w:rsidRDefault="00CF16E7" w:rsidP="002911C9">
      <w:pPr>
        <w:jc w:val="both"/>
        <w:rPr>
          <w:rFonts w:asciiTheme="minorHAnsi" w:hAnsiTheme="minorHAnsi" w:cs="Arial"/>
          <w:b/>
          <w:lang w:eastAsia="en-US"/>
        </w:rPr>
      </w:pPr>
      <w:r>
        <w:rPr>
          <w:rFonts w:asciiTheme="minorHAnsi" w:hAnsiTheme="minorHAnsi" w:cs="Arial"/>
          <w:b/>
          <w:lang w:eastAsia="en-US"/>
        </w:rPr>
        <w:t>General Experience</w:t>
      </w:r>
    </w:p>
    <w:p w:rsidR="00CF16E7" w:rsidRDefault="00CF16E7" w:rsidP="002911C9">
      <w:pPr>
        <w:jc w:val="both"/>
        <w:rPr>
          <w:rFonts w:asciiTheme="minorHAnsi" w:hAnsiTheme="minorHAnsi" w:cs="Arial"/>
          <w:b/>
          <w:lang w:eastAsia="en-US"/>
        </w:rPr>
      </w:pPr>
    </w:p>
    <w:p w:rsidR="00CF16E7" w:rsidRDefault="00CF16E7" w:rsidP="00CF16E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lang w:eastAsia="en-US"/>
        </w:rPr>
      </w:pPr>
      <w:r w:rsidRPr="00CF16E7">
        <w:rPr>
          <w:rFonts w:asciiTheme="minorHAnsi" w:hAnsiTheme="minorHAnsi" w:cs="Arial"/>
          <w:lang w:eastAsia="en-US"/>
        </w:rPr>
        <w:t>A successful track record of lead</w:t>
      </w:r>
      <w:r>
        <w:rPr>
          <w:rFonts w:asciiTheme="minorHAnsi" w:hAnsiTheme="minorHAnsi" w:cs="Arial"/>
          <w:lang w:eastAsia="en-US"/>
        </w:rPr>
        <w:t xml:space="preserve">ership at a senior level and </w:t>
      </w:r>
      <w:r w:rsidR="001D7E19">
        <w:rPr>
          <w:rFonts w:asciiTheme="minorHAnsi" w:hAnsiTheme="minorHAnsi" w:cs="Arial"/>
          <w:lang w:eastAsia="en-US"/>
        </w:rPr>
        <w:t xml:space="preserve">demonstrable experience </w:t>
      </w:r>
      <w:r w:rsidR="0066785D">
        <w:rPr>
          <w:rFonts w:asciiTheme="minorHAnsi" w:hAnsiTheme="minorHAnsi" w:cs="Arial"/>
          <w:lang w:eastAsia="en-US"/>
        </w:rPr>
        <w:t xml:space="preserve">of </w:t>
      </w:r>
      <w:r>
        <w:rPr>
          <w:rFonts w:asciiTheme="minorHAnsi" w:hAnsiTheme="minorHAnsi" w:cs="Arial"/>
          <w:lang w:eastAsia="en-US"/>
        </w:rPr>
        <w:t xml:space="preserve">working </w:t>
      </w:r>
      <w:r w:rsidR="00A506FE">
        <w:rPr>
          <w:rFonts w:asciiTheme="minorHAnsi" w:hAnsiTheme="minorHAnsi" w:cs="Arial"/>
          <w:lang w:eastAsia="en-US"/>
        </w:rPr>
        <w:t xml:space="preserve">effectively </w:t>
      </w:r>
      <w:r w:rsidR="001D7E19">
        <w:rPr>
          <w:rFonts w:asciiTheme="minorHAnsi" w:hAnsiTheme="minorHAnsi" w:cs="Arial"/>
          <w:lang w:eastAsia="en-US"/>
        </w:rPr>
        <w:t>with Board Trustees and other senior officials.</w:t>
      </w:r>
    </w:p>
    <w:p w:rsidR="001D7E19" w:rsidRPr="00A506FE" w:rsidRDefault="001D7E19" w:rsidP="00CF16E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lang w:eastAsia="en-US"/>
        </w:rPr>
      </w:pPr>
      <w:r w:rsidRPr="00A506FE">
        <w:rPr>
          <w:rFonts w:asciiTheme="minorHAnsi" w:hAnsiTheme="minorHAnsi" w:cs="Arial"/>
          <w:lang w:eastAsia="en-US"/>
        </w:rPr>
        <w:t xml:space="preserve">A background in roles </w:t>
      </w:r>
      <w:r w:rsidR="00A506FE">
        <w:rPr>
          <w:rFonts w:asciiTheme="minorHAnsi" w:hAnsiTheme="minorHAnsi" w:cs="Arial"/>
          <w:lang w:eastAsia="en-US"/>
        </w:rPr>
        <w:t>with responsibility for s</w:t>
      </w:r>
      <w:r w:rsidR="00CF16E7" w:rsidRPr="00A506FE">
        <w:rPr>
          <w:rFonts w:asciiTheme="minorHAnsi" w:hAnsiTheme="minorHAnsi" w:cs="Arial"/>
          <w:lang w:eastAsia="en-US"/>
        </w:rPr>
        <w:t>trategic planning, change and people management</w:t>
      </w:r>
      <w:r w:rsidR="00A506FE">
        <w:rPr>
          <w:rFonts w:asciiTheme="minorHAnsi" w:hAnsiTheme="minorHAnsi" w:cs="Arial"/>
          <w:lang w:eastAsia="en-US"/>
        </w:rPr>
        <w:t>, with evidence of s</w:t>
      </w:r>
      <w:r w:rsidRPr="00A506FE">
        <w:rPr>
          <w:rFonts w:asciiTheme="minorHAnsi" w:hAnsiTheme="minorHAnsi" w:cs="Arial"/>
          <w:lang w:eastAsia="en-US"/>
        </w:rPr>
        <w:t>trong business and commercial acumen</w:t>
      </w:r>
      <w:r w:rsidR="00A506FE">
        <w:rPr>
          <w:rFonts w:asciiTheme="minorHAnsi" w:hAnsiTheme="minorHAnsi" w:cs="Arial"/>
          <w:lang w:eastAsia="en-US"/>
        </w:rPr>
        <w:t>.</w:t>
      </w:r>
    </w:p>
    <w:p w:rsidR="00CF16E7" w:rsidRDefault="00A506FE" w:rsidP="00CF16E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Experience in roles that demonstrates a</w:t>
      </w:r>
      <w:r w:rsidR="00CF16E7">
        <w:rPr>
          <w:rFonts w:asciiTheme="minorHAnsi" w:hAnsiTheme="minorHAnsi" w:cs="Arial"/>
          <w:lang w:eastAsia="en-US"/>
        </w:rPr>
        <w:t>n understanding of the political, social, economic and legal issues in relation to the justice and voluntary sector.</w:t>
      </w:r>
    </w:p>
    <w:p w:rsidR="00751867" w:rsidRDefault="00EC76DE" w:rsidP="00CF16E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 xml:space="preserve">Financially astute and able to evidence a successful track record of income generation and fundraising campaigns. </w:t>
      </w:r>
      <w:r w:rsidR="00751867">
        <w:rPr>
          <w:rFonts w:asciiTheme="minorHAnsi" w:hAnsiTheme="minorHAnsi" w:cs="Arial"/>
          <w:lang w:eastAsia="en-US"/>
        </w:rPr>
        <w:t xml:space="preserve"> </w:t>
      </w:r>
    </w:p>
    <w:p w:rsidR="00CF16E7" w:rsidRDefault="00CF16E7" w:rsidP="002911C9">
      <w:pPr>
        <w:jc w:val="both"/>
        <w:rPr>
          <w:rFonts w:asciiTheme="minorHAnsi" w:hAnsiTheme="minorHAnsi" w:cs="Arial"/>
          <w:b/>
          <w:lang w:eastAsia="en-US"/>
        </w:rPr>
      </w:pPr>
    </w:p>
    <w:p w:rsidR="00CF16E7" w:rsidRDefault="00CF16E7" w:rsidP="002911C9">
      <w:pPr>
        <w:jc w:val="both"/>
        <w:rPr>
          <w:rFonts w:asciiTheme="minorHAnsi" w:hAnsiTheme="minorHAnsi" w:cs="Arial"/>
          <w:b/>
          <w:lang w:eastAsia="en-US"/>
        </w:rPr>
      </w:pPr>
      <w:r>
        <w:rPr>
          <w:rFonts w:asciiTheme="minorHAnsi" w:hAnsiTheme="minorHAnsi" w:cs="Arial"/>
          <w:b/>
          <w:lang w:eastAsia="en-US"/>
        </w:rPr>
        <w:t xml:space="preserve">Skills and Competencies </w:t>
      </w:r>
    </w:p>
    <w:p w:rsidR="00CF16E7" w:rsidRPr="002911C9" w:rsidRDefault="00CF16E7" w:rsidP="002911C9">
      <w:pPr>
        <w:jc w:val="both"/>
        <w:rPr>
          <w:rFonts w:asciiTheme="minorHAnsi" w:hAnsiTheme="minorHAnsi" w:cs="Arial"/>
          <w:b/>
          <w:lang w:eastAsia="en-US"/>
        </w:rPr>
      </w:pPr>
    </w:p>
    <w:p w:rsidR="002911C9" w:rsidRPr="002911C9" w:rsidRDefault="002911C9" w:rsidP="002911C9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="Arial"/>
          <w:lang w:eastAsia="en-US"/>
        </w:rPr>
      </w:pPr>
      <w:r w:rsidRPr="002911C9">
        <w:rPr>
          <w:rFonts w:asciiTheme="minorHAnsi" w:hAnsiTheme="minorHAnsi" w:cs="Arial"/>
          <w:lang w:eastAsia="en-US"/>
        </w:rPr>
        <w:t>Technical and Professional Knowledge</w:t>
      </w:r>
    </w:p>
    <w:p w:rsidR="002911C9" w:rsidRPr="002911C9" w:rsidRDefault="002911C9" w:rsidP="002911C9">
      <w:pPr>
        <w:numPr>
          <w:ilvl w:val="1"/>
          <w:numId w:val="11"/>
        </w:numPr>
        <w:tabs>
          <w:tab w:val="left" w:pos="360"/>
        </w:tabs>
        <w:jc w:val="both"/>
        <w:rPr>
          <w:rFonts w:asciiTheme="minorHAnsi" w:hAnsiTheme="minorHAnsi" w:cs="Arial"/>
          <w:lang w:eastAsia="en-US"/>
        </w:rPr>
      </w:pPr>
      <w:r w:rsidRPr="002911C9">
        <w:rPr>
          <w:rFonts w:asciiTheme="minorHAnsi" w:hAnsiTheme="minorHAnsi" w:cs="Arial"/>
          <w:lang w:eastAsia="en-US"/>
        </w:rPr>
        <w:t>De</w:t>
      </w:r>
      <w:r w:rsidR="004057B7">
        <w:rPr>
          <w:rFonts w:asciiTheme="minorHAnsi" w:hAnsiTheme="minorHAnsi" w:cs="Arial"/>
          <w:lang w:eastAsia="en-US"/>
        </w:rPr>
        <w:t>gree qualified (or equivalent</w:t>
      </w:r>
      <w:proofErr w:type="gramStart"/>
      <w:r w:rsidR="004057B7">
        <w:rPr>
          <w:rFonts w:asciiTheme="minorHAnsi" w:hAnsiTheme="minorHAnsi" w:cs="Arial"/>
          <w:lang w:eastAsia="en-US"/>
        </w:rPr>
        <w:t>)</w:t>
      </w:r>
      <w:r w:rsidR="00AD1613">
        <w:rPr>
          <w:rFonts w:asciiTheme="minorHAnsi" w:hAnsiTheme="minorHAnsi" w:cs="Arial"/>
          <w:lang w:eastAsia="en-US"/>
        </w:rPr>
        <w:t xml:space="preserve"> </w:t>
      </w:r>
      <w:r w:rsidR="00D96494">
        <w:rPr>
          <w:rFonts w:asciiTheme="minorHAnsi" w:hAnsiTheme="minorHAnsi" w:cs="Arial"/>
          <w:lang w:eastAsia="en-US"/>
        </w:rPr>
        <w:t>.</w:t>
      </w:r>
      <w:proofErr w:type="gramEnd"/>
    </w:p>
    <w:p w:rsidR="004521FB" w:rsidRDefault="00751867" w:rsidP="004521FB">
      <w:pPr>
        <w:numPr>
          <w:ilvl w:val="1"/>
          <w:numId w:val="1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="004521FB" w:rsidRPr="00EE0AAA">
        <w:rPr>
          <w:rFonts w:asciiTheme="minorHAnsi" w:hAnsiTheme="minorHAnsi" w:cs="Arial"/>
        </w:rPr>
        <w:t>nowledge / experience of the voluntary / charitable</w:t>
      </w:r>
      <w:r w:rsidR="00D96494">
        <w:rPr>
          <w:rFonts w:asciiTheme="minorHAnsi" w:hAnsiTheme="minorHAnsi" w:cs="Arial"/>
        </w:rPr>
        <w:t>/ justice</w:t>
      </w:r>
      <w:r w:rsidR="004521FB" w:rsidRPr="00EE0AAA">
        <w:rPr>
          <w:rFonts w:asciiTheme="minorHAnsi" w:hAnsiTheme="minorHAnsi" w:cs="Arial"/>
        </w:rPr>
        <w:t xml:space="preserve"> sector</w:t>
      </w: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is</w:t>
      </w:r>
      <w:proofErr w:type="gramEnd"/>
      <w:r>
        <w:rPr>
          <w:rFonts w:asciiTheme="minorHAnsi" w:hAnsiTheme="minorHAnsi" w:cs="Arial"/>
        </w:rPr>
        <w:t xml:space="preserve"> desirable</w:t>
      </w:r>
      <w:r w:rsidR="004521FB" w:rsidRPr="00EE0AAA">
        <w:rPr>
          <w:rFonts w:asciiTheme="minorHAnsi" w:hAnsiTheme="minorHAnsi" w:cs="Arial"/>
        </w:rPr>
        <w:t>.</w:t>
      </w:r>
    </w:p>
    <w:p w:rsidR="00AD1613" w:rsidRDefault="00F76FF6" w:rsidP="004521FB">
      <w:pPr>
        <w:numPr>
          <w:ilvl w:val="1"/>
          <w:numId w:val="1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Experienced Director or Senior Manager.</w:t>
      </w:r>
    </w:p>
    <w:p w:rsidR="00AD1613" w:rsidRDefault="00D96494" w:rsidP="004521FB">
      <w:pPr>
        <w:numPr>
          <w:ilvl w:val="1"/>
          <w:numId w:val="1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 understanding of balance sheets, financial accounts and budget control. </w:t>
      </w:r>
    </w:p>
    <w:p w:rsidR="00D96494" w:rsidRDefault="00F76FF6" w:rsidP="004521FB">
      <w:pPr>
        <w:numPr>
          <w:ilvl w:val="1"/>
          <w:numId w:val="1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 understanding of change management models and methodology.</w:t>
      </w:r>
    </w:p>
    <w:p w:rsidR="000744BE" w:rsidRDefault="000744BE" w:rsidP="004521FB">
      <w:pPr>
        <w:numPr>
          <w:ilvl w:val="1"/>
          <w:numId w:val="1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IT literate, competent in using Microsoft Office.</w:t>
      </w:r>
    </w:p>
    <w:p w:rsidR="00AD1613" w:rsidRPr="00EE0AAA" w:rsidRDefault="00AD1613" w:rsidP="00AD1613">
      <w:pPr>
        <w:ind w:left="1440"/>
        <w:jc w:val="both"/>
        <w:rPr>
          <w:rFonts w:asciiTheme="minorHAnsi" w:hAnsiTheme="minorHAnsi" w:cs="Arial"/>
        </w:rPr>
      </w:pPr>
    </w:p>
    <w:p w:rsidR="002911C9" w:rsidRPr="002911C9" w:rsidRDefault="002911C9" w:rsidP="002911C9">
      <w:pPr>
        <w:numPr>
          <w:ilvl w:val="0"/>
          <w:numId w:val="11"/>
        </w:numPr>
        <w:jc w:val="both"/>
        <w:rPr>
          <w:rFonts w:asciiTheme="minorHAnsi" w:hAnsiTheme="minorHAnsi" w:cs="Arial"/>
          <w:lang w:eastAsia="en-US"/>
        </w:rPr>
      </w:pPr>
      <w:r w:rsidRPr="002911C9">
        <w:rPr>
          <w:rFonts w:asciiTheme="minorHAnsi" w:hAnsiTheme="minorHAnsi" w:cs="Arial"/>
          <w:lang w:eastAsia="en-US"/>
        </w:rPr>
        <w:t>Strategic vision and awareness</w:t>
      </w:r>
    </w:p>
    <w:p w:rsidR="002911C9" w:rsidRPr="002911C9" w:rsidRDefault="002911C9" w:rsidP="002911C9">
      <w:pPr>
        <w:numPr>
          <w:ilvl w:val="0"/>
          <w:numId w:val="11"/>
        </w:numPr>
        <w:jc w:val="both"/>
        <w:rPr>
          <w:rFonts w:asciiTheme="minorHAnsi" w:hAnsiTheme="minorHAnsi" w:cs="Arial"/>
          <w:lang w:eastAsia="en-US"/>
        </w:rPr>
      </w:pPr>
      <w:r w:rsidRPr="002911C9">
        <w:rPr>
          <w:rFonts w:asciiTheme="minorHAnsi" w:hAnsiTheme="minorHAnsi" w:cs="Arial"/>
          <w:lang w:eastAsia="en-US"/>
        </w:rPr>
        <w:t>Leadership and management</w:t>
      </w:r>
    </w:p>
    <w:p w:rsidR="002911C9" w:rsidRPr="002911C9" w:rsidRDefault="002911C9" w:rsidP="002911C9">
      <w:pPr>
        <w:numPr>
          <w:ilvl w:val="0"/>
          <w:numId w:val="11"/>
        </w:numPr>
        <w:jc w:val="both"/>
        <w:rPr>
          <w:rFonts w:asciiTheme="minorHAnsi" w:hAnsiTheme="minorHAnsi" w:cs="Arial"/>
          <w:lang w:eastAsia="en-US"/>
        </w:rPr>
      </w:pPr>
      <w:r w:rsidRPr="002911C9">
        <w:rPr>
          <w:rFonts w:asciiTheme="minorHAnsi" w:hAnsiTheme="minorHAnsi" w:cs="Arial"/>
          <w:lang w:eastAsia="en-US"/>
        </w:rPr>
        <w:t>Planning and Quality management</w:t>
      </w:r>
    </w:p>
    <w:p w:rsidR="002911C9" w:rsidRPr="002911C9" w:rsidRDefault="002911C9" w:rsidP="002911C9">
      <w:pPr>
        <w:numPr>
          <w:ilvl w:val="0"/>
          <w:numId w:val="11"/>
        </w:numPr>
        <w:jc w:val="both"/>
        <w:rPr>
          <w:rFonts w:asciiTheme="minorHAnsi" w:hAnsiTheme="minorHAnsi" w:cs="Arial"/>
          <w:lang w:eastAsia="en-US"/>
        </w:rPr>
      </w:pPr>
      <w:r w:rsidRPr="002911C9">
        <w:rPr>
          <w:rFonts w:asciiTheme="minorHAnsi" w:hAnsiTheme="minorHAnsi" w:cs="Arial"/>
          <w:lang w:eastAsia="en-US"/>
        </w:rPr>
        <w:t>Innovation and problem solving</w:t>
      </w:r>
    </w:p>
    <w:p w:rsidR="002911C9" w:rsidRPr="002911C9" w:rsidRDefault="002911C9" w:rsidP="002911C9">
      <w:pPr>
        <w:numPr>
          <w:ilvl w:val="0"/>
          <w:numId w:val="11"/>
        </w:numPr>
        <w:jc w:val="both"/>
        <w:rPr>
          <w:rFonts w:asciiTheme="minorHAnsi" w:hAnsiTheme="minorHAnsi" w:cs="Arial"/>
          <w:lang w:eastAsia="en-US"/>
        </w:rPr>
      </w:pPr>
      <w:r w:rsidRPr="002911C9">
        <w:rPr>
          <w:rFonts w:asciiTheme="minorHAnsi" w:hAnsiTheme="minorHAnsi" w:cs="Arial"/>
          <w:lang w:eastAsia="en-US"/>
        </w:rPr>
        <w:t>Team work</w:t>
      </w:r>
    </w:p>
    <w:p w:rsidR="002911C9" w:rsidRPr="002911C9" w:rsidRDefault="002911C9" w:rsidP="002911C9">
      <w:pPr>
        <w:numPr>
          <w:ilvl w:val="0"/>
          <w:numId w:val="11"/>
        </w:numPr>
        <w:jc w:val="both"/>
        <w:rPr>
          <w:rFonts w:asciiTheme="minorHAnsi" w:hAnsiTheme="minorHAnsi" w:cs="Arial"/>
          <w:lang w:eastAsia="en-US"/>
        </w:rPr>
      </w:pPr>
      <w:r w:rsidRPr="002911C9">
        <w:rPr>
          <w:rFonts w:asciiTheme="minorHAnsi" w:hAnsiTheme="minorHAnsi" w:cs="Arial"/>
          <w:lang w:eastAsia="en-US"/>
        </w:rPr>
        <w:t>Customer focus</w:t>
      </w:r>
    </w:p>
    <w:p w:rsidR="002911C9" w:rsidRPr="002911C9" w:rsidRDefault="002911C9" w:rsidP="002911C9">
      <w:pPr>
        <w:numPr>
          <w:ilvl w:val="0"/>
          <w:numId w:val="11"/>
        </w:numPr>
        <w:jc w:val="both"/>
        <w:rPr>
          <w:rFonts w:asciiTheme="minorHAnsi" w:hAnsiTheme="minorHAnsi" w:cs="Arial"/>
          <w:b/>
          <w:lang w:eastAsia="en-US"/>
        </w:rPr>
      </w:pPr>
      <w:r w:rsidRPr="002911C9">
        <w:rPr>
          <w:rFonts w:asciiTheme="minorHAnsi" w:hAnsiTheme="minorHAnsi" w:cs="Arial"/>
          <w:lang w:eastAsia="en-US"/>
        </w:rPr>
        <w:t>Communication and interpersonal effectiveness</w:t>
      </w:r>
    </w:p>
    <w:sectPr w:rsidR="002911C9" w:rsidRPr="002911C9" w:rsidSect="004B608E">
      <w:pgSz w:w="11906" w:h="16838"/>
      <w:pgMar w:top="1079" w:right="146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F72"/>
    <w:multiLevelType w:val="hybridMultilevel"/>
    <w:tmpl w:val="FCEC7F60"/>
    <w:lvl w:ilvl="0" w:tplc="FB0A75D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97597"/>
    <w:multiLevelType w:val="hybridMultilevel"/>
    <w:tmpl w:val="C7F246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9C20EE"/>
    <w:multiLevelType w:val="hybridMultilevel"/>
    <w:tmpl w:val="8D6E55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62A94"/>
    <w:multiLevelType w:val="hybridMultilevel"/>
    <w:tmpl w:val="5DA4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C2268"/>
    <w:multiLevelType w:val="multilevel"/>
    <w:tmpl w:val="D94AA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D1C2F"/>
    <w:multiLevelType w:val="hybridMultilevel"/>
    <w:tmpl w:val="C0BC7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0E0717"/>
    <w:multiLevelType w:val="hybridMultilevel"/>
    <w:tmpl w:val="3D985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7358D9"/>
    <w:multiLevelType w:val="multilevel"/>
    <w:tmpl w:val="A5041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4094966"/>
    <w:multiLevelType w:val="hybridMultilevel"/>
    <w:tmpl w:val="39EC84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A36952"/>
    <w:multiLevelType w:val="hybridMultilevel"/>
    <w:tmpl w:val="87D4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94032"/>
    <w:multiLevelType w:val="hybridMultilevel"/>
    <w:tmpl w:val="06066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83C0B"/>
    <w:multiLevelType w:val="hybridMultilevel"/>
    <w:tmpl w:val="912EFB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1B"/>
    <w:rsid w:val="00020FA6"/>
    <w:rsid w:val="000744BE"/>
    <w:rsid w:val="00075256"/>
    <w:rsid w:val="00084665"/>
    <w:rsid w:val="000A1E63"/>
    <w:rsid w:val="000D3525"/>
    <w:rsid w:val="00117F4C"/>
    <w:rsid w:val="00150287"/>
    <w:rsid w:val="00172710"/>
    <w:rsid w:val="001B6393"/>
    <w:rsid w:val="001D7E19"/>
    <w:rsid w:val="001E51B8"/>
    <w:rsid w:val="002069A4"/>
    <w:rsid w:val="00235AF6"/>
    <w:rsid w:val="00246D68"/>
    <w:rsid w:val="00252D86"/>
    <w:rsid w:val="002771AF"/>
    <w:rsid w:val="002906D3"/>
    <w:rsid w:val="002911C9"/>
    <w:rsid w:val="002915F1"/>
    <w:rsid w:val="002A50D0"/>
    <w:rsid w:val="002D6E89"/>
    <w:rsid w:val="00315CDD"/>
    <w:rsid w:val="00334545"/>
    <w:rsid w:val="003366C0"/>
    <w:rsid w:val="004057B7"/>
    <w:rsid w:val="0042046D"/>
    <w:rsid w:val="004348EC"/>
    <w:rsid w:val="004521FB"/>
    <w:rsid w:val="004B608E"/>
    <w:rsid w:val="004E4A99"/>
    <w:rsid w:val="004F7E7E"/>
    <w:rsid w:val="00544016"/>
    <w:rsid w:val="00560456"/>
    <w:rsid w:val="00602CE9"/>
    <w:rsid w:val="00605DD1"/>
    <w:rsid w:val="006424F8"/>
    <w:rsid w:val="00666B4C"/>
    <w:rsid w:val="0066785D"/>
    <w:rsid w:val="006E4E18"/>
    <w:rsid w:val="006E6589"/>
    <w:rsid w:val="007017F0"/>
    <w:rsid w:val="00751867"/>
    <w:rsid w:val="00793498"/>
    <w:rsid w:val="007A5F33"/>
    <w:rsid w:val="007F1699"/>
    <w:rsid w:val="007F5003"/>
    <w:rsid w:val="008D405C"/>
    <w:rsid w:val="009230DE"/>
    <w:rsid w:val="00953568"/>
    <w:rsid w:val="009837B3"/>
    <w:rsid w:val="009E517A"/>
    <w:rsid w:val="009F4C63"/>
    <w:rsid w:val="00A47471"/>
    <w:rsid w:val="00A506FE"/>
    <w:rsid w:val="00A56954"/>
    <w:rsid w:val="00A869AD"/>
    <w:rsid w:val="00AB4CF2"/>
    <w:rsid w:val="00AC6536"/>
    <w:rsid w:val="00AD1613"/>
    <w:rsid w:val="00AD19A7"/>
    <w:rsid w:val="00AD2B69"/>
    <w:rsid w:val="00AE7EE8"/>
    <w:rsid w:val="00AF216E"/>
    <w:rsid w:val="00B05AB9"/>
    <w:rsid w:val="00B4231B"/>
    <w:rsid w:val="00BE1A6A"/>
    <w:rsid w:val="00C53054"/>
    <w:rsid w:val="00C6034B"/>
    <w:rsid w:val="00C72695"/>
    <w:rsid w:val="00CB18DB"/>
    <w:rsid w:val="00CC7334"/>
    <w:rsid w:val="00CF16E7"/>
    <w:rsid w:val="00CF47DD"/>
    <w:rsid w:val="00D246C2"/>
    <w:rsid w:val="00D36BE0"/>
    <w:rsid w:val="00D8396C"/>
    <w:rsid w:val="00D96494"/>
    <w:rsid w:val="00DA1C57"/>
    <w:rsid w:val="00E43609"/>
    <w:rsid w:val="00E6465B"/>
    <w:rsid w:val="00EB3437"/>
    <w:rsid w:val="00EC3829"/>
    <w:rsid w:val="00EC76DE"/>
    <w:rsid w:val="00EE029B"/>
    <w:rsid w:val="00EF778A"/>
    <w:rsid w:val="00F23667"/>
    <w:rsid w:val="00F2611D"/>
    <w:rsid w:val="00F506ED"/>
    <w:rsid w:val="00F76FF6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695"/>
    <w:pPr>
      <w:ind w:left="720"/>
    </w:pPr>
  </w:style>
  <w:style w:type="paragraph" w:styleId="BalloonText">
    <w:name w:val="Balloon Text"/>
    <w:basedOn w:val="Normal"/>
    <w:link w:val="BalloonTextChar"/>
    <w:rsid w:val="00EB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695"/>
    <w:pPr>
      <w:ind w:left="720"/>
    </w:pPr>
  </w:style>
  <w:style w:type="paragraph" w:styleId="BalloonText">
    <w:name w:val="Balloon Text"/>
    <w:basedOn w:val="Normal"/>
    <w:link w:val="BalloonTextChar"/>
    <w:rsid w:val="00EB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289F-089F-4D2B-8E5D-BA64F4FF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Victim Support Scotland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adonaldson</dc:creator>
  <cp:lastModifiedBy>Andy Heapy</cp:lastModifiedBy>
  <cp:revision>3</cp:revision>
  <cp:lastPrinted>2016-02-03T16:20:00Z</cp:lastPrinted>
  <dcterms:created xsi:type="dcterms:W3CDTF">2016-02-01T14:53:00Z</dcterms:created>
  <dcterms:modified xsi:type="dcterms:W3CDTF">2016-02-03T16:21:00Z</dcterms:modified>
</cp:coreProperties>
</file>