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CF9F" w14:textId="47378D04" w:rsidR="00E2114A" w:rsidRDefault="00B32C9C" w:rsidP="00B32C9C">
      <w:pPr>
        <w:pStyle w:val="BodyText"/>
        <w:ind w:left="4467" w:firstLine="0"/>
        <w:jc w:val="right"/>
        <w:rPr>
          <w:rFonts w:ascii="Times New Roman"/>
          <w:sz w:val="20"/>
        </w:rPr>
      </w:pPr>
      <w:r w:rsidRPr="00B32C9C">
        <w:rPr>
          <w:rFonts w:ascii="Calibri" w:eastAsia="Calibri" w:hAnsi="Calibri" w:cs="Times New Roman"/>
          <w:b/>
          <w:bCs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3929AAF2" wp14:editId="0E8FCD40">
            <wp:extent cx="1050290" cy="872716"/>
            <wp:effectExtent l="0" t="0" r="0" b="3810"/>
            <wp:docPr id="40658662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8662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3" cy="87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4F727" w14:textId="77777777" w:rsidR="00E2114A" w:rsidRDefault="00E2114A">
      <w:pPr>
        <w:pStyle w:val="BodyText"/>
        <w:spacing w:before="10"/>
        <w:ind w:firstLine="0"/>
        <w:rPr>
          <w:rFonts w:ascii="Times New Roman"/>
          <w:sz w:val="13"/>
        </w:rPr>
      </w:pPr>
    </w:p>
    <w:p w14:paraId="06EA7EB2" w14:textId="77777777" w:rsidR="00E2114A" w:rsidRDefault="00B32C9C">
      <w:pPr>
        <w:pStyle w:val="Heading1"/>
        <w:ind w:left="3738"/>
      </w:pPr>
      <w:r>
        <w:t>Trustee Job Description</w:t>
      </w:r>
    </w:p>
    <w:p w14:paraId="6D0B18E0" w14:textId="77777777" w:rsidR="00E2114A" w:rsidRDefault="00E2114A">
      <w:pPr>
        <w:pStyle w:val="BodyText"/>
        <w:ind w:firstLine="0"/>
        <w:rPr>
          <w:b/>
          <w:sz w:val="20"/>
        </w:rPr>
      </w:pPr>
    </w:p>
    <w:p w14:paraId="5DC63BA4" w14:textId="77777777" w:rsidR="00E2114A" w:rsidRDefault="00E2114A">
      <w:pPr>
        <w:pStyle w:val="BodyText"/>
        <w:spacing w:before="8"/>
        <w:ind w:firstLine="0"/>
        <w:rPr>
          <w:b/>
          <w:sz w:val="15"/>
        </w:rPr>
      </w:pPr>
    </w:p>
    <w:p w14:paraId="18EADC92" w14:textId="77777777" w:rsidR="00E2114A" w:rsidRDefault="00B32C9C">
      <w:pPr>
        <w:pStyle w:val="Heading2"/>
        <w:spacing w:before="93"/>
        <w:ind w:left="112"/>
      </w:pPr>
      <w:r>
        <w:t>Job Purpose:</w:t>
      </w:r>
    </w:p>
    <w:p w14:paraId="051C864A" w14:textId="77777777" w:rsidR="00E2114A" w:rsidRDefault="00E2114A">
      <w:pPr>
        <w:pStyle w:val="BodyText"/>
        <w:spacing w:before="1"/>
        <w:ind w:firstLine="0"/>
        <w:rPr>
          <w:b/>
        </w:rPr>
      </w:pPr>
    </w:p>
    <w:p w14:paraId="32586FAB" w14:textId="77777777" w:rsidR="00E2114A" w:rsidRDefault="00B32C9C">
      <w:pPr>
        <w:pStyle w:val="BodyText"/>
        <w:ind w:left="113" w:right="272" w:hanging="1"/>
      </w:pPr>
      <w:r>
        <w:t>The Board of Trustees is the ultimate decision-making body for the operation of the charity as set out in The Charities and Trustee Investment (Scotland) Act 2005.</w:t>
      </w:r>
    </w:p>
    <w:p w14:paraId="05C0C219" w14:textId="77777777" w:rsidR="00E2114A" w:rsidRDefault="00E2114A">
      <w:pPr>
        <w:pStyle w:val="BodyText"/>
        <w:spacing w:before="1"/>
        <w:ind w:firstLine="0"/>
      </w:pPr>
    </w:p>
    <w:p w14:paraId="4EE2FDCA" w14:textId="77777777" w:rsidR="00E2114A" w:rsidRDefault="00B32C9C">
      <w:pPr>
        <w:pStyle w:val="Heading2"/>
        <w:spacing w:before="1"/>
        <w:ind w:left="113"/>
      </w:pPr>
      <w:r>
        <w:t>Principal Responsibilities:</w:t>
      </w:r>
    </w:p>
    <w:p w14:paraId="752F1DE0" w14:textId="77777777" w:rsidR="00E2114A" w:rsidRDefault="00E2114A">
      <w:pPr>
        <w:pStyle w:val="BodyText"/>
        <w:spacing w:before="9"/>
        <w:ind w:firstLine="0"/>
        <w:rPr>
          <w:b/>
          <w:sz w:val="21"/>
        </w:rPr>
      </w:pPr>
    </w:p>
    <w:p w14:paraId="2B99FF01" w14:textId="77777777" w:rsidR="00E2114A" w:rsidRDefault="00B32C9C">
      <w:pPr>
        <w:ind w:left="113"/>
        <w:rPr>
          <w:b/>
        </w:rPr>
      </w:pPr>
      <w:r>
        <w:rPr>
          <w:b/>
        </w:rPr>
        <w:t>Good governance and leadership</w:t>
      </w:r>
    </w:p>
    <w:p w14:paraId="4DD8A11B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" w:line="269" w:lineRule="exact"/>
        <w:ind w:left="473"/>
      </w:pPr>
      <w:r>
        <w:t xml:space="preserve">Setting and safeguarding the vision, </w:t>
      </w:r>
      <w:proofErr w:type="gramStart"/>
      <w:r>
        <w:t>values</w:t>
      </w:r>
      <w:proofErr w:type="gramEnd"/>
      <w:r>
        <w:t xml:space="preserve"> and reputation of the</w:t>
      </w:r>
      <w:r>
        <w:rPr>
          <w:spacing w:val="-14"/>
        </w:rPr>
        <w:t xml:space="preserve"> </w:t>
      </w:r>
      <w:r>
        <w:t>Trust</w:t>
      </w:r>
    </w:p>
    <w:p w14:paraId="0AA95730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left="473"/>
      </w:pPr>
      <w:r>
        <w:t>Overseeing the work of the</w:t>
      </w:r>
      <w:r>
        <w:rPr>
          <w:spacing w:val="-6"/>
        </w:rPr>
        <w:t xml:space="preserve"> </w:t>
      </w:r>
      <w:r>
        <w:t>Trust</w:t>
      </w:r>
    </w:p>
    <w:p w14:paraId="1D827FC4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ind w:left="473"/>
      </w:pPr>
      <w:r>
        <w:t>Ensuring the Trust’s assets including investments, estate and housing are properly</w:t>
      </w:r>
      <w:r>
        <w:rPr>
          <w:spacing w:val="-24"/>
        </w:rPr>
        <w:t xml:space="preserve"> </w:t>
      </w:r>
      <w:r>
        <w:t>managed</w:t>
      </w:r>
    </w:p>
    <w:p w14:paraId="326C45F1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3"/>
          <w:tab w:val="left" w:pos="475"/>
        </w:tabs>
        <w:spacing w:line="269" w:lineRule="exact"/>
        <w:ind w:left="474" w:hanging="362"/>
      </w:pPr>
      <w:r>
        <w:t>Managing and supporting staff and volunteers where</w:t>
      </w:r>
      <w:r>
        <w:rPr>
          <w:spacing w:val="-9"/>
        </w:rPr>
        <w:t xml:space="preserve"> </w:t>
      </w:r>
      <w:r>
        <w:t>applicable</w:t>
      </w:r>
    </w:p>
    <w:p w14:paraId="7EC3E9D1" w14:textId="77777777" w:rsidR="00E2114A" w:rsidRDefault="00E2114A">
      <w:pPr>
        <w:pStyle w:val="BodyText"/>
        <w:spacing w:before="7"/>
        <w:ind w:firstLine="0"/>
        <w:rPr>
          <w:sz w:val="21"/>
        </w:rPr>
      </w:pPr>
    </w:p>
    <w:p w14:paraId="3CEDEAC4" w14:textId="77777777" w:rsidR="00E2114A" w:rsidRDefault="00B32C9C">
      <w:pPr>
        <w:pStyle w:val="Heading2"/>
        <w:spacing w:before="1"/>
        <w:ind w:left="114"/>
      </w:pPr>
      <w:r>
        <w:t>Delivery of the Trust’s purpose and aims</w:t>
      </w:r>
    </w:p>
    <w:p w14:paraId="0E543427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line="269" w:lineRule="exact"/>
        <w:ind w:left="474"/>
      </w:pPr>
      <w:r>
        <w:t xml:space="preserve">Developing, with the Chief Executive, a </w:t>
      </w:r>
      <w:proofErr w:type="gramStart"/>
      <w:r>
        <w:t>long term</w:t>
      </w:r>
      <w:proofErr w:type="gramEnd"/>
      <w:r>
        <w:rPr>
          <w:spacing w:val="-4"/>
        </w:rPr>
        <w:t xml:space="preserve"> </w:t>
      </w:r>
      <w:r>
        <w:t>strategy</w:t>
      </w:r>
    </w:p>
    <w:p w14:paraId="4F617291" w14:textId="7CB333F5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line="269" w:lineRule="exact"/>
        <w:ind w:left="474"/>
      </w:pPr>
      <w:r>
        <w:t>Contributing to the development and implementation of the estate</w:t>
      </w:r>
      <w:r>
        <w:rPr>
          <w:spacing w:val="-11"/>
        </w:rPr>
        <w:t xml:space="preserve"> </w:t>
      </w:r>
      <w:r>
        <w:t>strategy</w:t>
      </w:r>
    </w:p>
    <w:p w14:paraId="6874F991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474"/>
      </w:pPr>
      <w:r>
        <w:t>Oversight of the management of affordable housing and community</w:t>
      </w:r>
      <w:r>
        <w:rPr>
          <w:spacing w:val="-9"/>
        </w:rPr>
        <w:t xml:space="preserve"> </w:t>
      </w:r>
      <w:r>
        <w:t>development</w:t>
      </w:r>
    </w:p>
    <w:p w14:paraId="6A972828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474"/>
      </w:pPr>
      <w:r>
        <w:t>Reviewing and amending operational plans and</w:t>
      </w:r>
      <w:r>
        <w:rPr>
          <w:spacing w:val="-4"/>
        </w:rPr>
        <w:t xml:space="preserve"> </w:t>
      </w:r>
      <w:r>
        <w:t>budgets</w:t>
      </w:r>
    </w:p>
    <w:p w14:paraId="43EC89BB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474"/>
      </w:pPr>
      <w:r>
        <w:t>Monitoring progress and spending against</w:t>
      </w:r>
      <w:r>
        <w:rPr>
          <w:spacing w:val="-5"/>
        </w:rPr>
        <w:t xml:space="preserve"> </w:t>
      </w:r>
      <w:r>
        <w:t>plan</w:t>
      </w:r>
    </w:p>
    <w:p w14:paraId="646CA6CB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474"/>
      </w:pPr>
      <w:r>
        <w:t>Evaluating results, assessing outcomes and</w:t>
      </w:r>
      <w:r>
        <w:rPr>
          <w:spacing w:val="-1"/>
        </w:rPr>
        <w:t xml:space="preserve"> </w:t>
      </w:r>
      <w:r>
        <w:t>impact</w:t>
      </w:r>
    </w:p>
    <w:p w14:paraId="3747AE1C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53EF4562" w14:textId="77777777" w:rsidR="00E2114A" w:rsidRDefault="00B32C9C">
      <w:pPr>
        <w:pStyle w:val="Heading2"/>
        <w:spacing w:before="1"/>
      </w:pPr>
      <w:r>
        <w:t>Supporting charities by:</w:t>
      </w:r>
    </w:p>
    <w:p w14:paraId="1D4598F2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ind w:left="475"/>
      </w:pPr>
      <w:r>
        <w:t xml:space="preserve">Occasional review of the </w:t>
      </w:r>
      <w:proofErr w:type="gramStart"/>
      <w:r>
        <w:t>grants</w:t>
      </w:r>
      <w:proofErr w:type="gramEnd"/>
      <w:r>
        <w:rPr>
          <w:spacing w:val="-6"/>
        </w:rPr>
        <w:t xml:space="preserve"> </w:t>
      </w:r>
      <w:r>
        <w:t>strategy</w:t>
      </w:r>
    </w:p>
    <w:p w14:paraId="12093550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ind w:left="475"/>
      </w:pPr>
      <w:r>
        <w:t>Recommending grant awards including</w:t>
      </w:r>
      <w:r>
        <w:rPr>
          <w:spacing w:val="-1"/>
        </w:rPr>
        <w:t xml:space="preserve"> </w:t>
      </w:r>
      <w:r>
        <w:t>quantum</w:t>
      </w:r>
    </w:p>
    <w:p w14:paraId="064EF6C9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line="269" w:lineRule="exact"/>
        <w:ind w:left="475"/>
      </w:pPr>
      <w:r>
        <w:t>Supporting the Chief Executive and his staff in working with</w:t>
      </w:r>
      <w:r>
        <w:rPr>
          <w:spacing w:val="-7"/>
        </w:rPr>
        <w:t xml:space="preserve"> </w:t>
      </w:r>
      <w:r>
        <w:t>charities</w:t>
      </w:r>
    </w:p>
    <w:p w14:paraId="1E5E43C1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line="269" w:lineRule="exact"/>
        <w:ind w:left="475"/>
      </w:pPr>
      <w:r>
        <w:t>Following up the effectiveness of</w:t>
      </w:r>
      <w:r>
        <w:rPr>
          <w:spacing w:val="-2"/>
        </w:rPr>
        <w:t xml:space="preserve"> </w:t>
      </w:r>
      <w:r>
        <w:t>grant-giving</w:t>
      </w:r>
    </w:p>
    <w:p w14:paraId="215A0893" w14:textId="77777777" w:rsidR="00E2114A" w:rsidRDefault="00E2114A">
      <w:pPr>
        <w:pStyle w:val="BodyText"/>
        <w:spacing w:before="8"/>
        <w:ind w:firstLine="0"/>
        <w:rPr>
          <w:sz w:val="21"/>
        </w:rPr>
      </w:pPr>
    </w:p>
    <w:p w14:paraId="1607B17E" w14:textId="77777777" w:rsidR="00E2114A" w:rsidRDefault="00B32C9C">
      <w:pPr>
        <w:pStyle w:val="Heading2"/>
      </w:pPr>
      <w:r>
        <w:t>Exercising effective control by</w:t>
      </w:r>
    </w:p>
    <w:p w14:paraId="4030EA31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1" w:line="269" w:lineRule="exact"/>
        <w:ind w:left="475"/>
      </w:pPr>
      <w:r>
        <w:t>Ensuring compliance with all legal and regulatory</w:t>
      </w:r>
      <w:r>
        <w:rPr>
          <w:spacing w:val="-5"/>
        </w:rPr>
        <w:t xml:space="preserve"> </w:t>
      </w:r>
      <w:r>
        <w:t>requirements</w:t>
      </w:r>
    </w:p>
    <w:p w14:paraId="2F953537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ind w:left="475"/>
      </w:pPr>
      <w:r>
        <w:t>Establishing good internal financial and management</w:t>
      </w:r>
      <w:r>
        <w:rPr>
          <w:spacing w:val="-5"/>
        </w:rPr>
        <w:t xml:space="preserve"> </w:t>
      </w:r>
      <w:r>
        <w:t>controls</w:t>
      </w:r>
    </w:p>
    <w:p w14:paraId="0A27498A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7"/>
        </w:tabs>
        <w:spacing w:before="1" w:line="237" w:lineRule="auto"/>
        <w:ind w:right="243"/>
      </w:pPr>
      <w:r>
        <w:t>Regularly identifying and reviewing major risks to which the Trust is exposed including systems to manage those</w:t>
      </w:r>
      <w:r>
        <w:rPr>
          <w:spacing w:val="-5"/>
        </w:rPr>
        <w:t xml:space="preserve"> </w:t>
      </w:r>
      <w:r>
        <w:t>risks</w:t>
      </w:r>
    </w:p>
    <w:p w14:paraId="203CDC58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5"/>
          <w:tab w:val="left" w:pos="477"/>
        </w:tabs>
        <w:spacing w:before="1" w:line="240" w:lineRule="auto"/>
        <w:ind w:hanging="362"/>
      </w:pPr>
      <w:r>
        <w:t xml:space="preserve">Effective delegation to committees, </w:t>
      </w:r>
      <w:proofErr w:type="gramStart"/>
      <w:r>
        <w:t>staff</w:t>
      </w:r>
      <w:proofErr w:type="gramEnd"/>
      <w:r>
        <w:t xml:space="preserve"> and volunteers (as</w:t>
      </w:r>
      <w:r>
        <w:rPr>
          <w:spacing w:val="-11"/>
        </w:rPr>
        <w:t xml:space="preserve"> </w:t>
      </w:r>
      <w:r>
        <w:t>applicable)</w:t>
      </w:r>
    </w:p>
    <w:p w14:paraId="59DDF20F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329C1E57" w14:textId="77777777" w:rsidR="00E2114A" w:rsidRDefault="00B32C9C">
      <w:pPr>
        <w:pStyle w:val="Heading2"/>
        <w:ind w:left="116"/>
      </w:pPr>
      <w:r>
        <w:t>Behaving with integrity by</w:t>
      </w:r>
    </w:p>
    <w:p w14:paraId="2A44B0DF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"/>
      </w:pPr>
      <w:r>
        <w:t>Safeguarding and promoting the Trust’s</w:t>
      </w:r>
      <w:r>
        <w:rPr>
          <w:spacing w:val="-8"/>
        </w:rPr>
        <w:t xml:space="preserve"> </w:t>
      </w:r>
      <w:r>
        <w:t>reputation</w:t>
      </w:r>
    </w:p>
    <w:p w14:paraId="28421682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</w:pPr>
      <w:r>
        <w:t>Acting according to high ethical</w:t>
      </w:r>
      <w:r>
        <w:rPr>
          <w:spacing w:val="-5"/>
        </w:rPr>
        <w:t xml:space="preserve"> </w:t>
      </w:r>
      <w:r>
        <w:t>standards</w:t>
      </w:r>
    </w:p>
    <w:p w14:paraId="0A66353F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</w:pPr>
      <w:r>
        <w:t xml:space="preserve">Identifying, </w:t>
      </w:r>
      <w:proofErr w:type="gramStart"/>
      <w:r>
        <w:t>understanding</w:t>
      </w:r>
      <w:proofErr w:type="gramEnd"/>
      <w:r>
        <w:t xml:space="preserve"> and managing conflicts of interest and</w:t>
      </w:r>
      <w:r>
        <w:rPr>
          <w:spacing w:val="-8"/>
        </w:rPr>
        <w:t xml:space="preserve"> </w:t>
      </w:r>
      <w:r>
        <w:t>loyalty</w:t>
      </w:r>
    </w:p>
    <w:p w14:paraId="0E157853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</w:pPr>
      <w:r>
        <w:t>Maintaining independence of decision</w:t>
      </w:r>
      <w:r>
        <w:rPr>
          <w:spacing w:val="-3"/>
        </w:rPr>
        <w:t xml:space="preserve"> </w:t>
      </w:r>
      <w:r>
        <w:t>making</w:t>
      </w:r>
    </w:p>
    <w:p w14:paraId="68B5B1BC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</w:pPr>
      <w:r>
        <w:t>Delivering impact that best meets the needs of</w:t>
      </w:r>
      <w:r>
        <w:rPr>
          <w:spacing w:val="-6"/>
        </w:rPr>
        <w:t xml:space="preserve"> </w:t>
      </w:r>
      <w:r>
        <w:t>beneficiaries</w:t>
      </w:r>
    </w:p>
    <w:p w14:paraId="1D70723C" w14:textId="77777777" w:rsidR="00E2114A" w:rsidRDefault="00B32C9C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</w:pPr>
      <w:r>
        <w:t>Working as a team with and collective responsibility for</w:t>
      </w:r>
      <w:r>
        <w:rPr>
          <w:spacing w:val="-8"/>
        </w:rPr>
        <w:t xml:space="preserve"> </w:t>
      </w:r>
      <w:r>
        <w:t>decisions</w:t>
      </w:r>
    </w:p>
    <w:p w14:paraId="7DDB21B7" w14:textId="77777777" w:rsidR="00E2114A" w:rsidRDefault="00E2114A">
      <w:pPr>
        <w:spacing w:line="268" w:lineRule="exact"/>
        <w:sectPr w:rsidR="00E2114A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</w:p>
    <w:p w14:paraId="5AA952FA" w14:textId="4F2D1F1A" w:rsidR="00E2114A" w:rsidRDefault="00E2114A">
      <w:pPr>
        <w:pStyle w:val="BodyText"/>
        <w:ind w:left="4467" w:firstLine="0"/>
        <w:rPr>
          <w:sz w:val="20"/>
        </w:rPr>
      </w:pPr>
    </w:p>
    <w:p w14:paraId="2CE1376F" w14:textId="5D9156D8" w:rsidR="00E2114A" w:rsidRDefault="00B32C9C" w:rsidP="00B32C9C">
      <w:pPr>
        <w:pStyle w:val="BodyText"/>
        <w:ind w:firstLine="0"/>
        <w:jc w:val="right"/>
        <w:rPr>
          <w:sz w:val="20"/>
        </w:rPr>
      </w:pPr>
      <w:r w:rsidRPr="00B32C9C">
        <w:rPr>
          <w:rFonts w:ascii="Calibri" w:eastAsia="Calibri" w:hAnsi="Calibri" w:cs="Times New Roman"/>
          <w:b/>
          <w:bCs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2BBD96FA" wp14:editId="2355CDFD">
            <wp:extent cx="1050290" cy="872716"/>
            <wp:effectExtent l="0" t="0" r="0" b="3810"/>
            <wp:docPr id="1772080467" name="Picture 1772080467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8662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3" cy="87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86567" w14:textId="77777777" w:rsidR="00E2114A" w:rsidRDefault="00E2114A">
      <w:pPr>
        <w:pStyle w:val="BodyText"/>
        <w:spacing w:before="10"/>
        <w:ind w:firstLine="0"/>
        <w:rPr>
          <w:sz w:val="16"/>
        </w:rPr>
      </w:pPr>
    </w:p>
    <w:p w14:paraId="5DF71694" w14:textId="77777777" w:rsidR="00E2114A" w:rsidRDefault="00B32C9C">
      <w:pPr>
        <w:pStyle w:val="Heading1"/>
      </w:pPr>
      <w:r>
        <w:t>Person Specification</w:t>
      </w:r>
    </w:p>
    <w:p w14:paraId="6B2A16C3" w14:textId="77777777" w:rsidR="00E2114A" w:rsidRDefault="00E2114A">
      <w:pPr>
        <w:pStyle w:val="BodyText"/>
        <w:ind w:firstLine="0"/>
        <w:rPr>
          <w:b/>
          <w:sz w:val="26"/>
        </w:rPr>
      </w:pPr>
    </w:p>
    <w:p w14:paraId="48B81F5D" w14:textId="20016512" w:rsidR="00E2114A" w:rsidRDefault="00B32C9C">
      <w:pPr>
        <w:pStyle w:val="Heading2"/>
        <w:spacing w:before="231"/>
        <w:ind w:left="112"/>
      </w:pPr>
      <w:proofErr w:type="gramStart"/>
      <w:r>
        <w:t>Competencies :</w:t>
      </w:r>
      <w:proofErr w:type="gramEnd"/>
      <w:r>
        <w:t xml:space="preserve"> these are the skills, knowledge, behaviours and experience you must have to do the job</w:t>
      </w:r>
    </w:p>
    <w:p w14:paraId="5A981B9C" w14:textId="77777777" w:rsidR="00E2114A" w:rsidRDefault="00E2114A">
      <w:pPr>
        <w:pStyle w:val="BodyText"/>
        <w:spacing w:before="1"/>
        <w:ind w:firstLine="0"/>
        <w:rPr>
          <w:b/>
        </w:rPr>
      </w:pPr>
    </w:p>
    <w:p w14:paraId="18680DEF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40" w:lineRule="auto"/>
        <w:ind w:left="832"/>
      </w:pPr>
      <w:r>
        <w:t>A track record of engagement in civil</w:t>
      </w:r>
      <w:r>
        <w:rPr>
          <w:spacing w:val="-7"/>
        </w:rPr>
        <w:t xml:space="preserve"> </w:t>
      </w:r>
      <w:r>
        <w:t>society</w:t>
      </w:r>
    </w:p>
    <w:p w14:paraId="6AEB50A1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60812347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2"/>
          <w:tab w:val="left" w:pos="834"/>
        </w:tabs>
        <w:spacing w:line="240" w:lineRule="auto"/>
        <w:ind w:left="833" w:hanging="362"/>
      </w:pPr>
      <w:r>
        <w:t>A strong affinity with the vision, aims and objectives of The Gannochy</w:t>
      </w:r>
      <w:r>
        <w:rPr>
          <w:spacing w:val="-14"/>
        </w:rPr>
        <w:t xml:space="preserve"> </w:t>
      </w:r>
      <w:r>
        <w:t>Trust</w:t>
      </w:r>
    </w:p>
    <w:p w14:paraId="55333F1F" w14:textId="77777777" w:rsidR="00E2114A" w:rsidRDefault="00E2114A">
      <w:pPr>
        <w:pStyle w:val="BodyText"/>
        <w:spacing w:before="9"/>
        <w:ind w:firstLine="0"/>
        <w:rPr>
          <w:sz w:val="21"/>
        </w:rPr>
      </w:pPr>
    </w:p>
    <w:p w14:paraId="2A096A6B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1" w:line="240" w:lineRule="auto"/>
        <w:ind w:left="833"/>
      </w:pPr>
      <w:r>
        <w:t>Potential to learn and</w:t>
      </w:r>
      <w:r>
        <w:rPr>
          <w:spacing w:val="-5"/>
        </w:rPr>
        <w:t xml:space="preserve"> </w:t>
      </w:r>
      <w:r>
        <w:t>grow</w:t>
      </w:r>
    </w:p>
    <w:p w14:paraId="464462C3" w14:textId="77777777" w:rsidR="00E2114A" w:rsidRDefault="00E2114A">
      <w:pPr>
        <w:pStyle w:val="BodyText"/>
        <w:spacing w:before="9"/>
        <w:ind w:firstLine="0"/>
        <w:rPr>
          <w:sz w:val="21"/>
        </w:rPr>
      </w:pPr>
    </w:p>
    <w:p w14:paraId="488DAF27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left="833"/>
      </w:pPr>
      <w:r>
        <w:t>Clear thinking and an ability to work</w:t>
      </w:r>
      <w:r>
        <w:rPr>
          <w:spacing w:val="-5"/>
        </w:rPr>
        <w:t xml:space="preserve"> </w:t>
      </w:r>
      <w:r>
        <w:t>strategically</w:t>
      </w:r>
    </w:p>
    <w:p w14:paraId="7E853C9D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58733DE2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left="833"/>
      </w:pPr>
      <w:r>
        <w:t>Creative thinking and a willingness to adopt new</w:t>
      </w:r>
      <w:r>
        <w:rPr>
          <w:spacing w:val="-11"/>
        </w:rPr>
        <w:t xml:space="preserve"> </w:t>
      </w:r>
      <w:r>
        <w:t>ideas</w:t>
      </w:r>
    </w:p>
    <w:p w14:paraId="5819E1D7" w14:textId="77777777" w:rsidR="00E2114A" w:rsidRDefault="00E2114A">
      <w:pPr>
        <w:pStyle w:val="BodyText"/>
        <w:spacing w:before="9"/>
        <w:ind w:firstLine="0"/>
        <w:rPr>
          <w:sz w:val="21"/>
        </w:rPr>
      </w:pPr>
    </w:p>
    <w:p w14:paraId="73F9CDAB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left="833"/>
      </w:pPr>
      <w:r>
        <w:t>A willingness to listen and learn</w:t>
      </w:r>
    </w:p>
    <w:p w14:paraId="51540DC9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20A1AAD1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4"/>
          <w:tab w:val="left" w:pos="835"/>
        </w:tabs>
        <w:spacing w:line="240" w:lineRule="auto"/>
        <w:ind w:left="834"/>
      </w:pPr>
      <w:r>
        <w:t>Working effectively in a group and actively participating in</w:t>
      </w:r>
      <w:r>
        <w:rPr>
          <w:spacing w:val="-7"/>
        </w:rPr>
        <w:t xml:space="preserve"> </w:t>
      </w:r>
      <w:r>
        <w:t>discussion</w:t>
      </w:r>
    </w:p>
    <w:p w14:paraId="7522E2BF" w14:textId="77777777" w:rsidR="00E2114A" w:rsidRDefault="00E2114A">
      <w:pPr>
        <w:pStyle w:val="BodyText"/>
        <w:spacing w:before="10"/>
        <w:ind w:firstLine="0"/>
        <w:rPr>
          <w:sz w:val="21"/>
        </w:rPr>
      </w:pPr>
    </w:p>
    <w:p w14:paraId="5661BCE3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4"/>
          <w:tab w:val="left" w:pos="835"/>
        </w:tabs>
        <w:spacing w:line="240" w:lineRule="auto"/>
        <w:ind w:left="834"/>
      </w:pPr>
      <w:r>
        <w:t>The ability to understand and accept the duties and responsibilities of being a charity</w:t>
      </w:r>
      <w:r>
        <w:rPr>
          <w:spacing w:val="-34"/>
        </w:rPr>
        <w:t xml:space="preserve"> </w:t>
      </w:r>
      <w:r>
        <w:t>trustee</w:t>
      </w:r>
    </w:p>
    <w:p w14:paraId="7E9821E9" w14:textId="77777777" w:rsidR="00E2114A" w:rsidRDefault="00E2114A">
      <w:pPr>
        <w:pStyle w:val="BodyText"/>
        <w:spacing w:before="9"/>
        <w:ind w:firstLine="0"/>
        <w:rPr>
          <w:sz w:val="21"/>
        </w:rPr>
      </w:pPr>
    </w:p>
    <w:p w14:paraId="2D59D27E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4"/>
          <w:tab w:val="left" w:pos="835"/>
        </w:tabs>
        <w:spacing w:line="240" w:lineRule="auto"/>
        <w:ind w:left="834"/>
      </w:pPr>
      <w:r>
        <w:t>Exercising sound and independent</w:t>
      </w:r>
      <w:r>
        <w:rPr>
          <w:spacing w:val="-4"/>
        </w:rPr>
        <w:t xml:space="preserve"> </w:t>
      </w:r>
      <w:r>
        <w:t>judgement</w:t>
      </w:r>
    </w:p>
    <w:p w14:paraId="69ED0682" w14:textId="77777777" w:rsidR="00E2114A" w:rsidRDefault="00E2114A">
      <w:pPr>
        <w:pStyle w:val="BodyText"/>
        <w:spacing w:before="1"/>
        <w:ind w:firstLine="0"/>
      </w:pPr>
    </w:p>
    <w:p w14:paraId="451FA828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4"/>
          <w:tab w:val="left" w:pos="835"/>
        </w:tabs>
        <w:spacing w:line="237" w:lineRule="auto"/>
        <w:ind w:right="109"/>
      </w:pPr>
      <w:r>
        <w:t>Knowledge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understanding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environment</w:t>
      </w:r>
      <w:r>
        <w:rPr>
          <w:spacing w:val="-20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sectors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Trust</w:t>
      </w:r>
      <w:r>
        <w:rPr>
          <w:spacing w:val="-18"/>
        </w:rPr>
        <w:t xml:space="preserve"> </w:t>
      </w:r>
      <w:r>
        <w:t>operates,</w:t>
      </w:r>
      <w:r>
        <w:rPr>
          <w:spacing w:val="-16"/>
        </w:rPr>
        <w:t xml:space="preserve"> </w:t>
      </w:r>
      <w:r>
        <w:t>within Scotland</w:t>
      </w:r>
    </w:p>
    <w:p w14:paraId="6A82D4D4" w14:textId="77777777" w:rsidR="00E2114A" w:rsidRDefault="00E2114A">
      <w:pPr>
        <w:pStyle w:val="BodyText"/>
        <w:spacing w:before="2"/>
        <w:ind w:firstLine="0"/>
      </w:pPr>
    </w:p>
    <w:p w14:paraId="382BC21A" w14:textId="708F17D7" w:rsidR="00E2114A" w:rsidRDefault="00B32C9C">
      <w:pPr>
        <w:pStyle w:val="ListParagraph"/>
        <w:numPr>
          <w:ilvl w:val="1"/>
          <w:numId w:val="1"/>
        </w:numPr>
        <w:tabs>
          <w:tab w:val="left" w:pos="835"/>
          <w:tab w:val="left" w:pos="836"/>
        </w:tabs>
        <w:spacing w:line="237" w:lineRule="auto"/>
        <w:ind w:right="109"/>
      </w:pPr>
      <w:r>
        <w:t>An understanding of, and respect for, the boundaries between governance and executive functions</w:t>
      </w:r>
    </w:p>
    <w:p w14:paraId="01C2274E" w14:textId="77777777" w:rsidR="00E2114A" w:rsidRDefault="00E2114A">
      <w:pPr>
        <w:pStyle w:val="BodyText"/>
        <w:spacing w:before="2"/>
        <w:ind w:firstLine="0"/>
      </w:pPr>
    </w:p>
    <w:p w14:paraId="106A963C" w14:textId="5EBA59F5" w:rsidR="00E2114A" w:rsidRDefault="00B32C9C">
      <w:pPr>
        <w:pStyle w:val="ListParagraph"/>
        <w:numPr>
          <w:ilvl w:val="1"/>
          <w:numId w:val="1"/>
        </w:numPr>
        <w:tabs>
          <w:tab w:val="left" w:pos="835"/>
          <w:tab w:val="left" w:pos="836"/>
        </w:tabs>
        <w:spacing w:line="237" w:lineRule="auto"/>
        <w:ind w:right="1010"/>
      </w:pPr>
      <w:r>
        <w:t>Taking into account the time required for preparation for, communication between and attendance at meetings, the ability to commit around 8 - 12 days per</w:t>
      </w:r>
      <w:r>
        <w:rPr>
          <w:spacing w:val="-21"/>
        </w:rPr>
        <w:t xml:space="preserve"> </w:t>
      </w:r>
      <w:proofErr w:type="gramStart"/>
      <w:r>
        <w:t>annum</w:t>
      </w:r>
      <w:proofErr w:type="gramEnd"/>
    </w:p>
    <w:p w14:paraId="6412266E" w14:textId="77777777" w:rsidR="00E2114A" w:rsidRDefault="00E2114A">
      <w:pPr>
        <w:pStyle w:val="BodyText"/>
        <w:spacing w:before="3"/>
        <w:ind w:firstLine="0"/>
      </w:pPr>
    </w:p>
    <w:p w14:paraId="2759485E" w14:textId="77777777" w:rsidR="00E2114A" w:rsidRDefault="00B32C9C">
      <w:pPr>
        <w:pStyle w:val="ListParagraph"/>
        <w:numPr>
          <w:ilvl w:val="1"/>
          <w:numId w:val="1"/>
        </w:numPr>
        <w:tabs>
          <w:tab w:val="left" w:pos="835"/>
          <w:tab w:val="left" w:pos="836"/>
        </w:tabs>
        <w:spacing w:line="240" w:lineRule="auto"/>
      </w:pPr>
      <w:r>
        <w:t>Individual and board training available to develop knowledge and</w:t>
      </w:r>
      <w:r>
        <w:rPr>
          <w:spacing w:val="-11"/>
        </w:rPr>
        <w:t xml:space="preserve"> </w:t>
      </w:r>
      <w:r>
        <w:t>skills.</w:t>
      </w:r>
    </w:p>
    <w:p w14:paraId="776CDC79" w14:textId="77777777" w:rsidR="00E2114A" w:rsidRPr="00F441C8" w:rsidRDefault="00E2114A">
      <w:pPr>
        <w:pStyle w:val="BodyText"/>
        <w:ind w:firstLine="0"/>
        <w:rPr>
          <w:sz w:val="26"/>
        </w:rPr>
      </w:pPr>
    </w:p>
    <w:p w14:paraId="09B1EB18" w14:textId="77777777" w:rsidR="00F441C8" w:rsidRPr="00F441C8" w:rsidRDefault="00F441C8" w:rsidP="00F441C8">
      <w:pPr>
        <w:pStyle w:val="Heading2"/>
        <w:spacing w:before="157"/>
        <w:ind w:right="456"/>
      </w:pPr>
      <w:r w:rsidRPr="00F441C8">
        <w:t xml:space="preserve">On this occasion, due to the experience of the retiring Trustees and the range of skills required across the Board, it will be essential for the applicant to have knowledge, </w:t>
      </w:r>
      <w:proofErr w:type="gramStart"/>
      <w:r w:rsidRPr="00F441C8">
        <w:t>qualifications</w:t>
      </w:r>
      <w:proofErr w:type="gramEnd"/>
      <w:r w:rsidRPr="00F441C8">
        <w:t xml:space="preserve"> and experience in one or more of the following:</w:t>
      </w:r>
    </w:p>
    <w:p w14:paraId="0994B8FC" w14:textId="77777777" w:rsidR="00F441C8" w:rsidRPr="00F441C8" w:rsidRDefault="00F441C8" w:rsidP="00F441C8">
      <w:pPr>
        <w:pStyle w:val="BodyText"/>
        <w:spacing w:before="2"/>
        <w:ind w:firstLine="0"/>
        <w:rPr>
          <w:b/>
        </w:rPr>
      </w:pPr>
    </w:p>
    <w:p w14:paraId="2989570B" w14:textId="77777777" w:rsidR="00F441C8" w:rsidRPr="00F441C8" w:rsidRDefault="00F441C8" w:rsidP="00F441C8">
      <w:pPr>
        <w:pStyle w:val="ListParagraph"/>
        <w:numPr>
          <w:ilvl w:val="1"/>
          <w:numId w:val="1"/>
        </w:numPr>
        <w:tabs>
          <w:tab w:val="left" w:pos="836"/>
          <w:tab w:val="left" w:pos="837"/>
        </w:tabs>
        <w:ind w:left="836"/>
      </w:pPr>
      <w:r w:rsidRPr="00F441C8">
        <w:t>Financial management and accounting</w:t>
      </w:r>
    </w:p>
    <w:p w14:paraId="14DCFD04" w14:textId="77777777" w:rsidR="00F441C8" w:rsidRPr="00F441C8" w:rsidRDefault="00F441C8" w:rsidP="00F441C8">
      <w:pPr>
        <w:pStyle w:val="ListParagraph"/>
        <w:numPr>
          <w:ilvl w:val="1"/>
          <w:numId w:val="1"/>
        </w:numPr>
        <w:tabs>
          <w:tab w:val="left" w:pos="836"/>
          <w:tab w:val="left" w:pos="837"/>
        </w:tabs>
        <w:ind w:left="836"/>
      </w:pPr>
      <w:r w:rsidRPr="00F441C8">
        <w:t xml:space="preserve">Investment management </w:t>
      </w:r>
    </w:p>
    <w:p w14:paraId="7CE348E2" w14:textId="77777777" w:rsidR="00F441C8" w:rsidRPr="00F441C8" w:rsidRDefault="00F441C8" w:rsidP="00F441C8">
      <w:pPr>
        <w:pStyle w:val="ListParagraph"/>
        <w:numPr>
          <w:ilvl w:val="1"/>
          <w:numId w:val="1"/>
        </w:numPr>
        <w:tabs>
          <w:tab w:val="left" w:pos="836"/>
          <w:tab w:val="left" w:pos="837"/>
        </w:tabs>
        <w:spacing w:line="269" w:lineRule="exact"/>
        <w:ind w:left="836"/>
      </w:pPr>
      <w:r w:rsidRPr="00F441C8">
        <w:t>Law and</w:t>
      </w:r>
      <w:r w:rsidRPr="00F441C8">
        <w:rPr>
          <w:spacing w:val="-1"/>
        </w:rPr>
        <w:t xml:space="preserve"> legal </w:t>
      </w:r>
      <w:r w:rsidRPr="00F441C8">
        <w:t>practice</w:t>
      </w:r>
    </w:p>
    <w:p w14:paraId="19AA4DB1" w14:textId="7BAD91E5" w:rsidR="00E2114A" w:rsidRDefault="00E2114A" w:rsidP="00B32C9C">
      <w:pPr>
        <w:pStyle w:val="ListParagraph"/>
        <w:tabs>
          <w:tab w:val="left" w:pos="836"/>
          <w:tab w:val="left" w:pos="837"/>
        </w:tabs>
        <w:spacing w:line="269" w:lineRule="exact"/>
        <w:ind w:left="836" w:firstLine="0"/>
      </w:pPr>
    </w:p>
    <w:sectPr w:rsidR="00E2114A">
      <w:pgSz w:w="12240" w:h="15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66F9"/>
    <w:multiLevelType w:val="hybridMultilevel"/>
    <w:tmpl w:val="3986135A"/>
    <w:lvl w:ilvl="0" w:tplc="A85C4DDE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59E517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6B0304E">
      <w:numFmt w:val="bullet"/>
      <w:lvlText w:val="•"/>
      <w:lvlJc w:val="left"/>
      <w:pPr>
        <w:ind w:left="1880" w:hanging="361"/>
      </w:pPr>
      <w:rPr>
        <w:rFonts w:hint="default"/>
        <w:lang w:val="en-GB" w:eastAsia="en-GB" w:bidi="en-GB"/>
      </w:rPr>
    </w:lvl>
    <w:lvl w:ilvl="3" w:tplc="A2E258B8">
      <w:numFmt w:val="bullet"/>
      <w:lvlText w:val="•"/>
      <w:lvlJc w:val="left"/>
      <w:pPr>
        <w:ind w:left="2920" w:hanging="361"/>
      </w:pPr>
      <w:rPr>
        <w:rFonts w:hint="default"/>
        <w:lang w:val="en-GB" w:eastAsia="en-GB" w:bidi="en-GB"/>
      </w:rPr>
    </w:lvl>
    <w:lvl w:ilvl="4" w:tplc="E592D3AA">
      <w:numFmt w:val="bullet"/>
      <w:lvlText w:val="•"/>
      <w:lvlJc w:val="left"/>
      <w:pPr>
        <w:ind w:left="3960" w:hanging="361"/>
      </w:pPr>
      <w:rPr>
        <w:rFonts w:hint="default"/>
        <w:lang w:val="en-GB" w:eastAsia="en-GB" w:bidi="en-GB"/>
      </w:rPr>
    </w:lvl>
    <w:lvl w:ilvl="5" w:tplc="9A9AB218">
      <w:numFmt w:val="bullet"/>
      <w:lvlText w:val="•"/>
      <w:lvlJc w:val="left"/>
      <w:pPr>
        <w:ind w:left="5000" w:hanging="361"/>
      </w:pPr>
      <w:rPr>
        <w:rFonts w:hint="default"/>
        <w:lang w:val="en-GB" w:eastAsia="en-GB" w:bidi="en-GB"/>
      </w:rPr>
    </w:lvl>
    <w:lvl w:ilvl="6" w:tplc="E08626BC">
      <w:numFmt w:val="bullet"/>
      <w:lvlText w:val="•"/>
      <w:lvlJc w:val="left"/>
      <w:pPr>
        <w:ind w:left="6040" w:hanging="361"/>
      </w:pPr>
      <w:rPr>
        <w:rFonts w:hint="default"/>
        <w:lang w:val="en-GB" w:eastAsia="en-GB" w:bidi="en-GB"/>
      </w:rPr>
    </w:lvl>
    <w:lvl w:ilvl="7" w:tplc="40B6E0FA">
      <w:numFmt w:val="bullet"/>
      <w:lvlText w:val="•"/>
      <w:lvlJc w:val="left"/>
      <w:pPr>
        <w:ind w:left="7080" w:hanging="361"/>
      </w:pPr>
      <w:rPr>
        <w:rFonts w:hint="default"/>
        <w:lang w:val="en-GB" w:eastAsia="en-GB" w:bidi="en-GB"/>
      </w:rPr>
    </w:lvl>
    <w:lvl w:ilvl="8" w:tplc="528E89EC">
      <w:numFmt w:val="bullet"/>
      <w:lvlText w:val="•"/>
      <w:lvlJc w:val="left"/>
      <w:pPr>
        <w:ind w:left="8120" w:hanging="361"/>
      </w:pPr>
      <w:rPr>
        <w:rFonts w:hint="default"/>
        <w:lang w:val="en-GB" w:eastAsia="en-GB" w:bidi="en-GB"/>
      </w:rPr>
    </w:lvl>
  </w:abstractNum>
  <w:num w:numId="1" w16cid:durableId="76330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4A"/>
    <w:rsid w:val="00414BEB"/>
    <w:rsid w:val="00B32C9C"/>
    <w:rsid w:val="00C124FE"/>
    <w:rsid w:val="00E2114A"/>
    <w:rsid w:val="00F4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2975"/>
  <w15:docId w15:val="{6E97A988-EF0D-4222-9F5E-51D28E2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92"/>
      <w:ind w:left="3674" w:right="367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4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5" ma:contentTypeDescription="" ma:contentTypeScope="" ma:versionID="e7d528a5808b60d0d6895ffcaea73a04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968d0fb1c39bb1580a3c540757b6b668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4688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Catriona Mackie</DisplayName>
        <AccountId>21</AccountId>
        <AccountType/>
      </UserInfo>
      <UserInfo>
        <DisplayName>Katy Gall</DisplayName>
        <AccountId>14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D3F25-184E-46AC-B93C-E02B85D94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DE8A7-C39F-4482-A34A-FBEB8F567E5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DC7DE6F-BEFD-4F45-9A23-13B1D1497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8CDCA2-AC57-4913-A917-107FE7284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21AA2B-6E4F-444E-84DE-6C0C1EF90F5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71a9b04d-2874-443b-a243-8e2775767da3"/>
    <ds:schemaRef ds:uri="5b12561d-b03a-47d5-9db5-4e2bbf9ffb11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Downie</dc:creator>
  <cp:lastModifiedBy>Kelsey Bettoli</cp:lastModifiedBy>
  <cp:revision>5</cp:revision>
  <dcterms:created xsi:type="dcterms:W3CDTF">2023-12-08T11:30:00Z</dcterms:created>
  <dcterms:modified xsi:type="dcterms:W3CDTF">2023-12-22T13:08:00Z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2023-12-08T00:00:00Z</vt:filetime>
  </property>
  <property fmtid="{D5CDD505-2E9C-101B-9397-08002B2CF9AE}" pid="5" name="ContentTypeId">
    <vt:lpwstr>0x01010024D426D56EB36146B762C55E3239B27A00F230E0094DD90447967E6838D6E2A922</vt:lpwstr>
  </property>
  <property fmtid="{D5CDD505-2E9C-101B-9397-08002B2CF9AE}" pid="6" name="MediaServiceImageTags">
    <vt:lpwstr/>
  </property>
</Properties>
</file>