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75CF2" w:rsidRDefault="003E7D11">
      <w:pPr>
        <w:jc w:val="center"/>
      </w:pPr>
      <w:r>
        <w:rPr>
          <w:noProof/>
        </w:rPr>
        <w:drawing>
          <wp:inline distT="0" distB="0" distL="0" distR="0" wp14:anchorId="393826FE" wp14:editId="07777777">
            <wp:extent cx="2148840" cy="214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s_logo.png"/>
                    <pic:cNvPicPr/>
                  </pic:nvPicPr>
                  <pic:blipFill>
                    <a:blip r:embed="rId11"/>
                    <a:stretch>
                      <a:fillRect/>
                    </a:stretch>
                  </pic:blipFill>
                  <pic:spPr>
                    <a:xfrm>
                      <a:off x="0" y="0"/>
                      <a:ext cx="2148840" cy="2148840"/>
                    </a:xfrm>
                    <a:prstGeom prst="rect">
                      <a:avLst/>
                    </a:prstGeom>
                  </pic:spPr>
                </pic:pic>
              </a:graphicData>
            </a:graphic>
          </wp:inline>
        </w:drawing>
      </w:r>
    </w:p>
    <w:p w14:paraId="7BFF9C96" w14:textId="77777777" w:rsidR="00775CF2" w:rsidRDefault="003E7D11">
      <w:pPr>
        <w:spacing w:after="120"/>
        <w:jc w:val="center"/>
      </w:pPr>
      <w:r>
        <w:rPr>
          <w:rFonts w:ascii="Aptos Display" w:hAnsi="Aptos Display"/>
          <w:b/>
          <w:color w:val="004A8F"/>
          <w:sz w:val="54"/>
        </w:rPr>
        <w:t>Chief Executive Officer</w:t>
      </w:r>
    </w:p>
    <w:p w14:paraId="64B8AE6F" w14:textId="61AD97F9" w:rsidR="00775CF2" w:rsidRDefault="00E75240">
      <w:pPr>
        <w:jc w:val="center"/>
      </w:pPr>
      <w:r>
        <w:rPr>
          <w:b/>
          <w:color w:val="0085AD"/>
          <w:sz w:val="28"/>
        </w:rPr>
        <w:t xml:space="preserve">Job </w:t>
      </w:r>
      <w:r w:rsidR="003E7D11">
        <w:rPr>
          <w:b/>
          <w:color w:val="0085AD"/>
          <w:sz w:val="28"/>
        </w:rPr>
        <w:t>information pack</w:t>
      </w:r>
    </w:p>
    <w:p w14:paraId="5A24D011" w14:textId="77777777" w:rsidR="00775CF2" w:rsidRDefault="003E7D11">
      <w:pPr>
        <w:pStyle w:val="Heading1"/>
        <w:spacing w:before="200" w:after="80"/>
      </w:pPr>
      <w:r>
        <w:t>Key responsibilities</w:t>
      </w:r>
    </w:p>
    <w:p w14:paraId="1876A260" w14:textId="77777777" w:rsidR="00775CF2" w:rsidRDefault="003E7D11">
      <w:pPr>
        <w:pStyle w:val="Heading2"/>
        <w:spacing w:before="120" w:after="80"/>
      </w:pPr>
      <w:r>
        <w:t>1. Strategy</w:t>
      </w:r>
    </w:p>
    <w:p w14:paraId="2A15475D" w14:textId="77777777" w:rsidR="00775CF2" w:rsidRDefault="003E7D11">
      <w:pPr>
        <w:pStyle w:val="ListBullet"/>
        <w:spacing w:after="60" w:line="252" w:lineRule="auto"/>
      </w:pPr>
      <w:r>
        <w:t xml:space="preserve">Work with the Board to set, review and deliver CCS's </w:t>
      </w:r>
      <w:proofErr w:type="spellStart"/>
      <w:r>
        <w:t>organisational</w:t>
      </w:r>
      <w:proofErr w:type="spellEnd"/>
      <w:r>
        <w:t xml:space="preserve"> strategy.</w:t>
      </w:r>
    </w:p>
    <w:p w14:paraId="26AF1609" w14:textId="77777777" w:rsidR="00775CF2" w:rsidRDefault="003E7D11">
      <w:pPr>
        <w:pStyle w:val="ListBullet"/>
        <w:spacing w:after="60" w:line="252" w:lineRule="auto"/>
      </w:pPr>
      <w:r>
        <w:t>Position CCS effectively within Scotland's circular economy, reuse, repair, recycling and social enterprise landscape.</w:t>
      </w:r>
    </w:p>
    <w:p w14:paraId="55565D7C" w14:textId="77777777" w:rsidR="00775CF2" w:rsidRDefault="003E7D11">
      <w:pPr>
        <w:pStyle w:val="ListBullet"/>
        <w:spacing w:after="60" w:line="252" w:lineRule="auto"/>
      </w:pPr>
      <w:r>
        <w:t xml:space="preserve">Identify emerging opportunities and challenges for CCS and its members, translating these into clear </w:t>
      </w:r>
      <w:proofErr w:type="spellStart"/>
      <w:r>
        <w:t>organisational</w:t>
      </w:r>
      <w:proofErr w:type="spellEnd"/>
      <w:r>
        <w:t xml:space="preserve"> priorities.</w:t>
      </w:r>
    </w:p>
    <w:p w14:paraId="00BF16A0" w14:textId="77777777" w:rsidR="00775CF2" w:rsidRDefault="003E7D11">
      <w:pPr>
        <w:pStyle w:val="Heading2"/>
        <w:spacing w:before="120" w:after="80"/>
      </w:pPr>
      <w:r>
        <w:t>2. Leadership</w:t>
      </w:r>
    </w:p>
    <w:p w14:paraId="73EF21E2" w14:textId="77777777" w:rsidR="00775CF2" w:rsidRDefault="003E7D11">
      <w:pPr>
        <w:pStyle w:val="ListBullet"/>
        <w:spacing w:after="60" w:line="252" w:lineRule="auto"/>
      </w:pPr>
      <w:r>
        <w:t>Lead, develop and support a committed team, fostering a collaborative and values-driven culture.</w:t>
      </w:r>
    </w:p>
    <w:p w14:paraId="43A797CE" w14:textId="77777777" w:rsidR="00775CF2" w:rsidRDefault="003E7D11">
      <w:pPr>
        <w:pStyle w:val="ListBullet"/>
        <w:spacing w:after="60" w:line="252" w:lineRule="auto"/>
      </w:pPr>
      <w:r>
        <w:t>Champion staff wellbeing, equality, diversity and inclusion through visible leadership and practical management.</w:t>
      </w:r>
    </w:p>
    <w:p w14:paraId="02D85C51" w14:textId="77777777" w:rsidR="00775CF2" w:rsidRDefault="003E7D11">
      <w:pPr>
        <w:pStyle w:val="ListBullet"/>
        <w:spacing w:after="60" w:line="252" w:lineRule="auto"/>
      </w:pPr>
      <w:r>
        <w:t xml:space="preserve">Lead change where needed, maintaining clarity, resilience and focus across the </w:t>
      </w:r>
      <w:proofErr w:type="spellStart"/>
      <w:r>
        <w:t>organisation</w:t>
      </w:r>
      <w:proofErr w:type="spellEnd"/>
      <w:r>
        <w:t>.</w:t>
      </w:r>
    </w:p>
    <w:p w14:paraId="60CB3050" w14:textId="77777777" w:rsidR="00775CF2" w:rsidRDefault="003E7D11">
      <w:pPr>
        <w:pStyle w:val="Heading2"/>
        <w:spacing w:before="120" w:after="80"/>
      </w:pPr>
      <w:r>
        <w:t>3. Governance</w:t>
      </w:r>
    </w:p>
    <w:p w14:paraId="2EEF559B" w14:textId="77777777" w:rsidR="00775CF2" w:rsidRDefault="003E7D11">
      <w:pPr>
        <w:pStyle w:val="ListBullet"/>
        <w:spacing w:after="60" w:line="252" w:lineRule="auto"/>
      </w:pPr>
      <w:r>
        <w:t>Provide clear and timely reporting to the Chair and Board to support effective oversight and decision-making.</w:t>
      </w:r>
    </w:p>
    <w:p w14:paraId="190E8BB6" w14:textId="77777777" w:rsidR="00775CF2" w:rsidRDefault="003E7D11">
      <w:pPr>
        <w:pStyle w:val="ListBullet"/>
        <w:spacing w:after="60" w:line="252" w:lineRule="auto"/>
      </w:pPr>
      <w:r>
        <w:t>Maintain a sound governance, risk, assurance and compliance framework, including obligations as a charity and company.</w:t>
      </w:r>
    </w:p>
    <w:p w14:paraId="2E255BB0" w14:textId="77777777" w:rsidR="00775CF2" w:rsidRDefault="003E7D11">
      <w:pPr>
        <w:pStyle w:val="ListBullet"/>
        <w:spacing w:after="60" w:line="252" w:lineRule="auto"/>
      </w:pPr>
      <w:r>
        <w:t>Ensure CCS meets relevant legal, regulatory and funder requirements, including funders' conditions.</w:t>
      </w:r>
    </w:p>
    <w:p w14:paraId="4A61F729" w14:textId="77777777" w:rsidR="00775CF2" w:rsidRDefault="003E7D11">
      <w:pPr>
        <w:pStyle w:val="Heading2"/>
        <w:spacing w:before="120" w:after="80"/>
      </w:pPr>
      <w:r>
        <w:t>4. Management</w:t>
      </w:r>
    </w:p>
    <w:p w14:paraId="2E17A3E2" w14:textId="77777777" w:rsidR="00775CF2" w:rsidRDefault="003E7D11">
      <w:pPr>
        <w:pStyle w:val="ListBullet"/>
        <w:spacing w:after="60" w:line="252" w:lineRule="auto"/>
      </w:pPr>
      <w:r>
        <w:t>Lead business planning, financial management and budget oversight to support long-term sustainability.</w:t>
      </w:r>
    </w:p>
    <w:p w14:paraId="274157DD" w14:textId="77777777" w:rsidR="00775CF2" w:rsidRDefault="003E7D11">
      <w:pPr>
        <w:pStyle w:val="ListBullet"/>
        <w:spacing w:after="60" w:line="252" w:lineRule="auto"/>
      </w:pPr>
      <w:r>
        <w:t>Develop funding, partnership and income opportunities that align with CCS's charitable purpose and member value.</w:t>
      </w:r>
    </w:p>
    <w:p w14:paraId="120F82BF" w14:textId="77777777" w:rsidR="00775CF2" w:rsidRDefault="003E7D11">
      <w:pPr>
        <w:pStyle w:val="ListBullet"/>
        <w:spacing w:after="60" w:line="252" w:lineRule="auto"/>
      </w:pPr>
      <w:r>
        <w:t xml:space="preserve">Ensure effective systems, policies and ways of working are in place to support </w:t>
      </w:r>
      <w:proofErr w:type="spellStart"/>
      <w:r>
        <w:t>organisational</w:t>
      </w:r>
      <w:proofErr w:type="spellEnd"/>
      <w:r>
        <w:t xml:space="preserve"> performance.</w:t>
      </w:r>
    </w:p>
    <w:p w14:paraId="45C37A8C" w14:textId="77777777" w:rsidR="00775CF2" w:rsidRDefault="003E7D11">
      <w:pPr>
        <w:pStyle w:val="Heading2"/>
        <w:spacing w:before="120" w:after="80"/>
      </w:pPr>
      <w:r>
        <w:t>5. Representation and relationship development</w:t>
      </w:r>
    </w:p>
    <w:p w14:paraId="36C22D6E" w14:textId="77777777" w:rsidR="00775CF2" w:rsidRDefault="003E7D11">
      <w:pPr>
        <w:pStyle w:val="ListBullet"/>
        <w:spacing w:after="60" w:line="252" w:lineRule="auto"/>
      </w:pPr>
      <w:r>
        <w:t>Act as a strong public voice for CCS members, advocating for their role and contribution where appropriate.</w:t>
      </w:r>
    </w:p>
    <w:p w14:paraId="78C2F821" w14:textId="350DA1F0" w:rsidR="00775CF2" w:rsidRDefault="003E7D11">
      <w:pPr>
        <w:pStyle w:val="ListBullet"/>
        <w:spacing w:after="60" w:line="252" w:lineRule="auto"/>
      </w:pPr>
      <w:r>
        <w:t xml:space="preserve">Build and sustain trusted relationships with </w:t>
      </w:r>
      <w:r w:rsidR="003509FD">
        <w:t>M</w:t>
      </w:r>
      <w:r>
        <w:t xml:space="preserve">embers, Zero Waste Scotland, Scottish Government, local authorities, </w:t>
      </w:r>
      <w:r w:rsidR="00AF473E">
        <w:t>other</w:t>
      </w:r>
      <w:r w:rsidR="001158DA">
        <w:t xml:space="preserve"> </w:t>
      </w:r>
      <w:r>
        <w:t>funders and sector partners.</w:t>
      </w:r>
    </w:p>
    <w:p w14:paraId="080D0E04" w14:textId="77777777" w:rsidR="00775CF2" w:rsidRDefault="003E7D11">
      <w:pPr>
        <w:pStyle w:val="ListBullet"/>
        <w:spacing w:after="60" w:line="252" w:lineRule="auto"/>
      </w:pPr>
      <w:r>
        <w:lastRenderedPageBreak/>
        <w:t>Represent CCS at events, meetings, in consultation settings and, where agreed, through media and public communications.</w:t>
      </w:r>
    </w:p>
    <w:p w14:paraId="7090CCC3" w14:textId="77777777" w:rsidR="00AF473E" w:rsidRDefault="00AF473E">
      <w:pPr>
        <w:pStyle w:val="Heading1"/>
        <w:spacing w:before="200" w:after="80"/>
      </w:pPr>
    </w:p>
    <w:p w14:paraId="78DD7DC5" w14:textId="0B48527A" w:rsidR="00775CF2" w:rsidRDefault="003E7D11">
      <w:pPr>
        <w:pStyle w:val="Heading1"/>
        <w:spacing w:before="200" w:after="80"/>
      </w:pPr>
      <w:r>
        <w:t>Key relationships and accountability</w:t>
      </w:r>
    </w:p>
    <w:p w14:paraId="52AFEFFA" w14:textId="77777777" w:rsidR="00775CF2" w:rsidRDefault="003E7D11">
      <w:pPr>
        <w:spacing w:after="120" w:line="259" w:lineRule="auto"/>
      </w:pPr>
      <w:r>
        <w:t>The Chief Executive Officer is accountable to the Chair and Board of Circular Communities Scotland.</w:t>
      </w:r>
    </w:p>
    <w:p w14:paraId="080EC8C8" w14:textId="77777777" w:rsidR="00775CF2" w:rsidRDefault="003E7D11">
      <w:pPr>
        <w:pStyle w:val="ListBullet"/>
        <w:spacing w:after="60" w:line="252" w:lineRule="auto"/>
      </w:pPr>
      <w:r>
        <w:t>Chair and Board of Trustees/Directors</w:t>
      </w:r>
    </w:p>
    <w:p w14:paraId="56B88C3E" w14:textId="77777777" w:rsidR="00775CF2" w:rsidRDefault="003E7D11">
      <w:pPr>
        <w:pStyle w:val="ListBullet"/>
        <w:spacing w:after="60" w:line="252" w:lineRule="auto"/>
      </w:pPr>
      <w:r>
        <w:t>CCS staff team and direct reports</w:t>
      </w:r>
    </w:p>
    <w:p w14:paraId="6D6365AA" w14:textId="384FEDF4" w:rsidR="00775CF2" w:rsidRDefault="003E7D11">
      <w:pPr>
        <w:pStyle w:val="ListBullet"/>
        <w:spacing w:after="60" w:line="252" w:lineRule="auto"/>
      </w:pPr>
      <w:r>
        <w:t xml:space="preserve">CCS </w:t>
      </w:r>
      <w:r w:rsidR="00AF473E">
        <w:t>M</w:t>
      </w:r>
      <w:r>
        <w:t xml:space="preserve">ember </w:t>
      </w:r>
      <w:proofErr w:type="spellStart"/>
      <w:r>
        <w:t>organisations</w:t>
      </w:r>
      <w:proofErr w:type="spellEnd"/>
    </w:p>
    <w:p w14:paraId="26CFA934" w14:textId="77777777" w:rsidR="00775CF2" w:rsidRDefault="003E7D11">
      <w:pPr>
        <w:pStyle w:val="ListBullet"/>
        <w:spacing w:after="60" w:line="252" w:lineRule="auto"/>
      </w:pPr>
      <w:r>
        <w:t>Zero Waste Scotland, Scottish Government and other funders</w:t>
      </w:r>
    </w:p>
    <w:p w14:paraId="50C8F254" w14:textId="77777777" w:rsidR="00775CF2" w:rsidRDefault="003E7D11">
      <w:pPr>
        <w:pStyle w:val="ListBullet"/>
        <w:spacing w:after="60" w:line="252" w:lineRule="auto"/>
      </w:pPr>
      <w:r>
        <w:t>Local authorities, social enterprise networks, environmental partners and wider stakeholders</w:t>
      </w:r>
    </w:p>
    <w:p w14:paraId="5C526552" w14:textId="77777777" w:rsidR="00AF473E" w:rsidRDefault="00AF473E">
      <w:pPr>
        <w:spacing w:after="120" w:line="259" w:lineRule="auto"/>
      </w:pPr>
    </w:p>
    <w:p w14:paraId="58845A3C" w14:textId="6D687B63" w:rsidR="00775CF2" w:rsidRDefault="003E7D11">
      <w:pPr>
        <w:spacing w:after="120" w:line="259" w:lineRule="auto"/>
      </w:pPr>
      <w:r>
        <w:t>The duties and responsibilities of the post may vary from time to time without changing the general character of the role or the level of responsibility, with any changes undertaken in agreement with the post holder.</w:t>
      </w:r>
    </w:p>
    <w:p w14:paraId="49DD4EAE" w14:textId="7BBA6862" w:rsidR="00775CF2" w:rsidRDefault="003E7D11" w:rsidP="00AF473E">
      <w:pPr>
        <w:pStyle w:val="Heading1"/>
        <w:spacing w:before="200" w:after="80"/>
      </w:pPr>
      <w:r>
        <w:t>First 12 months: suggested priorities:</w:t>
      </w:r>
    </w:p>
    <w:p w14:paraId="3812F5BC" w14:textId="77777777" w:rsidR="00775CF2" w:rsidRDefault="003E7D11">
      <w:pPr>
        <w:pStyle w:val="ListBullet"/>
        <w:spacing w:after="60" w:line="252" w:lineRule="auto"/>
      </w:pPr>
      <w:r>
        <w:t>Build trusted relationships with the Board, staff team, members and principal funders.</w:t>
      </w:r>
    </w:p>
    <w:p w14:paraId="52DB5E98" w14:textId="77777777" w:rsidR="00775CF2" w:rsidRDefault="003E7D11">
      <w:pPr>
        <w:pStyle w:val="ListBullet"/>
        <w:spacing w:after="60" w:line="252" w:lineRule="auto"/>
      </w:pPr>
      <w:r>
        <w:t>Review the current strategy, business plan and funding position, identifying the strongest opportunities for sustainability and impact.</w:t>
      </w:r>
    </w:p>
    <w:p w14:paraId="75E81CBC" w14:textId="77777777" w:rsidR="00775CF2" w:rsidRDefault="003E7D11">
      <w:pPr>
        <w:pStyle w:val="ListBullet"/>
        <w:spacing w:after="60" w:line="252" w:lineRule="auto"/>
      </w:pPr>
      <w:r>
        <w:t>Strengthen CCS's member voice and external advocacy in Scotland's circular economy policy landscape.</w:t>
      </w:r>
    </w:p>
    <w:p w14:paraId="1013FE6B" w14:textId="77777777" w:rsidR="00775CF2" w:rsidRDefault="003E7D11">
      <w:pPr>
        <w:pStyle w:val="ListBullet"/>
        <w:spacing w:after="60" w:line="252" w:lineRule="auto"/>
      </w:pPr>
      <w:r>
        <w:t xml:space="preserve">Assess </w:t>
      </w:r>
      <w:proofErr w:type="spellStart"/>
      <w:r>
        <w:t>organisational</w:t>
      </w:r>
      <w:proofErr w:type="spellEnd"/>
      <w:r>
        <w:t xml:space="preserve"> capacity, systems and governance arrangements, recommending practical improvements where needed.</w:t>
      </w:r>
    </w:p>
    <w:p w14:paraId="1084BEC2" w14:textId="77777777" w:rsidR="00775CF2" w:rsidRDefault="003E7D11">
      <w:pPr>
        <w:pStyle w:val="Heading1"/>
        <w:spacing w:before="200" w:after="80"/>
      </w:pPr>
      <w:r>
        <w:t>Person specification</w:t>
      </w:r>
    </w:p>
    <w:p w14:paraId="3F7FE603" w14:textId="77777777" w:rsidR="00775CF2" w:rsidRDefault="003E7D11">
      <w:pPr>
        <w:spacing w:after="120" w:line="259" w:lineRule="auto"/>
      </w:pPr>
      <w:r>
        <w:t>Candidates should demonstrate the essential criteria through their application and/or interview as indicated. Desirable criteria will be used primarily to distinguish between closely matched candidates.</w:t>
      </w:r>
    </w:p>
    <w:tbl>
      <w:tblPr>
        <w:tblStyle w:val="TableGrid"/>
        <w:tblW w:w="10256" w:type="dxa"/>
        <w:jc w:val="center"/>
        <w:tblLook w:val="04A0" w:firstRow="1" w:lastRow="0" w:firstColumn="1" w:lastColumn="0" w:noHBand="0" w:noVBand="1"/>
      </w:tblPr>
      <w:tblGrid>
        <w:gridCol w:w="915"/>
        <w:gridCol w:w="5820"/>
        <w:gridCol w:w="957"/>
        <w:gridCol w:w="2564"/>
      </w:tblGrid>
      <w:tr w:rsidR="00775CF2" w14:paraId="29E97482" w14:textId="77777777" w:rsidTr="2CA17F31">
        <w:trPr>
          <w:jc w:val="center"/>
        </w:trPr>
        <w:tc>
          <w:tcPr>
            <w:tcW w:w="915" w:type="dxa"/>
            <w:shd w:val="clear" w:color="auto" w:fill="004A8F"/>
            <w:tcMar>
              <w:top w:w="90" w:type="dxa"/>
              <w:left w:w="90" w:type="dxa"/>
              <w:bottom w:w="90" w:type="dxa"/>
              <w:right w:w="90" w:type="dxa"/>
            </w:tcMar>
            <w:vAlign w:val="center"/>
          </w:tcPr>
          <w:p w14:paraId="5AFC7B24" w14:textId="77777777" w:rsidR="00775CF2" w:rsidRDefault="003E7D11">
            <w:pPr>
              <w:spacing w:after="40" w:line="252" w:lineRule="auto"/>
            </w:pPr>
            <w:r>
              <w:rPr>
                <w:b/>
                <w:color w:val="FFFFFF"/>
                <w:sz w:val="18"/>
              </w:rPr>
              <w:t>#</w:t>
            </w:r>
          </w:p>
        </w:tc>
        <w:tc>
          <w:tcPr>
            <w:tcW w:w="5820" w:type="dxa"/>
            <w:shd w:val="clear" w:color="auto" w:fill="004A8F"/>
            <w:tcMar>
              <w:top w:w="90" w:type="dxa"/>
              <w:left w:w="90" w:type="dxa"/>
              <w:bottom w:w="90" w:type="dxa"/>
              <w:right w:w="90" w:type="dxa"/>
            </w:tcMar>
            <w:vAlign w:val="center"/>
          </w:tcPr>
          <w:p w14:paraId="7FD57CA8" w14:textId="77777777" w:rsidR="00775CF2" w:rsidRDefault="003E7D11">
            <w:pPr>
              <w:spacing w:after="40" w:line="252" w:lineRule="auto"/>
            </w:pPr>
            <w:r>
              <w:rPr>
                <w:b/>
                <w:color w:val="FFFFFF"/>
                <w:sz w:val="18"/>
              </w:rPr>
              <w:t>Criterion</w:t>
            </w:r>
          </w:p>
        </w:tc>
        <w:tc>
          <w:tcPr>
            <w:tcW w:w="957" w:type="dxa"/>
            <w:shd w:val="clear" w:color="auto" w:fill="004A8F"/>
            <w:tcMar>
              <w:top w:w="90" w:type="dxa"/>
              <w:left w:w="90" w:type="dxa"/>
              <w:bottom w:w="90" w:type="dxa"/>
              <w:right w:w="90" w:type="dxa"/>
            </w:tcMar>
            <w:vAlign w:val="center"/>
          </w:tcPr>
          <w:p w14:paraId="08FFD649" w14:textId="77777777" w:rsidR="00775CF2" w:rsidRDefault="003E7D11">
            <w:pPr>
              <w:spacing w:after="40" w:line="252" w:lineRule="auto"/>
            </w:pPr>
            <w:r>
              <w:rPr>
                <w:b/>
                <w:color w:val="FFFFFF"/>
                <w:sz w:val="18"/>
              </w:rPr>
              <w:t>E/D</w:t>
            </w:r>
          </w:p>
        </w:tc>
        <w:tc>
          <w:tcPr>
            <w:tcW w:w="2564" w:type="dxa"/>
            <w:shd w:val="clear" w:color="auto" w:fill="004A8F"/>
            <w:tcMar>
              <w:top w:w="90" w:type="dxa"/>
              <w:left w:w="90" w:type="dxa"/>
              <w:bottom w:w="90" w:type="dxa"/>
              <w:right w:w="90" w:type="dxa"/>
            </w:tcMar>
            <w:vAlign w:val="center"/>
          </w:tcPr>
          <w:p w14:paraId="432F82A8" w14:textId="77777777" w:rsidR="00775CF2" w:rsidRDefault="003E7D11">
            <w:pPr>
              <w:spacing w:after="40" w:line="252" w:lineRule="auto"/>
            </w:pPr>
            <w:r>
              <w:rPr>
                <w:b/>
                <w:color w:val="FFFFFF"/>
                <w:sz w:val="18"/>
              </w:rPr>
              <w:t>Assessed by</w:t>
            </w:r>
          </w:p>
        </w:tc>
      </w:tr>
      <w:tr w:rsidR="00775CF2" w14:paraId="369264E4" w14:textId="77777777" w:rsidTr="2CA17F31">
        <w:trPr>
          <w:jc w:val="center"/>
        </w:trPr>
        <w:tc>
          <w:tcPr>
            <w:tcW w:w="915" w:type="dxa"/>
            <w:shd w:val="clear" w:color="auto" w:fill="F2F7FA"/>
            <w:tcMar>
              <w:top w:w="90" w:type="dxa"/>
              <w:left w:w="90" w:type="dxa"/>
              <w:bottom w:w="90" w:type="dxa"/>
              <w:right w:w="90" w:type="dxa"/>
            </w:tcMar>
            <w:vAlign w:val="center"/>
          </w:tcPr>
          <w:p w14:paraId="649841BE" w14:textId="77777777" w:rsidR="00775CF2" w:rsidRDefault="003E7D11">
            <w:pPr>
              <w:spacing w:after="40" w:line="252" w:lineRule="auto"/>
            </w:pPr>
            <w:r>
              <w:rPr>
                <w:sz w:val="18"/>
              </w:rPr>
              <w:t>1</w:t>
            </w:r>
          </w:p>
        </w:tc>
        <w:tc>
          <w:tcPr>
            <w:tcW w:w="5820" w:type="dxa"/>
            <w:shd w:val="clear" w:color="auto" w:fill="F2F7FA"/>
            <w:tcMar>
              <w:top w:w="90" w:type="dxa"/>
              <w:left w:w="90" w:type="dxa"/>
              <w:bottom w:w="90" w:type="dxa"/>
              <w:right w:w="90" w:type="dxa"/>
            </w:tcMar>
            <w:vAlign w:val="center"/>
          </w:tcPr>
          <w:p w14:paraId="07621C85" w14:textId="77777777" w:rsidR="00775CF2" w:rsidRDefault="003E7D11">
            <w:pPr>
              <w:spacing w:after="40" w:line="252" w:lineRule="auto"/>
            </w:pPr>
            <w:r>
              <w:rPr>
                <w:sz w:val="18"/>
              </w:rPr>
              <w:t>Significant experience of business planning and successfully securing funding from a range of sources</w:t>
            </w:r>
          </w:p>
        </w:tc>
        <w:tc>
          <w:tcPr>
            <w:tcW w:w="957" w:type="dxa"/>
            <w:shd w:val="clear" w:color="auto" w:fill="F2F7FA"/>
            <w:tcMar>
              <w:top w:w="90" w:type="dxa"/>
              <w:left w:w="90" w:type="dxa"/>
              <w:bottom w:w="90" w:type="dxa"/>
              <w:right w:w="90" w:type="dxa"/>
            </w:tcMar>
            <w:vAlign w:val="center"/>
          </w:tcPr>
          <w:p w14:paraId="65AEDD99" w14:textId="77777777" w:rsidR="00775CF2" w:rsidRDefault="003E7D11">
            <w:pPr>
              <w:spacing w:after="40" w:line="252" w:lineRule="auto"/>
            </w:pPr>
            <w:r>
              <w:rPr>
                <w:sz w:val="18"/>
              </w:rPr>
              <w:t>E</w:t>
            </w:r>
          </w:p>
        </w:tc>
        <w:tc>
          <w:tcPr>
            <w:tcW w:w="2564" w:type="dxa"/>
            <w:shd w:val="clear" w:color="auto" w:fill="F2F7FA"/>
            <w:tcMar>
              <w:top w:w="90" w:type="dxa"/>
              <w:left w:w="90" w:type="dxa"/>
              <w:bottom w:w="90" w:type="dxa"/>
              <w:right w:w="90" w:type="dxa"/>
            </w:tcMar>
            <w:vAlign w:val="center"/>
          </w:tcPr>
          <w:p w14:paraId="5CA03CBA" w14:textId="77777777" w:rsidR="00775CF2" w:rsidRDefault="003E7D11">
            <w:pPr>
              <w:spacing w:after="40" w:line="252" w:lineRule="auto"/>
            </w:pPr>
            <w:r>
              <w:rPr>
                <w:sz w:val="18"/>
              </w:rPr>
              <w:t>Application and interview</w:t>
            </w:r>
          </w:p>
        </w:tc>
      </w:tr>
      <w:tr w:rsidR="00775CF2" w14:paraId="4E217F90" w14:textId="77777777" w:rsidTr="2CA17F31">
        <w:trPr>
          <w:jc w:val="center"/>
        </w:trPr>
        <w:tc>
          <w:tcPr>
            <w:tcW w:w="915" w:type="dxa"/>
            <w:tcMar>
              <w:top w:w="90" w:type="dxa"/>
              <w:left w:w="90" w:type="dxa"/>
              <w:bottom w:w="90" w:type="dxa"/>
              <w:right w:w="90" w:type="dxa"/>
            </w:tcMar>
            <w:vAlign w:val="center"/>
          </w:tcPr>
          <w:p w14:paraId="18F999B5" w14:textId="77777777" w:rsidR="00775CF2" w:rsidRDefault="003E7D11">
            <w:pPr>
              <w:spacing w:after="40" w:line="252" w:lineRule="auto"/>
            </w:pPr>
            <w:r>
              <w:rPr>
                <w:sz w:val="18"/>
              </w:rPr>
              <w:t>2</w:t>
            </w:r>
          </w:p>
        </w:tc>
        <w:tc>
          <w:tcPr>
            <w:tcW w:w="5820" w:type="dxa"/>
            <w:tcMar>
              <w:top w:w="90" w:type="dxa"/>
              <w:left w:w="90" w:type="dxa"/>
              <w:bottom w:w="90" w:type="dxa"/>
              <w:right w:w="90" w:type="dxa"/>
            </w:tcMar>
            <w:vAlign w:val="center"/>
          </w:tcPr>
          <w:p w14:paraId="7D237E27" w14:textId="77777777" w:rsidR="00775CF2" w:rsidRDefault="003E7D11">
            <w:pPr>
              <w:spacing w:after="40" w:line="252" w:lineRule="auto"/>
            </w:pPr>
            <w:r>
              <w:rPr>
                <w:sz w:val="18"/>
              </w:rPr>
              <w:t>Experience of reporting to and working effectively with a Board</w:t>
            </w:r>
          </w:p>
        </w:tc>
        <w:tc>
          <w:tcPr>
            <w:tcW w:w="957" w:type="dxa"/>
            <w:tcMar>
              <w:top w:w="90" w:type="dxa"/>
              <w:left w:w="90" w:type="dxa"/>
              <w:bottom w:w="90" w:type="dxa"/>
              <w:right w:w="90" w:type="dxa"/>
            </w:tcMar>
            <w:vAlign w:val="center"/>
          </w:tcPr>
          <w:p w14:paraId="33B80983" w14:textId="77777777" w:rsidR="00775CF2" w:rsidRDefault="003E7D11">
            <w:pPr>
              <w:spacing w:after="40" w:line="252" w:lineRule="auto"/>
            </w:pPr>
            <w:r>
              <w:rPr>
                <w:sz w:val="18"/>
              </w:rPr>
              <w:t>E</w:t>
            </w:r>
          </w:p>
        </w:tc>
        <w:tc>
          <w:tcPr>
            <w:tcW w:w="2564" w:type="dxa"/>
            <w:tcMar>
              <w:top w:w="90" w:type="dxa"/>
              <w:left w:w="90" w:type="dxa"/>
              <w:bottom w:w="90" w:type="dxa"/>
              <w:right w:w="90" w:type="dxa"/>
            </w:tcMar>
            <w:vAlign w:val="center"/>
          </w:tcPr>
          <w:p w14:paraId="35FF47EF" w14:textId="77777777" w:rsidR="00775CF2" w:rsidRDefault="003E7D11">
            <w:pPr>
              <w:spacing w:after="40" w:line="252" w:lineRule="auto"/>
            </w:pPr>
            <w:r>
              <w:rPr>
                <w:sz w:val="18"/>
              </w:rPr>
              <w:t>Application and interview</w:t>
            </w:r>
          </w:p>
        </w:tc>
      </w:tr>
      <w:tr w:rsidR="00775CF2" w14:paraId="07B4D5BE" w14:textId="77777777" w:rsidTr="2CA17F31">
        <w:trPr>
          <w:jc w:val="center"/>
        </w:trPr>
        <w:tc>
          <w:tcPr>
            <w:tcW w:w="915" w:type="dxa"/>
            <w:shd w:val="clear" w:color="auto" w:fill="F2F7FA"/>
            <w:tcMar>
              <w:top w:w="90" w:type="dxa"/>
              <w:left w:w="90" w:type="dxa"/>
              <w:bottom w:w="90" w:type="dxa"/>
              <w:right w:w="90" w:type="dxa"/>
            </w:tcMar>
            <w:vAlign w:val="center"/>
          </w:tcPr>
          <w:p w14:paraId="5FCD5EC4" w14:textId="77777777" w:rsidR="00775CF2" w:rsidRDefault="003E7D11">
            <w:pPr>
              <w:spacing w:after="40" w:line="252" w:lineRule="auto"/>
            </w:pPr>
            <w:r>
              <w:rPr>
                <w:sz w:val="18"/>
              </w:rPr>
              <w:t>3</w:t>
            </w:r>
          </w:p>
        </w:tc>
        <w:tc>
          <w:tcPr>
            <w:tcW w:w="5820" w:type="dxa"/>
            <w:shd w:val="clear" w:color="auto" w:fill="F2F7FA"/>
            <w:tcMar>
              <w:top w:w="90" w:type="dxa"/>
              <w:left w:w="90" w:type="dxa"/>
              <w:bottom w:w="90" w:type="dxa"/>
              <w:right w:w="90" w:type="dxa"/>
            </w:tcMar>
            <w:vAlign w:val="center"/>
          </w:tcPr>
          <w:p w14:paraId="4E4432B8" w14:textId="77777777" w:rsidR="00775CF2" w:rsidRDefault="003E7D11">
            <w:pPr>
              <w:spacing w:after="40" w:line="252" w:lineRule="auto"/>
            </w:pPr>
            <w:r>
              <w:rPr>
                <w:sz w:val="18"/>
              </w:rPr>
              <w:t>Financially literate, with experience of managing significant budgets</w:t>
            </w:r>
          </w:p>
        </w:tc>
        <w:tc>
          <w:tcPr>
            <w:tcW w:w="957" w:type="dxa"/>
            <w:shd w:val="clear" w:color="auto" w:fill="F2F7FA"/>
            <w:tcMar>
              <w:top w:w="90" w:type="dxa"/>
              <w:left w:w="90" w:type="dxa"/>
              <w:bottom w:w="90" w:type="dxa"/>
              <w:right w:w="90" w:type="dxa"/>
            </w:tcMar>
            <w:vAlign w:val="center"/>
          </w:tcPr>
          <w:p w14:paraId="061D6CA7" w14:textId="77777777" w:rsidR="00775CF2" w:rsidRDefault="003E7D11">
            <w:pPr>
              <w:spacing w:after="40" w:line="252" w:lineRule="auto"/>
            </w:pPr>
            <w:r>
              <w:rPr>
                <w:sz w:val="18"/>
              </w:rPr>
              <w:t>E</w:t>
            </w:r>
          </w:p>
        </w:tc>
        <w:tc>
          <w:tcPr>
            <w:tcW w:w="2564" w:type="dxa"/>
            <w:shd w:val="clear" w:color="auto" w:fill="F2F7FA"/>
            <w:tcMar>
              <w:top w:w="90" w:type="dxa"/>
              <w:left w:w="90" w:type="dxa"/>
              <w:bottom w:w="90" w:type="dxa"/>
              <w:right w:w="90" w:type="dxa"/>
            </w:tcMar>
            <w:vAlign w:val="center"/>
          </w:tcPr>
          <w:p w14:paraId="3CC3BDC3" w14:textId="77777777" w:rsidR="00775CF2" w:rsidRDefault="003E7D11">
            <w:pPr>
              <w:spacing w:after="40" w:line="252" w:lineRule="auto"/>
            </w:pPr>
            <w:r>
              <w:rPr>
                <w:sz w:val="18"/>
              </w:rPr>
              <w:t>Application and interview</w:t>
            </w:r>
          </w:p>
        </w:tc>
      </w:tr>
      <w:tr w:rsidR="00775CF2" w14:paraId="23CAB05D" w14:textId="77777777" w:rsidTr="2CA17F31">
        <w:trPr>
          <w:jc w:val="center"/>
        </w:trPr>
        <w:tc>
          <w:tcPr>
            <w:tcW w:w="915" w:type="dxa"/>
            <w:tcMar>
              <w:top w:w="90" w:type="dxa"/>
              <w:left w:w="90" w:type="dxa"/>
              <w:bottom w:w="90" w:type="dxa"/>
              <w:right w:w="90" w:type="dxa"/>
            </w:tcMar>
            <w:vAlign w:val="center"/>
          </w:tcPr>
          <w:p w14:paraId="2598DEE6" w14:textId="77777777" w:rsidR="00775CF2" w:rsidRDefault="003E7D11">
            <w:pPr>
              <w:spacing w:after="40" w:line="252" w:lineRule="auto"/>
            </w:pPr>
            <w:r>
              <w:rPr>
                <w:sz w:val="18"/>
              </w:rPr>
              <w:t>4</w:t>
            </w:r>
          </w:p>
        </w:tc>
        <w:tc>
          <w:tcPr>
            <w:tcW w:w="5820" w:type="dxa"/>
            <w:tcMar>
              <w:top w:w="90" w:type="dxa"/>
              <w:left w:w="90" w:type="dxa"/>
              <w:bottom w:w="90" w:type="dxa"/>
              <w:right w:w="90" w:type="dxa"/>
            </w:tcMar>
            <w:vAlign w:val="center"/>
          </w:tcPr>
          <w:p w14:paraId="7132A68D" w14:textId="77777777" w:rsidR="00775CF2" w:rsidRDefault="003E7D11">
            <w:pPr>
              <w:spacing w:after="40" w:line="252" w:lineRule="auto"/>
            </w:pPr>
            <w:r>
              <w:rPr>
                <w:sz w:val="18"/>
              </w:rPr>
              <w:t>Track record of developing partnerships and working collaboratively with funders, members and stakeholders</w:t>
            </w:r>
          </w:p>
        </w:tc>
        <w:tc>
          <w:tcPr>
            <w:tcW w:w="957" w:type="dxa"/>
            <w:tcMar>
              <w:top w:w="90" w:type="dxa"/>
              <w:left w:w="90" w:type="dxa"/>
              <w:bottom w:w="90" w:type="dxa"/>
              <w:right w:w="90" w:type="dxa"/>
            </w:tcMar>
            <w:vAlign w:val="center"/>
          </w:tcPr>
          <w:p w14:paraId="3D6DC322" w14:textId="77777777" w:rsidR="00775CF2" w:rsidRDefault="003E7D11">
            <w:pPr>
              <w:spacing w:after="40" w:line="252" w:lineRule="auto"/>
            </w:pPr>
            <w:r>
              <w:rPr>
                <w:sz w:val="18"/>
              </w:rPr>
              <w:t>E</w:t>
            </w:r>
          </w:p>
        </w:tc>
        <w:tc>
          <w:tcPr>
            <w:tcW w:w="2564" w:type="dxa"/>
            <w:tcMar>
              <w:top w:w="90" w:type="dxa"/>
              <w:left w:w="90" w:type="dxa"/>
              <w:bottom w:w="90" w:type="dxa"/>
              <w:right w:w="90" w:type="dxa"/>
            </w:tcMar>
            <w:vAlign w:val="center"/>
          </w:tcPr>
          <w:p w14:paraId="2A34D838" w14:textId="77777777" w:rsidR="00775CF2" w:rsidRDefault="003E7D11">
            <w:pPr>
              <w:spacing w:after="40" w:line="252" w:lineRule="auto"/>
            </w:pPr>
            <w:r>
              <w:rPr>
                <w:sz w:val="18"/>
              </w:rPr>
              <w:t>Application and interview</w:t>
            </w:r>
          </w:p>
        </w:tc>
      </w:tr>
      <w:tr w:rsidR="00775CF2" w14:paraId="120F9530" w14:textId="77777777" w:rsidTr="2CA17F31">
        <w:trPr>
          <w:jc w:val="center"/>
        </w:trPr>
        <w:tc>
          <w:tcPr>
            <w:tcW w:w="915" w:type="dxa"/>
            <w:shd w:val="clear" w:color="auto" w:fill="F2F7FA"/>
            <w:tcMar>
              <w:top w:w="90" w:type="dxa"/>
              <w:left w:w="90" w:type="dxa"/>
              <w:bottom w:w="90" w:type="dxa"/>
              <w:right w:w="90" w:type="dxa"/>
            </w:tcMar>
            <w:vAlign w:val="center"/>
          </w:tcPr>
          <w:p w14:paraId="78941E47" w14:textId="77777777" w:rsidR="00775CF2" w:rsidRDefault="003E7D11">
            <w:pPr>
              <w:spacing w:after="40" w:line="252" w:lineRule="auto"/>
            </w:pPr>
            <w:r>
              <w:rPr>
                <w:sz w:val="18"/>
              </w:rPr>
              <w:t>5</w:t>
            </w:r>
          </w:p>
        </w:tc>
        <w:tc>
          <w:tcPr>
            <w:tcW w:w="5820" w:type="dxa"/>
            <w:shd w:val="clear" w:color="auto" w:fill="F2F7FA"/>
            <w:tcMar>
              <w:top w:w="90" w:type="dxa"/>
              <w:left w:w="90" w:type="dxa"/>
              <w:bottom w:w="90" w:type="dxa"/>
              <w:right w:w="90" w:type="dxa"/>
            </w:tcMar>
            <w:vAlign w:val="center"/>
          </w:tcPr>
          <w:p w14:paraId="418EB52B" w14:textId="77777777" w:rsidR="00775CF2" w:rsidRDefault="003E7D11">
            <w:pPr>
              <w:spacing w:after="40" w:line="252" w:lineRule="auto"/>
            </w:pPr>
            <w:r>
              <w:rPr>
                <w:sz w:val="18"/>
              </w:rPr>
              <w:t>Experience of leading, managing and developing teams</w:t>
            </w:r>
          </w:p>
        </w:tc>
        <w:tc>
          <w:tcPr>
            <w:tcW w:w="957" w:type="dxa"/>
            <w:shd w:val="clear" w:color="auto" w:fill="F2F7FA"/>
            <w:tcMar>
              <w:top w:w="90" w:type="dxa"/>
              <w:left w:w="90" w:type="dxa"/>
              <w:bottom w:w="90" w:type="dxa"/>
              <w:right w:w="90" w:type="dxa"/>
            </w:tcMar>
            <w:vAlign w:val="center"/>
          </w:tcPr>
          <w:p w14:paraId="21402596" w14:textId="77777777" w:rsidR="00775CF2" w:rsidRDefault="003E7D11">
            <w:pPr>
              <w:spacing w:after="40" w:line="252" w:lineRule="auto"/>
            </w:pPr>
            <w:r>
              <w:rPr>
                <w:sz w:val="18"/>
              </w:rPr>
              <w:t>E</w:t>
            </w:r>
          </w:p>
        </w:tc>
        <w:tc>
          <w:tcPr>
            <w:tcW w:w="2564" w:type="dxa"/>
            <w:shd w:val="clear" w:color="auto" w:fill="F2F7FA"/>
            <w:tcMar>
              <w:top w:w="90" w:type="dxa"/>
              <w:left w:w="90" w:type="dxa"/>
              <w:bottom w:w="90" w:type="dxa"/>
              <w:right w:w="90" w:type="dxa"/>
            </w:tcMar>
            <w:vAlign w:val="center"/>
          </w:tcPr>
          <w:p w14:paraId="2E76DED2" w14:textId="77777777" w:rsidR="00775CF2" w:rsidRDefault="003E7D11">
            <w:pPr>
              <w:spacing w:after="40" w:line="252" w:lineRule="auto"/>
            </w:pPr>
            <w:r>
              <w:rPr>
                <w:sz w:val="18"/>
              </w:rPr>
              <w:t>Interview</w:t>
            </w:r>
          </w:p>
        </w:tc>
      </w:tr>
      <w:tr w:rsidR="00775CF2" w14:paraId="215B4751" w14:textId="77777777" w:rsidTr="2CA17F31">
        <w:trPr>
          <w:jc w:val="center"/>
        </w:trPr>
        <w:tc>
          <w:tcPr>
            <w:tcW w:w="915" w:type="dxa"/>
            <w:tcMar>
              <w:top w:w="90" w:type="dxa"/>
              <w:left w:w="90" w:type="dxa"/>
              <w:bottom w:w="90" w:type="dxa"/>
              <w:right w:w="90" w:type="dxa"/>
            </w:tcMar>
            <w:vAlign w:val="center"/>
          </w:tcPr>
          <w:p w14:paraId="29B4EA11" w14:textId="77777777" w:rsidR="00775CF2" w:rsidRDefault="003E7D11">
            <w:pPr>
              <w:spacing w:after="40" w:line="252" w:lineRule="auto"/>
            </w:pPr>
            <w:r>
              <w:rPr>
                <w:sz w:val="18"/>
              </w:rPr>
              <w:t>6</w:t>
            </w:r>
          </w:p>
        </w:tc>
        <w:tc>
          <w:tcPr>
            <w:tcW w:w="5820" w:type="dxa"/>
            <w:tcMar>
              <w:top w:w="90" w:type="dxa"/>
              <w:left w:w="90" w:type="dxa"/>
              <w:bottom w:w="90" w:type="dxa"/>
              <w:right w:w="90" w:type="dxa"/>
            </w:tcMar>
            <w:vAlign w:val="center"/>
          </w:tcPr>
          <w:p w14:paraId="3C0202F1" w14:textId="77777777" w:rsidR="00775CF2" w:rsidRDefault="003E7D11">
            <w:pPr>
              <w:spacing w:after="40" w:line="252" w:lineRule="auto"/>
            </w:pPr>
            <w:r>
              <w:rPr>
                <w:sz w:val="18"/>
              </w:rPr>
              <w:t xml:space="preserve">Experience of leading change within an </w:t>
            </w:r>
            <w:proofErr w:type="spellStart"/>
            <w:r>
              <w:rPr>
                <w:sz w:val="18"/>
              </w:rPr>
              <w:t>organisation</w:t>
            </w:r>
            <w:proofErr w:type="spellEnd"/>
          </w:p>
        </w:tc>
        <w:tc>
          <w:tcPr>
            <w:tcW w:w="957" w:type="dxa"/>
            <w:tcMar>
              <w:top w:w="90" w:type="dxa"/>
              <w:left w:w="90" w:type="dxa"/>
              <w:bottom w:w="90" w:type="dxa"/>
              <w:right w:w="90" w:type="dxa"/>
            </w:tcMar>
            <w:vAlign w:val="center"/>
          </w:tcPr>
          <w:p w14:paraId="2F0E185F" w14:textId="77777777" w:rsidR="00775CF2" w:rsidRDefault="003E7D11">
            <w:pPr>
              <w:spacing w:after="40" w:line="252" w:lineRule="auto"/>
            </w:pPr>
            <w:r>
              <w:rPr>
                <w:sz w:val="18"/>
              </w:rPr>
              <w:t>E</w:t>
            </w:r>
          </w:p>
        </w:tc>
        <w:tc>
          <w:tcPr>
            <w:tcW w:w="2564" w:type="dxa"/>
            <w:tcMar>
              <w:top w:w="90" w:type="dxa"/>
              <w:left w:w="90" w:type="dxa"/>
              <w:bottom w:w="90" w:type="dxa"/>
              <w:right w:w="90" w:type="dxa"/>
            </w:tcMar>
            <w:vAlign w:val="center"/>
          </w:tcPr>
          <w:p w14:paraId="76DCAC3A" w14:textId="77777777" w:rsidR="00775CF2" w:rsidRDefault="003E7D11">
            <w:pPr>
              <w:spacing w:after="40" w:line="252" w:lineRule="auto"/>
            </w:pPr>
            <w:r>
              <w:rPr>
                <w:sz w:val="18"/>
              </w:rPr>
              <w:t>Interview</w:t>
            </w:r>
          </w:p>
        </w:tc>
      </w:tr>
      <w:tr w:rsidR="00775CF2" w14:paraId="61E9D1FD" w14:textId="77777777" w:rsidTr="2CA17F31">
        <w:trPr>
          <w:jc w:val="center"/>
        </w:trPr>
        <w:tc>
          <w:tcPr>
            <w:tcW w:w="915" w:type="dxa"/>
            <w:shd w:val="clear" w:color="auto" w:fill="F2F7FA"/>
            <w:tcMar>
              <w:top w:w="90" w:type="dxa"/>
              <w:left w:w="90" w:type="dxa"/>
              <w:bottom w:w="90" w:type="dxa"/>
              <w:right w:w="90" w:type="dxa"/>
            </w:tcMar>
            <w:vAlign w:val="center"/>
          </w:tcPr>
          <w:p w14:paraId="75697EEC" w14:textId="77777777" w:rsidR="00775CF2" w:rsidRDefault="003E7D11">
            <w:pPr>
              <w:spacing w:after="40" w:line="252" w:lineRule="auto"/>
            </w:pPr>
            <w:r>
              <w:rPr>
                <w:sz w:val="18"/>
              </w:rPr>
              <w:t>7</w:t>
            </w:r>
          </w:p>
        </w:tc>
        <w:tc>
          <w:tcPr>
            <w:tcW w:w="5820" w:type="dxa"/>
            <w:shd w:val="clear" w:color="auto" w:fill="F2F7FA"/>
            <w:tcMar>
              <w:top w:w="90" w:type="dxa"/>
              <w:left w:w="90" w:type="dxa"/>
              <w:bottom w:w="90" w:type="dxa"/>
              <w:right w:w="90" w:type="dxa"/>
            </w:tcMar>
            <w:vAlign w:val="center"/>
          </w:tcPr>
          <w:p w14:paraId="4B581D87" w14:textId="77777777" w:rsidR="00775CF2" w:rsidRDefault="003E7D11">
            <w:pPr>
              <w:spacing w:after="40" w:line="252" w:lineRule="auto"/>
            </w:pPr>
            <w:r>
              <w:rPr>
                <w:sz w:val="18"/>
              </w:rPr>
              <w:t>Strong communication, presentation and influencing skills with a broad range of audiences</w:t>
            </w:r>
          </w:p>
        </w:tc>
        <w:tc>
          <w:tcPr>
            <w:tcW w:w="957" w:type="dxa"/>
            <w:shd w:val="clear" w:color="auto" w:fill="F2F7FA"/>
            <w:tcMar>
              <w:top w:w="90" w:type="dxa"/>
              <w:left w:w="90" w:type="dxa"/>
              <w:bottom w:w="90" w:type="dxa"/>
              <w:right w:w="90" w:type="dxa"/>
            </w:tcMar>
            <w:vAlign w:val="center"/>
          </w:tcPr>
          <w:p w14:paraId="34CC6B09" w14:textId="77777777" w:rsidR="00775CF2" w:rsidRDefault="003E7D11">
            <w:pPr>
              <w:spacing w:after="40" w:line="252" w:lineRule="auto"/>
            </w:pPr>
            <w:r>
              <w:rPr>
                <w:sz w:val="18"/>
              </w:rPr>
              <w:t>E</w:t>
            </w:r>
          </w:p>
        </w:tc>
        <w:tc>
          <w:tcPr>
            <w:tcW w:w="2564" w:type="dxa"/>
            <w:shd w:val="clear" w:color="auto" w:fill="F2F7FA"/>
            <w:tcMar>
              <w:top w:w="90" w:type="dxa"/>
              <w:left w:w="90" w:type="dxa"/>
              <w:bottom w:w="90" w:type="dxa"/>
              <w:right w:w="90" w:type="dxa"/>
            </w:tcMar>
            <w:vAlign w:val="center"/>
          </w:tcPr>
          <w:p w14:paraId="4A453D55" w14:textId="77777777" w:rsidR="00775CF2" w:rsidRDefault="003E7D11">
            <w:pPr>
              <w:spacing w:after="40" w:line="252" w:lineRule="auto"/>
            </w:pPr>
            <w:r>
              <w:rPr>
                <w:sz w:val="18"/>
              </w:rPr>
              <w:t>Application, interview and presentation</w:t>
            </w:r>
          </w:p>
        </w:tc>
      </w:tr>
      <w:tr w:rsidR="00775CF2" w14:paraId="6B95A366" w14:textId="77777777" w:rsidTr="2CA17F31">
        <w:trPr>
          <w:jc w:val="center"/>
        </w:trPr>
        <w:tc>
          <w:tcPr>
            <w:tcW w:w="915" w:type="dxa"/>
            <w:tcMar>
              <w:top w:w="90" w:type="dxa"/>
              <w:left w:w="90" w:type="dxa"/>
              <w:bottom w:w="90" w:type="dxa"/>
              <w:right w:w="90" w:type="dxa"/>
            </w:tcMar>
            <w:vAlign w:val="center"/>
          </w:tcPr>
          <w:p w14:paraId="44B0A208" w14:textId="77777777" w:rsidR="00775CF2" w:rsidRDefault="003E7D11">
            <w:pPr>
              <w:spacing w:after="40" w:line="252" w:lineRule="auto"/>
            </w:pPr>
            <w:r>
              <w:rPr>
                <w:sz w:val="18"/>
              </w:rPr>
              <w:t>8</w:t>
            </w:r>
          </w:p>
        </w:tc>
        <w:tc>
          <w:tcPr>
            <w:tcW w:w="5820" w:type="dxa"/>
            <w:tcMar>
              <w:top w:w="90" w:type="dxa"/>
              <w:left w:w="90" w:type="dxa"/>
              <w:bottom w:w="90" w:type="dxa"/>
              <w:right w:w="90" w:type="dxa"/>
            </w:tcMar>
            <w:vAlign w:val="center"/>
          </w:tcPr>
          <w:p w14:paraId="231C7A8C" w14:textId="77777777" w:rsidR="00775CF2" w:rsidRDefault="003E7D11">
            <w:pPr>
              <w:spacing w:after="40" w:line="252" w:lineRule="auto"/>
            </w:pPr>
            <w:r>
              <w:rPr>
                <w:sz w:val="18"/>
              </w:rPr>
              <w:t>Understanding of the role of a membership body and how to create value for members</w:t>
            </w:r>
          </w:p>
        </w:tc>
        <w:tc>
          <w:tcPr>
            <w:tcW w:w="957" w:type="dxa"/>
            <w:tcMar>
              <w:top w:w="90" w:type="dxa"/>
              <w:left w:w="90" w:type="dxa"/>
              <w:bottom w:w="90" w:type="dxa"/>
              <w:right w:w="90" w:type="dxa"/>
            </w:tcMar>
            <w:vAlign w:val="center"/>
          </w:tcPr>
          <w:p w14:paraId="52438149" w14:textId="77777777" w:rsidR="00775CF2" w:rsidRDefault="003E7D11">
            <w:pPr>
              <w:spacing w:after="40" w:line="252" w:lineRule="auto"/>
            </w:pPr>
            <w:r>
              <w:rPr>
                <w:sz w:val="18"/>
              </w:rPr>
              <w:t>E</w:t>
            </w:r>
          </w:p>
        </w:tc>
        <w:tc>
          <w:tcPr>
            <w:tcW w:w="2564" w:type="dxa"/>
            <w:tcMar>
              <w:top w:w="90" w:type="dxa"/>
              <w:left w:w="90" w:type="dxa"/>
              <w:bottom w:w="90" w:type="dxa"/>
              <w:right w:w="90" w:type="dxa"/>
            </w:tcMar>
            <w:vAlign w:val="center"/>
          </w:tcPr>
          <w:p w14:paraId="238F4E34" w14:textId="77777777" w:rsidR="00775CF2" w:rsidRDefault="003E7D11">
            <w:pPr>
              <w:spacing w:after="40" w:line="252" w:lineRule="auto"/>
            </w:pPr>
            <w:r>
              <w:rPr>
                <w:sz w:val="18"/>
              </w:rPr>
              <w:t>Interview</w:t>
            </w:r>
          </w:p>
        </w:tc>
      </w:tr>
      <w:tr w:rsidR="00775CF2" w14:paraId="05D7D10D" w14:textId="77777777" w:rsidTr="2CA17F31">
        <w:trPr>
          <w:jc w:val="center"/>
        </w:trPr>
        <w:tc>
          <w:tcPr>
            <w:tcW w:w="915" w:type="dxa"/>
            <w:shd w:val="clear" w:color="auto" w:fill="F2F7FA"/>
            <w:tcMar>
              <w:top w:w="90" w:type="dxa"/>
              <w:left w:w="90" w:type="dxa"/>
              <w:bottom w:w="90" w:type="dxa"/>
              <w:right w:w="90" w:type="dxa"/>
            </w:tcMar>
            <w:vAlign w:val="center"/>
          </w:tcPr>
          <w:p w14:paraId="2B2B7304" w14:textId="77777777" w:rsidR="00775CF2" w:rsidRDefault="003E7D11">
            <w:pPr>
              <w:spacing w:after="40" w:line="252" w:lineRule="auto"/>
            </w:pPr>
            <w:r>
              <w:rPr>
                <w:sz w:val="18"/>
              </w:rPr>
              <w:lastRenderedPageBreak/>
              <w:t>9</w:t>
            </w:r>
          </w:p>
        </w:tc>
        <w:tc>
          <w:tcPr>
            <w:tcW w:w="5820" w:type="dxa"/>
            <w:shd w:val="clear" w:color="auto" w:fill="F2F7FA"/>
            <w:tcMar>
              <w:top w:w="90" w:type="dxa"/>
              <w:left w:w="90" w:type="dxa"/>
              <w:bottom w:w="90" w:type="dxa"/>
              <w:right w:w="90" w:type="dxa"/>
            </w:tcMar>
            <w:vAlign w:val="center"/>
          </w:tcPr>
          <w:p w14:paraId="206E7D32" w14:textId="77777777" w:rsidR="00775CF2" w:rsidRDefault="003E7D11">
            <w:pPr>
              <w:spacing w:after="40" w:line="252" w:lineRule="auto"/>
            </w:pPr>
            <w:r>
              <w:rPr>
                <w:sz w:val="18"/>
              </w:rPr>
              <w:t>Commitment to the circular economy and to CCS's values</w:t>
            </w:r>
          </w:p>
        </w:tc>
        <w:tc>
          <w:tcPr>
            <w:tcW w:w="957" w:type="dxa"/>
            <w:shd w:val="clear" w:color="auto" w:fill="F2F7FA"/>
            <w:tcMar>
              <w:top w:w="90" w:type="dxa"/>
              <w:left w:w="90" w:type="dxa"/>
              <w:bottom w:w="90" w:type="dxa"/>
              <w:right w:w="90" w:type="dxa"/>
            </w:tcMar>
            <w:vAlign w:val="center"/>
          </w:tcPr>
          <w:p w14:paraId="15C2F6B5" w14:textId="77777777" w:rsidR="00775CF2" w:rsidRDefault="003E7D11">
            <w:pPr>
              <w:spacing w:after="40" w:line="252" w:lineRule="auto"/>
            </w:pPr>
            <w:r>
              <w:rPr>
                <w:sz w:val="18"/>
              </w:rPr>
              <w:t>E</w:t>
            </w:r>
          </w:p>
        </w:tc>
        <w:tc>
          <w:tcPr>
            <w:tcW w:w="2564" w:type="dxa"/>
            <w:shd w:val="clear" w:color="auto" w:fill="F2F7FA"/>
            <w:tcMar>
              <w:top w:w="90" w:type="dxa"/>
              <w:left w:w="90" w:type="dxa"/>
              <w:bottom w:w="90" w:type="dxa"/>
              <w:right w:w="90" w:type="dxa"/>
            </w:tcMar>
            <w:vAlign w:val="center"/>
          </w:tcPr>
          <w:p w14:paraId="19E2449C" w14:textId="77777777" w:rsidR="00775CF2" w:rsidRDefault="003E7D11">
            <w:pPr>
              <w:spacing w:after="40" w:line="252" w:lineRule="auto"/>
            </w:pPr>
            <w:r>
              <w:rPr>
                <w:sz w:val="18"/>
              </w:rPr>
              <w:t>Application and interview</w:t>
            </w:r>
          </w:p>
        </w:tc>
      </w:tr>
      <w:tr w:rsidR="00775CF2" w14:paraId="3C0E4CDD" w14:textId="77777777" w:rsidTr="2CA17F31">
        <w:trPr>
          <w:jc w:val="center"/>
        </w:trPr>
        <w:tc>
          <w:tcPr>
            <w:tcW w:w="915" w:type="dxa"/>
            <w:tcMar>
              <w:top w:w="90" w:type="dxa"/>
              <w:left w:w="90" w:type="dxa"/>
              <w:bottom w:w="90" w:type="dxa"/>
              <w:right w:w="90" w:type="dxa"/>
            </w:tcMar>
            <w:vAlign w:val="center"/>
          </w:tcPr>
          <w:p w14:paraId="5D369756" w14:textId="77777777" w:rsidR="00775CF2" w:rsidRDefault="003E7D11">
            <w:pPr>
              <w:spacing w:after="40" w:line="252" w:lineRule="auto"/>
            </w:pPr>
            <w:r>
              <w:rPr>
                <w:sz w:val="18"/>
              </w:rPr>
              <w:t>10</w:t>
            </w:r>
          </w:p>
        </w:tc>
        <w:tc>
          <w:tcPr>
            <w:tcW w:w="5820" w:type="dxa"/>
            <w:tcMar>
              <w:top w:w="90" w:type="dxa"/>
              <w:left w:w="90" w:type="dxa"/>
              <w:bottom w:w="90" w:type="dxa"/>
              <w:right w:w="90" w:type="dxa"/>
            </w:tcMar>
            <w:vAlign w:val="center"/>
          </w:tcPr>
          <w:p w14:paraId="0FF09352" w14:textId="77777777" w:rsidR="00775CF2" w:rsidRDefault="003E7D11">
            <w:pPr>
              <w:spacing w:after="40" w:line="252" w:lineRule="auto"/>
            </w:pPr>
            <w:r>
              <w:rPr>
                <w:sz w:val="18"/>
              </w:rPr>
              <w:t>Values-led leadership style, able to build trust and work collaboratively with the Board, staff and members</w:t>
            </w:r>
          </w:p>
        </w:tc>
        <w:tc>
          <w:tcPr>
            <w:tcW w:w="957" w:type="dxa"/>
            <w:tcMar>
              <w:top w:w="90" w:type="dxa"/>
              <w:left w:w="90" w:type="dxa"/>
              <w:bottom w:w="90" w:type="dxa"/>
              <w:right w:w="90" w:type="dxa"/>
            </w:tcMar>
            <w:vAlign w:val="center"/>
          </w:tcPr>
          <w:p w14:paraId="2D7B4CDA" w14:textId="77777777" w:rsidR="00775CF2" w:rsidRDefault="003E7D11">
            <w:pPr>
              <w:spacing w:after="40" w:line="252" w:lineRule="auto"/>
            </w:pPr>
            <w:r>
              <w:rPr>
                <w:sz w:val="18"/>
              </w:rPr>
              <w:t>E</w:t>
            </w:r>
          </w:p>
        </w:tc>
        <w:tc>
          <w:tcPr>
            <w:tcW w:w="2564" w:type="dxa"/>
            <w:tcMar>
              <w:top w:w="90" w:type="dxa"/>
              <w:left w:w="90" w:type="dxa"/>
              <w:bottom w:w="90" w:type="dxa"/>
              <w:right w:w="90" w:type="dxa"/>
            </w:tcMar>
            <w:vAlign w:val="center"/>
          </w:tcPr>
          <w:p w14:paraId="0F28AAA7" w14:textId="77777777" w:rsidR="00775CF2" w:rsidRDefault="003E7D11">
            <w:pPr>
              <w:spacing w:after="40" w:line="252" w:lineRule="auto"/>
            </w:pPr>
            <w:r>
              <w:rPr>
                <w:sz w:val="18"/>
              </w:rPr>
              <w:t>Interview</w:t>
            </w:r>
          </w:p>
        </w:tc>
      </w:tr>
      <w:tr w:rsidR="00775CF2" w14:paraId="06F25F8D" w14:textId="77777777" w:rsidTr="2CA17F31">
        <w:trPr>
          <w:jc w:val="center"/>
        </w:trPr>
        <w:tc>
          <w:tcPr>
            <w:tcW w:w="915" w:type="dxa"/>
            <w:shd w:val="clear" w:color="auto" w:fill="F2F7FA"/>
            <w:tcMar>
              <w:top w:w="90" w:type="dxa"/>
              <w:left w:w="90" w:type="dxa"/>
              <w:bottom w:w="90" w:type="dxa"/>
              <w:right w:w="90" w:type="dxa"/>
            </w:tcMar>
            <w:vAlign w:val="center"/>
          </w:tcPr>
          <w:p w14:paraId="4737E36C" w14:textId="77777777" w:rsidR="00775CF2" w:rsidRDefault="003E7D11">
            <w:pPr>
              <w:spacing w:after="40" w:line="252" w:lineRule="auto"/>
            </w:pPr>
            <w:r>
              <w:rPr>
                <w:sz w:val="18"/>
              </w:rPr>
              <w:t>11</w:t>
            </w:r>
          </w:p>
        </w:tc>
        <w:tc>
          <w:tcPr>
            <w:tcW w:w="5820" w:type="dxa"/>
            <w:shd w:val="clear" w:color="auto" w:fill="F2F7FA"/>
            <w:tcMar>
              <w:top w:w="90" w:type="dxa"/>
              <w:left w:w="90" w:type="dxa"/>
              <w:bottom w:w="90" w:type="dxa"/>
              <w:right w:w="90" w:type="dxa"/>
            </w:tcMar>
            <w:vAlign w:val="center"/>
          </w:tcPr>
          <w:p w14:paraId="19E049A3" w14:textId="77777777" w:rsidR="00775CF2" w:rsidRDefault="003E7D11">
            <w:pPr>
              <w:spacing w:after="40" w:line="252" w:lineRule="auto"/>
            </w:pPr>
            <w:r>
              <w:rPr>
                <w:sz w:val="18"/>
              </w:rPr>
              <w:t>Understanding of the circular economy, waste and resources policy environment in Scotland</w:t>
            </w:r>
          </w:p>
        </w:tc>
        <w:tc>
          <w:tcPr>
            <w:tcW w:w="957" w:type="dxa"/>
            <w:shd w:val="clear" w:color="auto" w:fill="F2F7FA"/>
            <w:tcMar>
              <w:top w:w="90" w:type="dxa"/>
              <w:left w:w="90" w:type="dxa"/>
              <w:bottom w:w="90" w:type="dxa"/>
              <w:right w:w="90" w:type="dxa"/>
            </w:tcMar>
            <w:vAlign w:val="center"/>
          </w:tcPr>
          <w:p w14:paraId="61740529" w14:textId="77777777" w:rsidR="00775CF2" w:rsidRDefault="003E7D11">
            <w:pPr>
              <w:spacing w:after="40" w:line="252" w:lineRule="auto"/>
            </w:pPr>
            <w:r>
              <w:rPr>
                <w:sz w:val="18"/>
              </w:rPr>
              <w:t>D</w:t>
            </w:r>
          </w:p>
        </w:tc>
        <w:tc>
          <w:tcPr>
            <w:tcW w:w="2564" w:type="dxa"/>
            <w:shd w:val="clear" w:color="auto" w:fill="F2F7FA"/>
            <w:tcMar>
              <w:top w:w="90" w:type="dxa"/>
              <w:left w:w="90" w:type="dxa"/>
              <w:bottom w:w="90" w:type="dxa"/>
              <w:right w:w="90" w:type="dxa"/>
            </w:tcMar>
            <w:vAlign w:val="center"/>
          </w:tcPr>
          <w:p w14:paraId="0C034FBC" w14:textId="77777777" w:rsidR="00775CF2" w:rsidRDefault="003E7D11">
            <w:pPr>
              <w:spacing w:after="40" w:line="252" w:lineRule="auto"/>
            </w:pPr>
            <w:r>
              <w:rPr>
                <w:sz w:val="18"/>
              </w:rPr>
              <w:t>Interview</w:t>
            </w:r>
          </w:p>
        </w:tc>
      </w:tr>
      <w:tr w:rsidR="00775CF2" w14:paraId="35DB026C" w14:textId="77777777" w:rsidTr="2CA17F31">
        <w:trPr>
          <w:jc w:val="center"/>
        </w:trPr>
        <w:tc>
          <w:tcPr>
            <w:tcW w:w="915" w:type="dxa"/>
            <w:tcMar>
              <w:top w:w="90" w:type="dxa"/>
              <w:left w:w="90" w:type="dxa"/>
              <w:bottom w:w="90" w:type="dxa"/>
              <w:right w:w="90" w:type="dxa"/>
            </w:tcMar>
            <w:vAlign w:val="center"/>
          </w:tcPr>
          <w:p w14:paraId="4B73E586" w14:textId="77777777" w:rsidR="00775CF2" w:rsidRDefault="003E7D11">
            <w:pPr>
              <w:spacing w:after="40" w:line="252" w:lineRule="auto"/>
            </w:pPr>
            <w:r>
              <w:rPr>
                <w:sz w:val="18"/>
              </w:rPr>
              <w:t>12</w:t>
            </w:r>
          </w:p>
        </w:tc>
        <w:tc>
          <w:tcPr>
            <w:tcW w:w="5820" w:type="dxa"/>
            <w:tcMar>
              <w:top w:w="90" w:type="dxa"/>
              <w:left w:w="90" w:type="dxa"/>
              <w:bottom w:w="90" w:type="dxa"/>
              <w:right w:w="90" w:type="dxa"/>
            </w:tcMar>
            <w:vAlign w:val="center"/>
          </w:tcPr>
          <w:p w14:paraId="33AE691B" w14:textId="77777777" w:rsidR="00775CF2" w:rsidRDefault="003E7D11">
            <w:pPr>
              <w:spacing w:after="40" w:line="252" w:lineRule="auto"/>
            </w:pPr>
            <w:r>
              <w:rPr>
                <w:sz w:val="18"/>
              </w:rPr>
              <w:t>Experience of advocacy, public affairs or policy influencing at senior level</w:t>
            </w:r>
          </w:p>
        </w:tc>
        <w:tc>
          <w:tcPr>
            <w:tcW w:w="957" w:type="dxa"/>
            <w:tcMar>
              <w:top w:w="90" w:type="dxa"/>
              <w:left w:w="90" w:type="dxa"/>
              <w:bottom w:w="90" w:type="dxa"/>
              <w:right w:w="90" w:type="dxa"/>
            </w:tcMar>
            <w:vAlign w:val="center"/>
          </w:tcPr>
          <w:p w14:paraId="4BF7EC95" w14:textId="77777777" w:rsidR="00775CF2" w:rsidRDefault="003E7D11">
            <w:pPr>
              <w:spacing w:after="40" w:line="252" w:lineRule="auto"/>
            </w:pPr>
            <w:r>
              <w:rPr>
                <w:sz w:val="18"/>
              </w:rPr>
              <w:t>D</w:t>
            </w:r>
          </w:p>
        </w:tc>
        <w:tc>
          <w:tcPr>
            <w:tcW w:w="2564" w:type="dxa"/>
            <w:tcMar>
              <w:top w:w="90" w:type="dxa"/>
              <w:left w:w="90" w:type="dxa"/>
              <w:bottom w:w="90" w:type="dxa"/>
              <w:right w:w="90" w:type="dxa"/>
            </w:tcMar>
            <w:vAlign w:val="center"/>
          </w:tcPr>
          <w:p w14:paraId="7CB731E6" w14:textId="77777777" w:rsidR="00775CF2" w:rsidRDefault="003E7D11">
            <w:pPr>
              <w:spacing w:after="40" w:line="252" w:lineRule="auto"/>
            </w:pPr>
            <w:r>
              <w:rPr>
                <w:sz w:val="18"/>
              </w:rPr>
              <w:t>Application and interview</w:t>
            </w:r>
          </w:p>
        </w:tc>
      </w:tr>
      <w:tr w:rsidR="00775CF2" w14:paraId="54DCE26C" w14:textId="77777777" w:rsidTr="2CA17F31">
        <w:trPr>
          <w:jc w:val="center"/>
        </w:trPr>
        <w:tc>
          <w:tcPr>
            <w:tcW w:w="915" w:type="dxa"/>
            <w:shd w:val="clear" w:color="auto" w:fill="F2F7FA"/>
            <w:tcMar>
              <w:top w:w="90" w:type="dxa"/>
              <w:left w:w="90" w:type="dxa"/>
              <w:bottom w:w="90" w:type="dxa"/>
              <w:right w:w="90" w:type="dxa"/>
            </w:tcMar>
            <w:vAlign w:val="center"/>
          </w:tcPr>
          <w:p w14:paraId="39F18D26" w14:textId="77777777" w:rsidR="00775CF2" w:rsidRDefault="003E7D11">
            <w:pPr>
              <w:spacing w:after="40" w:line="252" w:lineRule="auto"/>
            </w:pPr>
            <w:r>
              <w:rPr>
                <w:sz w:val="18"/>
              </w:rPr>
              <w:t>13</w:t>
            </w:r>
          </w:p>
        </w:tc>
        <w:tc>
          <w:tcPr>
            <w:tcW w:w="5820" w:type="dxa"/>
            <w:shd w:val="clear" w:color="auto" w:fill="F2F7FA"/>
            <w:tcMar>
              <w:top w:w="90" w:type="dxa"/>
              <w:left w:w="90" w:type="dxa"/>
              <w:bottom w:w="90" w:type="dxa"/>
              <w:right w:w="90" w:type="dxa"/>
            </w:tcMar>
            <w:vAlign w:val="center"/>
          </w:tcPr>
          <w:p w14:paraId="3D5B0FDB" w14:textId="77777777" w:rsidR="00775CF2" w:rsidRDefault="003E7D11">
            <w:pPr>
              <w:spacing w:after="40" w:line="252" w:lineRule="auto"/>
            </w:pPr>
            <w:r>
              <w:rPr>
                <w:sz w:val="18"/>
              </w:rPr>
              <w:t>Experience of public speaking, media or brand representation</w:t>
            </w:r>
          </w:p>
        </w:tc>
        <w:tc>
          <w:tcPr>
            <w:tcW w:w="957" w:type="dxa"/>
            <w:shd w:val="clear" w:color="auto" w:fill="F2F7FA"/>
            <w:tcMar>
              <w:top w:w="90" w:type="dxa"/>
              <w:left w:w="90" w:type="dxa"/>
              <w:bottom w:w="90" w:type="dxa"/>
              <w:right w:w="90" w:type="dxa"/>
            </w:tcMar>
            <w:vAlign w:val="center"/>
          </w:tcPr>
          <w:p w14:paraId="38B201AB" w14:textId="77777777" w:rsidR="00775CF2" w:rsidRDefault="003E7D11">
            <w:pPr>
              <w:spacing w:after="40" w:line="252" w:lineRule="auto"/>
            </w:pPr>
            <w:r>
              <w:rPr>
                <w:sz w:val="18"/>
              </w:rPr>
              <w:t>D</w:t>
            </w:r>
          </w:p>
        </w:tc>
        <w:tc>
          <w:tcPr>
            <w:tcW w:w="2564" w:type="dxa"/>
            <w:shd w:val="clear" w:color="auto" w:fill="F2F7FA"/>
            <w:tcMar>
              <w:top w:w="90" w:type="dxa"/>
              <w:left w:w="90" w:type="dxa"/>
              <w:bottom w:w="90" w:type="dxa"/>
              <w:right w:w="90" w:type="dxa"/>
            </w:tcMar>
            <w:vAlign w:val="center"/>
          </w:tcPr>
          <w:p w14:paraId="61F78C62" w14:textId="77777777" w:rsidR="00775CF2" w:rsidRDefault="003E7D11">
            <w:pPr>
              <w:spacing w:after="40" w:line="252" w:lineRule="auto"/>
            </w:pPr>
            <w:r>
              <w:rPr>
                <w:sz w:val="18"/>
              </w:rPr>
              <w:t>Interview and presentation</w:t>
            </w:r>
          </w:p>
        </w:tc>
      </w:tr>
      <w:tr w:rsidR="00775CF2" w14:paraId="74296AE2" w14:textId="77777777" w:rsidTr="2CA17F31">
        <w:trPr>
          <w:jc w:val="center"/>
        </w:trPr>
        <w:tc>
          <w:tcPr>
            <w:tcW w:w="915" w:type="dxa"/>
            <w:tcMar>
              <w:top w:w="90" w:type="dxa"/>
              <w:left w:w="90" w:type="dxa"/>
              <w:bottom w:w="90" w:type="dxa"/>
              <w:right w:w="90" w:type="dxa"/>
            </w:tcMar>
            <w:vAlign w:val="center"/>
          </w:tcPr>
          <w:p w14:paraId="4E1E336A" w14:textId="77777777" w:rsidR="00775CF2" w:rsidRDefault="003E7D11">
            <w:pPr>
              <w:spacing w:after="40" w:line="252" w:lineRule="auto"/>
            </w:pPr>
            <w:r>
              <w:rPr>
                <w:sz w:val="18"/>
              </w:rPr>
              <w:t>14</w:t>
            </w:r>
          </w:p>
        </w:tc>
        <w:tc>
          <w:tcPr>
            <w:tcW w:w="5820" w:type="dxa"/>
            <w:tcMar>
              <w:top w:w="90" w:type="dxa"/>
              <w:left w:w="90" w:type="dxa"/>
              <w:bottom w:w="90" w:type="dxa"/>
              <w:right w:w="90" w:type="dxa"/>
            </w:tcMar>
            <w:vAlign w:val="center"/>
          </w:tcPr>
          <w:p w14:paraId="3059DAB2" w14:textId="77777777" w:rsidR="00775CF2" w:rsidRDefault="003E7D11">
            <w:pPr>
              <w:spacing w:after="40" w:line="252" w:lineRule="auto"/>
            </w:pPr>
            <w:r>
              <w:rPr>
                <w:sz w:val="18"/>
              </w:rPr>
              <w:t>Knowledge of charity governance, OSCR expectations, trustee relations or charity/company law</w:t>
            </w:r>
          </w:p>
        </w:tc>
        <w:tc>
          <w:tcPr>
            <w:tcW w:w="957" w:type="dxa"/>
            <w:tcMar>
              <w:top w:w="90" w:type="dxa"/>
              <w:left w:w="90" w:type="dxa"/>
              <w:bottom w:w="90" w:type="dxa"/>
              <w:right w:w="90" w:type="dxa"/>
            </w:tcMar>
            <w:vAlign w:val="center"/>
          </w:tcPr>
          <w:p w14:paraId="7002D539" w14:textId="77777777" w:rsidR="00775CF2" w:rsidRDefault="003E7D11">
            <w:pPr>
              <w:spacing w:after="40" w:line="252" w:lineRule="auto"/>
            </w:pPr>
            <w:r>
              <w:rPr>
                <w:sz w:val="18"/>
              </w:rPr>
              <w:t>D</w:t>
            </w:r>
          </w:p>
        </w:tc>
        <w:tc>
          <w:tcPr>
            <w:tcW w:w="2564" w:type="dxa"/>
            <w:tcMar>
              <w:top w:w="90" w:type="dxa"/>
              <w:left w:w="90" w:type="dxa"/>
              <w:bottom w:w="90" w:type="dxa"/>
              <w:right w:w="90" w:type="dxa"/>
            </w:tcMar>
            <w:vAlign w:val="center"/>
          </w:tcPr>
          <w:p w14:paraId="691C4CA2" w14:textId="77777777" w:rsidR="00775CF2" w:rsidRDefault="003E7D11">
            <w:pPr>
              <w:spacing w:after="40" w:line="252" w:lineRule="auto"/>
            </w:pPr>
            <w:r>
              <w:rPr>
                <w:sz w:val="18"/>
              </w:rPr>
              <w:t>Application and interview</w:t>
            </w:r>
          </w:p>
        </w:tc>
      </w:tr>
      <w:tr w:rsidR="00775CF2" w14:paraId="0A5239A4" w14:textId="77777777" w:rsidTr="2CA17F31">
        <w:trPr>
          <w:jc w:val="center"/>
        </w:trPr>
        <w:tc>
          <w:tcPr>
            <w:tcW w:w="915" w:type="dxa"/>
            <w:shd w:val="clear" w:color="auto" w:fill="F2F7FA"/>
            <w:tcMar>
              <w:top w:w="90" w:type="dxa"/>
              <w:left w:w="90" w:type="dxa"/>
              <w:bottom w:w="90" w:type="dxa"/>
              <w:right w:w="90" w:type="dxa"/>
            </w:tcMar>
            <w:vAlign w:val="center"/>
          </w:tcPr>
          <w:p w14:paraId="33CFEC6B" w14:textId="77777777" w:rsidR="00775CF2" w:rsidRDefault="003E7D11">
            <w:pPr>
              <w:spacing w:after="40" w:line="252" w:lineRule="auto"/>
            </w:pPr>
            <w:r>
              <w:rPr>
                <w:sz w:val="18"/>
              </w:rPr>
              <w:t>15</w:t>
            </w:r>
          </w:p>
        </w:tc>
        <w:tc>
          <w:tcPr>
            <w:tcW w:w="5820" w:type="dxa"/>
            <w:shd w:val="clear" w:color="auto" w:fill="F2F7FA"/>
            <w:tcMar>
              <w:top w:w="90" w:type="dxa"/>
              <w:left w:w="90" w:type="dxa"/>
              <w:bottom w:w="90" w:type="dxa"/>
              <w:right w:w="90" w:type="dxa"/>
            </w:tcMar>
            <w:vAlign w:val="center"/>
          </w:tcPr>
          <w:p w14:paraId="7AD8AC7E" w14:textId="77777777" w:rsidR="00775CF2" w:rsidRDefault="003E7D11">
            <w:pPr>
              <w:spacing w:after="40" w:line="252" w:lineRule="auto"/>
            </w:pPr>
            <w:r>
              <w:rPr>
                <w:sz w:val="18"/>
              </w:rPr>
              <w:t>Comfortable using digital tools to work effectively with a dispersed team and membership</w:t>
            </w:r>
          </w:p>
        </w:tc>
        <w:tc>
          <w:tcPr>
            <w:tcW w:w="957" w:type="dxa"/>
            <w:shd w:val="clear" w:color="auto" w:fill="F2F7FA"/>
            <w:tcMar>
              <w:top w:w="90" w:type="dxa"/>
              <w:left w:w="90" w:type="dxa"/>
              <w:bottom w:w="90" w:type="dxa"/>
              <w:right w:w="90" w:type="dxa"/>
            </w:tcMar>
            <w:vAlign w:val="center"/>
          </w:tcPr>
          <w:p w14:paraId="49B24C05" w14:textId="77777777" w:rsidR="00775CF2" w:rsidRDefault="003E7D11">
            <w:pPr>
              <w:spacing w:after="40" w:line="252" w:lineRule="auto"/>
            </w:pPr>
            <w:r>
              <w:rPr>
                <w:sz w:val="18"/>
              </w:rPr>
              <w:t>D</w:t>
            </w:r>
          </w:p>
        </w:tc>
        <w:tc>
          <w:tcPr>
            <w:tcW w:w="2564" w:type="dxa"/>
            <w:shd w:val="clear" w:color="auto" w:fill="F2F7FA"/>
            <w:tcMar>
              <w:top w:w="90" w:type="dxa"/>
              <w:left w:w="90" w:type="dxa"/>
              <w:bottom w:w="90" w:type="dxa"/>
              <w:right w:w="90" w:type="dxa"/>
            </w:tcMar>
            <w:vAlign w:val="center"/>
          </w:tcPr>
          <w:p w14:paraId="311630FB" w14:textId="77777777" w:rsidR="00775CF2" w:rsidRDefault="003E7D11">
            <w:pPr>
              <w:spacing w:after="40" w:line="252" w:lineRule="auto"/>
            </w:pPr>
            <w:r>
              <w:rPr>
                <w:sz w:val="18"/>
              </w:rPr>
              <w:t>Interview</w:t>
            </w:r>
          </w:p>
        </w:tc>
      </w:tr>
    </w:tbl>
    <w:p w14:paraId="724C7E6A" w14:textId="77777777" w:rsidR="00775CF2" w:rsidRDefault="003E7D11">
      <w:pPr>
        <w:pStyle w:val="Heading1"/>
        <w:spacing w:before="200" w:after="80"/>
      </w:pPr>
      <w:r>
        <w:t>Terms, salary and benefits</w:t>
      </w:r>
    </w:p>
    <w:p w14:paraId="4F368944" w14:textId="14934620" w:rsidR="002347FC" w:rsidRDefault="003E7D11">
      <w:pPr>
        <w:pStyle w:val="ListBullet"/>
        <w:spacing w:after="60" w:line="252" w:lineRule="auto"/>
      </w:pPr>
      <w:r>
        <w:t>Salary: £62,000 to £67,000 per annum, FTE.</w:t>
      </w:r>
    </w:p>
    <w:p w14:paraId="7A3CD41C" w14:textId="77777777" w:rsidR="002347FC" w:rsidRDefault="003E7D11">
      <w:pPr>
        <w:pStyle w:val="ListBullet"/>
        <w:spacing w:after="60" w:line="252" w:lineRule="auto"/>
      </w:pPr>
      <w:r>
        <w:t>Pension: employer contribution of up to 12%, plus 6% employee contribution. Taken together with salary, this is a total reward package worth approximately £69,400 to £75,000.</w:t>
      </w:r>
    </w:p>
    <w:p w14:paraId="0AA23148" w14:textId="23021634" w:rsidR="002347FC" w:rsidRDefault="003E7D11">
      <w:pPr>
        <w:pStyle w:val="ListBullet"/>
        <w:spacing w:after="60" w:line="252" w:lineRule="auto"/>
      </w:pPr>
      <w:r>
        <w:t xml:space="preserve">Standard hours: </w:t>
      </w:r>
      <w:r w:rsidR="008C5E04">
        <w:t xml:space="preserve">35 </w:t>
      </w:r>
      <w:r>
        <w:t>hours per week</w:t>
      </w:r>
      <w:r w:rsidR="008C5E04">
        <w:t>, Monday through Friday</w:t>
      </w:r>
      <w:r>
        <w:t>. Some evening and weekend working will be required, for which time off in lieu is given.</w:t>
      </w:r>
    </w:p>
    <w:p w14:paraId="0B495B6B" w14:textId="35410154" w:rsidR="002347FC" w:rsidRDefault="003E7D11">
      <w:pPr>
        <w:pStyle w:val="ListBullet"/>
        <w:spacing w:after="60" w:line="252" w:lineRule="auto"/>
      </w:pPr>
      <w:r>
        <w:t>Annual leave: 28 days per year, FTE, plus six fixed bank holidays.</w:t>
      </w:r>
    </w:p>
    <w:p w14:paraId="1844DD8F" w14:textId="77777777" w:rsidR="002347FC" w:rsidRDefault="003E7D11">
      <w:pPr>
        <w:pStyle w:val="ListBullet"/>
        <w:spacing w:after="60" w:line="252" w:lineRule="auto"/>
      </w:pPr>
      <w:r>
        <w:t>Time off in lieu when required to work outside normal working hours.</w:t>
      </w:r>
    </w:p>
    <w:p w14:paraId="24F46794" w14:textId="3ED2078C" w:rsidR="002347FC" w:rsidRDefault="003E7D11">
      <w:pPr>
        <w:pStyle w:val="ListBullet"/>
        <w:spacing w:after="60" w:line="252" w:lineRule="auto"/>
      </w:pPr>
      <w:r>
        <w:t>Flexible working: permanent full-time role, with openness to</w:t>
      </w:r>
      <w:r w:rsidR="008C5E04">
        <w:t xml:space="preserve"> discussing/agreeing</w:t>
      </w:r>
      <w:r>
        <w:t>, compressed hours or other flexible arrangements for the right candidate. Salary and leave are pro-rated for part-time appointments.</w:t>
      </w:r>
    </w:p>
    <w:p w14:paraId="4F366E2F" w14:textId="234DEF3A" w:rsidR="002347FC" w:rsidRDefault="003E7D11">
      <w:pPr>
        <w:pStyle w:val="ListBullet"/>
        <w:spacing w:after="60" w:line="252" w:lineRule="auto"/>
      </w:pPr>
      <w:r>
        <w:t xml:space="preserve">Hybrid </w:t>
      </w:r>
      <w:proofErr w:type="gramStart"/>
      <w:r w:rsidR="00E75240">
        <w:t>working:</w:t>
      </w:r>
      <w:proofErr w:type="gramEnd"/>
      <w:r w:rsidR="00E75240">
        <w:t xml:space="preserve"> </w:t>
      </w:r>
      <w:r w:rsidR="008C5E04">
        <w:t>minimum equivalent of</w:t>
      </w:r>
      <w:r>
        <w:t xml:space="preserve"> two days each week in the Stirling office or travelling to meet stakeholders.</w:t>
      </w:r>
    </w:p>
    <w:p w14:paraId="762DDD9C" w14:textId="77777777" w:rsidR="002347FC" w:rsidRDefault="003E7D11">
      <w:pPr>
        <w:pStyle w:val="ListBullet"/>
        <w:spacing w:after="60" w:line="252" w:lineRule="auto"/>
      </w:pPr>
      <w:r>
        <w:t>Family-friendly policies and a commitment to staff wellbeing, equality, diversity and inclusion.</w:t>
      </w:r>
    </w:p>
    <w:p w14:paraId="6F1343E4" w14:textId="7C1CEF88" w:rsidR="002347FC" w:rsidRDefault="002347FC">
      <w:pPr>
        <w:pStyle w:val="SmallNote"/>
        <w:spacing w:after="160"/>
      </w:pPr>
    </w:p>
    <w:p w14:paraId="1E047633" w14:textId="24C9F8A8" w:rsidR="002347FC" w:rsidRDefault="002347FC">
      <w:pPr>
        <w:pStyle w:val="SmallNote"/>
        <w:spacing w:before="160"/>
      </w:pPr>
    </w:p>
    <w:sectPr w:rsidR="002347FC">
      <w:headerReference w:type="default" r:id="rId12"/>
      <w:footerReference w:type="default" r:id="rId13"/>
      <w:pgSz w:w="12240" w:h="15840"/>
      <w:pgMar w:top="935" w:right="992" w:bottom="935"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7FD7" w14:textId="77777777" w:rsidR="003E7D11" w:rsidRDefault="003E7D11">
      <w:pPr>
        <w:spacing w:after="0" w:line="240" w:lineRule="auto"/>
      </w:pPr>
      <w:r>
        <w:separator/>
      </w:r>
    </w:p>
  </w:endnote>
  <w:endnote w:type="continuationSeparator" w:id="0">
    <w:p w14:paraId="138B57E8" w14:textId="77777777" w:rsidR="003E7D11" w:rsidRDefault="003E7D11">
      <w:pPr>
        <w:spacing w:after="0" w:line="240" w:lineRule="auto"/>
      </w:pPr>
      <w:r>
        <w:continuationSeparator/>
      </w:r>
    </w:p>
  </w:endnote>
  <w:endnote w:type="continuationNotice" w:id="1">
    <w:p w14:paraId="2B1B66F7" w14:textId="77777777" w:rsidR="003E7D11" w:rsidRDefault="003E7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7507" w14:textId="20E5EE65" w:rsidR="00775CF2" w:rsidRDefault="00775C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D56D5" w14:textId="77777777" w:rsidR="003E7D11" w:rsidRDefault="003E7D11">
      <w:pPr>
        <w:spacing w:after="0" w:line="240" w:lineRule="auto"/>
      </w:pPr>
      <w:r>
        <w:separator/>
      </w:r>
    </w:p>
  </w:footnote>
  <w:footnote w:type="continuationSeparator" w:id="0">
    <w:p w14:paraId="669725B3" w14:textId="77777777" w:rsidR="003E7D11" w:rsidRDefault="003E7D11">
      <w:pPr>
        <w:spacing w:after="0" w:line="240" w:lineRule="auto"/>
      </w:pPr>
      <w:r>
        <w:continuationSeparator/>
      </w:r>
    </w:p>
  </w:footnote>
  <w:footnote w:type="continuationNotice" w:id="1">
    <w:p w14:paraId="1C056057" w14:textId="77777777" w:rsidR="003E7D11" w:rsidRDefault="003E7D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582A" w14:textId="77777777" w:rsidR="00775CF2" w:rsidRDefault="003E7D11">
    <w:pPr>
      <w:pStyle w:val="Header"/>
      <w:jc w:val="right"/>
    </w:pPr>
    <w:r>
      <w:rPr>
        <w:color w:val="555555"/>
        <w:sz w:val="17"/>
      </w:rPr>
      <w:t>Circular Communities Scotland | Chief Executive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F82AE5"/>
    <w:multiLevelType w:val="hybridMultilevel"/>
    <w:tmpl w:val="97926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318387">
    <w:abstractNumId w:val="8"/>
  </w:num>
  <w:num w:numId="2" w16cid:durableId="2003116168">
    <w:abstractNumId w:val="6"/>
  </w:num>
  <w:num w:numId="3" w16cid:durableId="1046635969">
    <w:abstractNumId w:val="5"/>
  </w:num>
  <w:num w:numId="4" w16cid:durableId="1206603555">
    <w:abstractNumId w:val="4"/>
  </w:num>
  <w:num w:numId="5" w16cid:durableId="1984310486">
    <w:abstractNumId w:val="7"/>
  </w:num>
  <w:num w:numId="6" w16cid:durableId="1404796034">
    <w:abstractNumId w:val="3"/>
  </w:num>
  <w:num w:numId="7" w16cid:durableId="1494027059">
    <w:abstractNumId w:val="2"/>
  </w:num>
  <w:num w:numId="8" w16cid:durableId="898788569">
    <w:abstractNumId w:val="1"/>
  </w:num>
  <w:num w:numId="9" w16cid:durableId="1857620113">
    <w:abstractNumId w:val="0"/>
  </w:num>
  <w:num w:numId="10" w16cid:durableId="352152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034"/>
    <w:rsid w:val="0006063C"/>
    <w:rsid w:val="000A00A3"/>
    <w:rsid w:val="001158DA"/>
    <w:rsid w:val="0015074B"/>
    <w:rsid w:val="0018182A"/>
    <w:rsid w:val="0019420B"/>
    <w:rsid w:val="001D63F4"/>
    <w:rsid w:val="002347FC"/>
    <w:rsid w:val="0029639D"/>
    <w:rsid w:val="003128BF"/>
    <w:rsid w:val="00326F90"/>
    <w:rsid w:val="00337135"/>
    <w:rsid w:val="003509FD"/>
    <w:rsid w:val="003E7D11"/>
    <w:rsid w:val="00446149"/>
    <w:rsid w:val="004D2A08"/>
    <w:rsid w:val="00525738"/>
    <w:rsid w:val="00584DC2"/>
    <w:rsid w:val="005F6E37"/>
    <w:rsid w:val="00653701"/>
    <w:rsid w:val="006A05A9"/>
    <w:rsid w:val="006C660F"/>
    <w:rsid w:val="00706D95"/>
    <w:rsid w:val="00775CF2"/>
    <w:rsid w:val="00786AD2"/>
    <w:rsid w:val="007E23D3"/>
    <w:rsid w:val="008358EF"/>
    <w:rsid w:val="008432CC"/>
    <w:rsid w:val="008C5E04"/>
    <w:rsid w:val="00A7392A"/>
    <w:rsid w:val="00AA1D8D"/>
    <w:rsid w:val="00AD7C11"/>
    <w:rsid w:val="00AF473E"/>
    <w:rsid w:val="00B32D24"/>
    <w:rsid w:val="00B47730"/>
    <w:rsid w:val="00B8545F"/>
    <w:rsid w:val="00C056FC"/>
    <w:rsid w:val="00C14636"/>
    <w:rsid w:val="00C23128"/>
    <w:rsid w:val="00CB0664"/>
    <w:rsid w:val="00CD7AC9"/>
    <w:rsid w:val="00D04583"/>
    <w:rsid w:val="00E3259F"/>
    <w:rsid w:val="00E61DD2"/>
    <w:rsid w:val="00E75240"/>
    <w:rsid w:val="00EE6546"/>
    <w:rsid w:val="00F12ADB"/>
    <w:rsid w:val="00F25494"/>
    <w:rsid w:val="00F319C7"/>
    <w:rsid w:val="00F618B1"/>
    <w:rsid w:val="00FC693F"/>
    <w:rsid w:val="126A6CE4"/>
    <w:rsid w:val="2CA17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D98871E-3A85-4630-9063-0B3EC2F4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232323"/>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4A8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85AD"/>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4A8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4A8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eastAsia="Aptos" w:hAnsi="Aptos"/>
      <w:color w:val="5A5A5A"/>
      <w:sz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w:eastAsia="Aptos" w:hAnsi="Aptos"/>
      <w:color w:val="232323"/>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14636"/>
    <w:rPr>
      <w:b/>
      <w:bCs/>
    </w:rPr>
  </w:style>
  <w:style w:type="character" w:customStyle="1" w:styleId="CommentSubjectChar">
    <w:name w:val="Comment Subject Char"/>
    <w:basedOn w:val="CommentTextChar"/>
    <w:link w:val="CommentSubject"/>
    <w:uiPriority w:val="99"/>
    <w:semiHidden/>
    <w:rsid w:val="00C14636"/>
    <w:rPr>
      <w:rFonts w:ascii="Aptos" w:eastAsia="Aptos" w:hAnsi="Aptos"/>
      <w:b/>
      <w:bCs/>
      <w:color w:val="23232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28a7da-73e4-4967-834c-6946b8b56057" xsi:nil="true"/>
    <lcf76f155ced4ddcb4097134ff3c332f xmlns="71d75308-87ad-4de9-988a-6b43b03fb5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B0EBA71C59740AA747905BD95100F" ma:contentTypeVersion="17" ma:contentTypeDescription="Create a new document." ma:contentTypeScope="" ma:versionID="feca7047aa001c0a953aeb52c30ddd7f">
  <xsd:schema xmlns:xsd="http://www.w3.org/2001/XMLSchema" xmlns:xs="http://www.w3.org/2001/XMLSchema" xmlns:p="http://schemas.microsoft.com/office/2006/metadata/properties" xmlns:ns2="71d75308-87ad-4de9-988a-6b43b03fb586" xmlns:ns3="2328a7da-73e4-4967-834c-6946b8b56057" targetNamespace="http://schemas.microsoft.com/office/2006/metadata/properties" ma:root="true" ma:fieldsID="dac77e728397d85b991b0c4619928d04" ns2:_="" ns3:_="">
    <xsd:import namespace="71d75308-87ad-4de9-988a-6b43b03fb586"/>
    <xsd:import namespace="2328a7da-73e4-4967-834c-6946b8b56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75308-87ad-4de9-988a-6b43b03fb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0a48a49-c168-4316-b788-34bc17762bd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28a7da-73e4-4967-834c-6946b8b560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20dda9-bd3e-43e7-83a0-095df00c4a79}" ma:internalName="TaxCatchAll" ma:showField="CatchAllData" ma:web="2328a7da-73e4-4967-834c-6946b8b56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B9E0-4BC2-4534-B997-75F6E9E8FE36}">
  <ds:schemaRefs>
    <ds:schemaRef ds:uri="http://schemas.microsoft.com/office/2006/metadata/properties"/>
    <ds:schemaRef ds:uri="http://schemas.microsoft.com/office/infopath/2007/PartnerControls"/>
    <ds:schemaRef ds:uri="2328a7da-73e4-4967-834c-6946b8b56057"/>
    <ds:schemaRef ds:uri="71d75308-87ad-4de9-988a-6b43b03fb586"/>
  </ds:schemaRefs>
</ds:datastoreItem>
</file>

<file path=customXml/itemProps2.xml><?xml version="1.0" encoding="utf-8"?>
<ds:datastoreItem xmlns:ds="http://schemas.openxmlformats.org/officeDocument/2006/customXml" ds:itemID="{D0AB6227-1E90-4D3B-AB39-5CFA60DFF248}">
  <ds:schemaRefs>
    <ds:schemaRef ds:uri="http://schemas.microsoft.com/sharepoint/v3/contenttype/forms"/>
  </ds:schemaRefs>
</ds:datastoreItem>
</file>

<file path=customXml/itemProps3.xml><?xml version="1.0" encoding="utf-8"?>
<ds:datastoreItem xmlns:ds="http://schemas.openxmlformats.org/officeDocument/2006/customXml" ds:itemID="{4AD737EA-EB41-4F8B-BE5F-E5397AB66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75308-87ad-4de9-988a-6b43b03fb586"/>
    <ds:schemaRef ds:uri="2328a7da-73e4-4967-834c-6946b8b56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4919</Characters>
  <Application>Microsoft Office Word</Application>
  <DocSecurity>0</DocSecurity>
  <Lines>140</Lines>
  <Paragraphs>126</Paragraphs>
  <ScaleCrop>false</ScaleCrop>
  <HeadingPairs>
    <vt:vector size="2" baseType="variant">
      <vt:variant>
        <vt:lpstr>Title</vt:lpstr>
      </vt:variant>
      <vt:variant>
        <vt:i4>1</vt:i4>
      </vt:variant>
    </vt:vector>
  </HeadingPairs>
  <TitlesOfParts>
    <vt:vector size="1" baseType="lpstr">
      <vt:lpstr>Chief Executive Officer Candidate Information Pack</vt:lpstr>
    </vt:vector>
  </TitlesOfParts>
  <Manager/>
  <Company/>
  <LinksUpToDate>false</LinksUpToDate>
  <CharactersWithSpaces>5581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Executive Officer Candidate Information Pack</dc:title>
  <dc:subject>Circular Communities Scotland CEO recruitment pack revised draft for Aspen</dc:subject>
  <dc:creator>Austin Hardie</dc:creator>
  <cp:keywords/>
  <dc:description>Clean candidate-facing draft prepared from internal notes and review suggestions.</dc:description>
  <cp:lastModifiedBy>Weronika Kosinska</cp:lastModifiedBy>
  <cp:revision>2</cp:revision>
  <dcterms:created xsi:type="dcterms:W3CDTF">2026-08-25T15:11:00Z</dcterms:created>
  <dcterms:modified xsi:type="dcterms:W3CDTF">2026-08-25T15:11:00Z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0x010100413B0EBA71C59740AA747905BD95100F</vt:lpwstr>
  </property>
  <property fmtid="{D5CDD505-2E9C-101B-9397-08002B2CF9AE}" pid="3" name="MediaServiceImageTags">
    <vt:lpwstr/>
  </property>
</Properties>
</file>