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5CBB" w14:textId="2146DC95" w:rsidR="003F5345" w:rsidRPr="00B2250C" w:rsidRDefault="003F5345" w:rsidP="003F5345">
      <w:pPr>
        <w:pStyle w:val="Heading3"/>
        <w:jc w:val="left"/>
        <w:rPr>
          <w:rFonts w:ascii="Gill Sans MT" w:hAnsi="Gill Sans MT" w:cs="Arial"/>
          <w:b w:val="0"/>
          <w:color w:val="333399"/>
          <w:sz w:val="20"/>
          <w:szCs w:val="20"/>
        </w:rPr>
      </w:pPr>
      <w:r w:rsidRPr="00B2250C">
        <w:rPr>
          <w:rFonts w:ascii="Gill Sans MT" w:hAnsi="Gill Sans MT" w:cs="Arial"/>
          <w:b w:val="0"/>
          <w:noProof/>
          <w:color w:val="333399"/>
          <w:sz w:val="20"/>
          <w:szCs w:val="20"/>
          <w:lang w:eastAsia="en-GB"/>
        </w:rPr>
        <w:drawing>
          <wp:anchor distT="0" distB="0" distL="114300" distR="114300" simplePos="0" relativeHeight="251659264" behindDoc="0" locked="0" layoutInCell="1" allowOverlap="1" wp14:anchorId="5223CB91" wp14:editId="3CC9B58E">
            <wp:simplePos x="0" y="0"/>
            <wp:positionH relativeFrom="column">
              <wp:posOffset>1789430</wp:posOffset>
            </wp:positionH>
            <wp:positionV relativeFrom="paragraph">
              <wp:posOffset>-377190</wp:posOffset>
            </wp:positionV>
            <wp:extent cx="2116455" cy="319405"/>
            <wp:effectExtent l="0" t="0" r="0" b="444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455"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350B7" w14:textId="3AC98C20" w:rsidR="003F5345" w:rsidRPr="00F473E4" w:rsidRDefault="003F5345" w:rsidP="00B2250C">
      <w:pPr>
        <w:pStyle w:val="Heading3"/>
        <w:jc w:val="center"/>
        <w:rPr>
          <w:rFonts w:asciiTheme="minorHAnsi" w:hAnsiTheme="minorHAnsi" w:cstheme="minorHAnsi"/>
          <w:color w:val="002060"/>
          <w:sz w:val="56"/>
          <w:szCs w:val="56"/>
        </w:rPr>
      </w:pPr>
      <w:r w:rsidRPr="00F473E4">
        <w:rPr>
          <w:rFonts w:asciiTheme="minorHAnsi" w:hAnsiTheme="minorHAnsi" w:cstheme="minorHAnsi"/>
          <w:color w:val="002060"/>
          <w:sz w:val="56"/>
          <w:szCs w:val="56"/>
        </w:rPr>
        <w:t>Job Description &amp; Person Specification</w:t>
      </w:r>
    </w:p>
    <w:p w14:paraId="6C3C7410" w14:textId="5777B602" w:rsidR="003F5345" w:rsidRPr="00D04C68" w:rsidRDefault="003F5345" w:rsidP="003F5345">
      <w:pPr>
        <w:jc w:val="both"/>
        <w:rPr>
          <w:rFonts w:asciiTheme="minorHAnsi" w:hAnsiTheme="minorHAnsi" w:cstheme="minorHAnsi"/>
          <w:b/>
          <w:sz w:val="32"/>
          <w:szCs w:val="32"/>
        </w:rPr>
      </w:pPr>
    </w:p>
    <w:p w14:paraId="268E5474" w14:textId="07CCC8A8" w:rsidR="003F5345" w:rsidRPr="00285083" w:rsidRDefault="007E63D6" w:rsidP="003F5345">
      <w:pPr>
        <w:jc w:val="both"/>
        <w:rPr>
          <w:rFonts w:asciiTheme="minorHAnsi" w:hAnsiTheme="minorHAnsi" w:cstheme="minorHAnsi"/>
          <w:b/>
          <w:sz w:val="44"/>
          <w:szCs w:val="44"/>
        </w:rPr>
      </w:pPr>
      <w:r>
        <w:rPr>
          <w:rFonts w:asciiTheme="minorHAnsi" w:hAnsiTheme="minorHAnsi" w:cstheme="minorHAnsi"/>
          <w:b/>
          <w:sz w:val="44"/>
          <w:szCs w:val="44"/>
        </w:rPr>
        <w:t>JOB DESCRIPTION</w:t>
      </w:r>
    </w:p>
    <w:p w14:paraId="663D861E" w14:textId="77777777" w:rsidR="003F5345" w:rsidRPr="00D04C68" w:rsidRDefault="003F5345" w:rsidP="003F5345">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3F5345" w:rsidRPr="00D04C68" w14:paraId="1D462D07" w14:textId="77777777" w:rsidTr="008E598E">
        <w:tc>
          <w:tcPr>
            <w:tcW w:w="2405" w:type="dxa"/>
            <w:shd w:val="clear" w:color="auto" w:fill="D9E2F3" w:themeFill="accent1" w:themeFillTint="33"/>
          </w:tcPr>
          <w:p w14:paraId="614F13EC" w14:textId="2921B36B" w:rsidR="003F5345" w:rsidRPr="00D04C68" w:rsidRDefault="003F5345" w:rsidP="00DC7945">
            <w:pPr>
              <w:jc w:val="both"/>
              <w:rPr>
                <w:rFonts w:asciiTheme="minorHAnsi" w:hAnsiTheme="minorHAnsi" w:cstheme="minorHAnsi"/>
                <w:b/>
              </w:rPr>
            </w:pPr>
            <w:r w:rsidRPr="00D04C68">
              <w:rPr>
                <w:rFonts w:asciiTheme="minorHAnsi" w:hAnsiTheme="minorHAnsi" w:cstheme="minorHAnsi"/>
                <w:b/>
              </w:rPr>
              <w:t xml:space="preserve">Job </w:t>
            </w:r>
            <w:r w:rsidR="00101E82">
              <w:rPr>
                <w:rFonts w:asciiTheme="minorHAnsi" w:hAnsiTheme="minorHAnsi" w:cstheme="minorHAnsi"/>
                <w:b/>
              </w:rPr>
              <w:t>t</w:t>
            </w:r>
            <w:r w:rsidRPr="00D04C68">
              <w:rPr>
                <w:rFonts w:asciiTheme="minorHAnsi" w:hAnsiTheme="minorHAnsi" w:cstheme="minorHAnsi"/>
                <w:b/>
              </w:rPr>
              <w:t>itle</w:t>
            </w:r>
          </w:p>
        </w:tc>
        <w:tc>
          <w:tcPr>
            <w:tcW w:w="7223" w:type="dxa"/>
            <w:shd w:val="clear" w:color="auto" w:fill="auto"/>
          </w:tcPr>
          <w:p w14:paraId="31BC3B92" w14:textId="6358EC7E" w:rsidR="003F5345" w:rsidRPr="00F265B3" w:rsidRDefault="00FD35B3" w:rsidP="00DC7945">
            <w:pPr>
              <w:autoSpaceDE w:val="0"/>
              <w:autoSpaceDN w:val="0"/>
              <w:adjustRightInd w:val="0"/>
              <w:rPr>
                <w:rFonts w:asciiTheme="minorHAnsi" w:hAnsiTheme="minorHAnsi" w:cstheme="minorHAnsi"/>
                <w:bCs/>
              </w:rPr>
            </w:pPr>
            <w:r w:rsidRPr="00F265B3">
              <w:rPr>
                <w:rFonts w:asciiTheme="minorHAnsi" w:hAnsiTheme="minorHAnsi" w:cstheme="minorHAnsi"/>
                <w:sz w:val="22"/>
                <w:szCs w:val="22"/>
              </w:rPr>
              <w:t>Associate Dean (</w:t>
            </w:r>
            <w:r w:rsidR="002E673D" w:rsidRPr="002E673D">
              <w:rPr>
                <w:rFonts w:asciiTheme="minorHAnsi" w:hAnsiTheme="minorHAnsi" w:cstheme="minorHAnsi"/>
                <w:sz w:val="22"/>
                <w:szCs w:val="22"/>
              </w:rPr>
              <w:t>Research and Innovation</w:t>
            </w:r>
            <w:r w:rsidRPr="00F265B3">
              <w:rPr>
                <w:rFonts w:asciiTheme="minorHAnsi" w:hAnsiTheme="minorHAnsi" w:cstheme="minorHAnsi"/>
                <w:sz w:val="22"/>
                <w:szCs w:val="22"/>
              </w:rPr>
              <w:t>)</w:t>
            </w:r>
          </w:p>
        </w:tc>
      </w:tr>
      <w:tr w:rsidR="003F5345" w:rsidRPr="00D04C68" w14:paraId="543BFD83" w14:textId="77777777" w:rsidTr="008E598E">
        <w:tc>
          <w:tcPr>
            <w:tcW w:w="2405" w:type="dxa"/>
            <w:shd w:val="clear" w:color="auto" w:fill="D9E2F3" w:themeFill="accent1" w:themeFillTint="33"/>
          </w:tcPr>
          <w:p w14:paraId="283A28FB" w14:textId="7E2F25FB" w:rsidR="003F5345" w:rsidRPr="00D04C68" w:rsidRDefault="003F5345" w:rsidP="00DC7945">
            <w:pPr>
              <w:jc w:val="both"/>
              <w:rPr>
                <w:rFonts w:asciiTheme="minorHAnsi" w:hAnsiTheme="minorHAnsi" w:cstheme="minorHAnsi"/>
                <w:b/>
              </w:rPr>
            </w:pPr>
            <w:r w:rsidRPr="00D04C68">
              <w:rPr>
                <w:rFonts w:asciiTheme="minorHAnsi" w:hAnsiTheme="minorHAnsi" w:cstheme="minorHAnsi"/>
                <w:b/>
              </w:rPr>
              <w:t>School/Department</w:t>
            </w:r>
          </w:p>
        </w:tc>
        <w:tc>
          <w:tcPr>
            <w:tcW w:w="7223" w:type="dxa"/>
            <w:shd w:val="clear" w:color="auto" w:fill="auto"/>
          </w:tcPr>
          <w:p w14:paraId="5A42EAF1" w14:textId="31302F7E" w:rsidR="003F5345" w:rsidRPr="001D3B82" w:rsidRDefault="001D3B82" w:rsidP="00DC7945">
            <w:pPr>
              <w:jc w:val="both"/>
              <w:rPr>
                <w:rFonts w:asciiTheme="minorHAnsi" w:hAnsiTheme="minorHAnsi" w:cstheme="minorHAnsi"/>
                <w:bCs/>
                <w:sz w:val="22"/>
                <w:szCs w:val="22"/>
              </w:rPr>
            </w:pPr>
            <w:r w:rsidRPr="001D3B82">
              <w:rPr>
                <w:rFonts w:asciiTheme="minorHAnsi" w:hAnsiTheme="minorHAnsi" w:cstheme="minorHAnsi"/>
                <w:bCs/>
                <w:sz w:val="22"/>
                <w:szCs w:val="22"/>
              </w:rPr>
              <w:t>Health &amp; Life Sciences</w:t>
            </w:r>
          </w:p>
        </w:tc>
      </w:tr>
      <w:tr w:rsidR="003F5345" w:rsidRPr="00D04C68" w14:paraId="490075B5" w14:textId="77777777" w:rsidTr="008E598E">
        <w:tc>
          <w:tcPr>
            <w:tcW w:w="2405" w:type="dxa"/>
            <w:shd w:val="clear" w:color="auto" w:fill="D9E2F3" w:themeFill="accent1" w:themeFillTint="33"/>
          </w:tcPr>
          <w:p w14:paraId="1C795BE4" w14:textId="0316B7F5" w:rsidR="003F5345" w:rsidRPr="00D04C68" w:rsidRDefault="00F31D8E" w:rsidP="00DC7945">
            <w:pPr>
              <w:jc w:val="both"/>
              <w:rPr>
                <w:rFonts w:asciiTheme="minorHAnsi" w:hAnsiTheme="minorHAnsi" w:cstheme="minorHAnsi"/>
                <w:b/>
              </w:rPr>
            </w:pPr>
            <w:r>
              <w:rPr>
                <w:rFonts w:asciiTheme="minorHAnsi" w:hAnsiTheme="minorHAnsi" w:cstheme="minorHAnsi"/>
                <w:b/>
              </w:rPr>
              <w:t>Location</w:t>
            </w:r>
          </w:p>
        </w:tc>
        <w:tc>
          <w:tcPr>
            <w:tcW w:w="7223" w:type="dxa"/>
            <w:shd w:val="clear" w:color="auto" w:fill="auto"/>
          </w:tcPr>
          <w:p w14:paraId="76C6F05F" w14:textId="1C40A27E" w:rsidR="003F5345" w:rsidRPr="00F265B3" w:rsidRDefault="003F5345" w:rsidP="00DC7945">
            <w:pPr>
              <w:jc w:val="both"/>
              <w:rPr>
                <w:rFonts w:asciiTheme="minorHAnsi" w:hAnsiTheme="minorHAnsi" w:cstheme="minorHAnsi"/>
                <w:bCs/>
              </w:rPr>
            </w:pPr>
          </w:p>
        </w:tc>
      </w:tr>
      <w:tr w:rsidR="003F5345" w:rsidRPr="00D04C68" w14:paraId="40FF5566" w14:textId="77777777" w:rsidTr="008E598E">
        <w:tc>
          <w:tcPr>
            <w:tcW w:w="2405" w:type="dxa"/>
            <w:shd w:val="clear" w:color="auto" w:fill="D9E2F3" w:themeFill="accent1" w:themeFillTint="33"/>
          </w:tcPr>
          <w:p w14:paraId="31B06AB6" w14:textId="305DABC8" w:rsidR="003F5345" w:rsidRPr="00D04C68" w:rsidRDefault="002766AC" w:rsidP="00DC7945">
            <w:pPr>
              <w:jc w:val="both"/>
              <w:rPr>
                <w:rFonts w:asciiTheme="minorHAnsi" w:hAnsiTheme="minorHAnsi" w:cstheme="minorHAnsi"/>
                <w:b/>
              </w:rPr>
            </w:pPr>
            <w:r>
              <w:rPr>
                <w:rFonts w:asciiTheme="minorHAnsi" w:hAnsiTheme="minorHAnsi" w:cstheme="minorHAnsi"/>
                <w:b/>
              </w:rPr>
              <w:t>Reporting to</w:t>
            </w:r>
          </w:p>
        </w:tc>
        <w:tc>
          <w:tcPr>
            <w:tcW w:w="7223" w:type="dxa"/>
            <w:shd w:val="clear" w:color="auto" w:fill="auto"/>
          </w:tcPr>
          <w:p w14:paraId="57FA864E" w14:textId="66F0A2A1" w:rsidR="003F5345" w:rsidRPr="00BC7746" w:rsidRDefault="00FD35B3" w:rsidP="00DC7945">
            <w:pPr>
              <w:jc w:val="both"/>
              <w:rPr>
                <w:rFonts w:asciiTheme="minorHAnsi" w:hAnsiTheme="minorHAnsi" w:cstheme="minorHAnsi"/>
                <w:bCs/>
                <w:sz w:val="22"/>
                <w:szCs w:val="22"/>
              </w:rPr>
            </w:pPr>
            <w:r w:rsidRPr="00BC7746">
              <w:rPr>
                <w:rFonts w:asciiTheme="minorHAnsi" w:hAnsiTheme="minorHAnsi" w:cstheme="minorHAnsi"/>
                <w:bCs/>
                <w:sz w:val="22"/>
                <w:szCs w:val="22"/>
              </w:rPr>
              <w:t>Dean</w:t>
            </w:r>
          </w:p>
        </w:tc>
      </w:tr>
      <w:tr w:rsidR="00F31D8E" w:rsidRPr="00D04C68" w14:paraId="5E9CCF19" w14:textId="77777777" w:rsidTr="008E598E">
        <w:tc>
          <w:tcPr>
            <w:tcW w:w="2405" w:type="dxa"/>
            <w:shd w:val="clear" w:color="auto" w:fill="D9E2F3" w:themeFill="accent1" w:themeFillTint="33"/>
          </w:tcPr>
          <w:p w14:paraId="1951CCB5" w14:textId="327C44C3" w:rsidR="00F31D8E" w:rsidRPr="00D04C68" w:rsidRDefault="00A80B76" w:rsidP="00DC7945">
            <w:pPr>
              <w:jc w:val="both"/>
              <w:rPr>
                <w:rFonts w:asciiTheme="minorHAnsi" w:hAnsiTheme="minorHAnsi" w:cstheme="minorHAnsi"/>
                <w:b/>
              </w:rPr>
            </w:pPr>
            <w:r>
              <w:rPr>
                <w:rFonts w:asciiTheme="minorHAnsi" w:hAnsiTheme="minorHAnsi" w:cstheme="minorHAnsi"/>
                <w:b/>
              </w:rPr>
              <w:t xml:space="preserve">UWS </w:t>
            </w:r>
            <w:r w:rsidR="00FB01F6">
              <w:rPr>
                <w:rFonts w:asciiTheme="minorHAnsi" w:hAnsiTheme="minorHAnsi" w:cstheme="minorHAnsi"/>
                <w:b/>
              </w:rPr>
              <w:t>g</w:t>
            </w:r>
            <w:r w:rsidR="00F31D8E">
              <w:rPr>
                <w:rFonts w:asciiTheme="minorHAnsi" w:hAnsiTheme="minorHAnsi" w:cstheme="minorHAnsi"/>
                <w:b/>
              </w:rPr>
              <w:t>rade</w:t>
            </w:r>
          </w:p>
        </w:tc>
        <w:tc>
          <w:tcPr>
            <w:tcW w:w="7223" w:type="dxa"/>
            <w:shd w:val="clear" w:color="auto" w:fill="auto"/>
          </w:tcPr>
          <w:p w14:paraId="7227094D" w14:textId="0BED1388" w:rsidR="00F31D8E" w:rsidRPr="00906C56" w:rsidRDefault="00832F01" w:rsidP="00DC7945">
            <w:pPr>
              <w:jc w:val="both"/>
              <w:rPr>
                <w:rFonts w:asciiTheme="minorHAnsi" w:hAnsiTheme="minorHAnsi" w:cstheme="minorHAnsi"/>
                <w:bCs/>
              </w:rPr>
            </w:pPr>
            <w:r>
              <w:rPr>
                <w:rFonts w:asciiTheme="minorHAnsi" w:hAnsiTheme="minorHAnsi" w:cstheme="minorHAnsi"/>
                <w:bCs/>
              </w:rPr>
              <w:t>SS1</w:t>
            </w:r>
          </w:p>
        </w:tc>
      </w:tr>
      <w:tr w:rsidR="00A42B8D" w:rsidRPr="00D04C68" w14:paraId="74F6C09C" w14:textId="77777777" w:rsidTr="008E598E">
        <w:tc>
          <w:tcPr>
            <w:tcW w:w="2405" w:type="dxa"/>
            <w:shd w:val="clear" w:color="auto" w:fill="D9E2F3" w:themeFill="accent1" w:themeFillTint="33"/>
          </w:tcPr>
          <w:p w14:paraId="5963CA5B" w14:textId="4BB3A2E9" w:rsidR="00A42B8D" w:rsidRDefault="00A42B8D" w:rsidP="00DC7945">
            <w:pPr>
              <w:jc w:val="both"/>
              <w:rPr>
                <w:rFonts w:asciiTheme="minorHAnsi" w:hAnsiTheme="minorHAnsi" w:cstheme="minorHAnsi"/>
                <w:b/>
              </w:rPr>
            </w:pPr>
            <w:r>
              <w:rPr>
                <w:rFonts w:asciiTheme="minorHAnsi" w:hAnsiTheme="minorHAnsi" w:cstheme="minorHAnsi"/>
                <w:b/>
              </w:rPr>
              <w:t>FTE</w:t>
            </w:r>
          </w:p>
        </w:tc>
        <w:tc>
          <w:tcPr>
            <w:tcW w:w="7223" w:type="dxa"/>
            <w:shd w:val="clear" w:color="auto" w:fill="auto"/>
          </w:tcPr>
          <w:p w14:paraId="6456E75D" w14:textId="77777777" w:rsidR="00A42B8D" w:rsidRPr="00906C56" w:rsidRDefault="00A42B8D" w:rsidP="00DC7945">
            <w:pPr>
              <w:jc w:val="both"/>
              <w:rPr>
                <w:rFonts w:asciiTheme="minorHAnsi" w:hAnsiTheme="minorHAnsi" w:cstheme="minorHAnsi"/>
                <w:bCs/>
              </w:rPr>
            </w:pPr>
          </w:p>
        </w:tc>
      </w:tr>
    </w:tbl>
    <w:p w14:paraId="1E7BF596" w14:textId="77777777" w:rsidR="003F5345" w:rsidRPr="00D04C68" w:rsidRDefault="003F5345" w:rsidP="003F5345">
      <w:pPr>
        <w:jc w:val="both"/>
        <w:rPr>
          <w:rFonts w:asciiTheme="minorHAnsi" w:hAnsiTheme="minorHAnsi" w:cstheme="minorHAnsi"/>
          <w:sz w:val="22"/>
          <w:szCs w:val="22"/>
        </w:rPr>
      </w:pPr>
    </w:p>
    <w:p w14:paraId="14893291" w14:textId="4E82FF34" w:rsidR="003F5345" w:rsidRPr="00285083" w:rsidRDefault="00B2250C" w:rsidP="003F5345">
      <w:pPr>
        <w:jc w:val="both"/>
        <w:rPr>
          <w:rFonts w:asciiTheme="minorHAnsi" w:hAnsiTheme="minorHAnsi" w:cstheme="minorHAnsi"/>
          <w:b/>
          <w:sz w:val="28"/>
          <w:szCs w:val="28"/>
        </w:rPr>
      </w:pPr>
      <w:r w:rsidRPr="00285083">
        <w:rPr>
          <w:rFonts w:asciiTheme="minorHAnsi" w:hAnsiTheme="minorHAnsi" w:cstheme="minorHAnsi"/>
          <w:b/>
          <w:sz w:val="28"/>
          <w:szCs w:val="28"/>
        </w:rPr>
        <w:t>Job summary</w:t>
      </w:r>
    </w:p>
    <w:p w14:paraId="04124F67" w14:textId="77777777" w:rsidR="003F5345" w:rsidRPr="00D04C68" w:rsidRDefault="003F5345" w:rsidP="003F5345">
      <w:pPr>
        <w:jc w:val="both"/>
        <w:rPr>
          <w:rFonts w:asciiTheme="minorHAnsi" w:hAnsiTheme="minorHAnsi" w:cstheme="minorHAnsi"/>
          <w:b/>
          <w:color w:val="C00000"/>
        </w:rPr>
      </w:pPr>
    </w:p>
    <w:tbl>
      <w:tblPr>
        <w:tblStyle w:val="TableGrid"/>
        <w:tblW w:w="9634" w:type="dxa"/>
        <w:tblLook w:val="04A0" w:firstRow="1" w:lastRow="0" w:firstColumn="1" w:lastColumn="0" w:noHBand="0" w:noVBand="1"/>
      </w:tblPr>
      <w:tblGrid>
        <w:gridCol w:w="9634"/>
      </w:tblGrid>
      <w:tr w:rsidR="003F5345" w:rsidRPr="00BC7746" w14:paraId="324ADF86" w14:textId="77777777" w:rsidTr="00D04C68">
        <w:tc>
          <w:tcPr>
            <w:tcW w:w="9634" w:type="dxa"/>
          </w:tcPr>
          <w:p w14:paraId="0609A9BE" w14:textId="77777777" w:rsidR="005B77DC" w:rsidRPr="005B77DC" w:rsidRDefault="005B77DC" w:rsidP="005B77DC">
            <w:pPr>
              <w:jc w:val="both"/>
              <w:rPr>
                <w:rFonts w:asciiTheme="minorHAnsi" w:hAnsiTheme="minorHAnsi" w:cstheme="minorHAnsi"/>
                <w:bCs/>
                <w:sz w:val="22"/>
                <w:szCs w:val="22"/>
              </w:rPr>
            </w:pPr>
            <w:r w:rsidRPr="005B77DC">
              <w:rPr>
                <w:rFonts w:asciiTheme="minorHAnsi" w:hAnsiTheme="minorHAnsi" w:cstheme="minorHAnsi"/>
                <w:bCs/>
                <w:sz w:val="22"/>
                <w:szCs w:val="22"/>
              </w:rPr>
              <w:t xml:space="preserve">The Associate Dean (Research and Innovation) is key to the successful delivery of the school’s contribution to the ambitions and priorities identified in the University strategy and thematic plans for research and innovation. </w:t>
            </w:r>
          </w:p>
          <w:p w14:paraId="3BC19399" w14:textId="77777777" w:rsidR="005B77DC" w:rsidRPr="005B77DC" w:rsidRDefault="005B77DC" w:rsidP="005B77DC">
            <w:pPr>
              <w:jc w:val="both"/>
              <w:rPr>
                <w:rFonts w:asciiTheme="minorHAnsi" w:hAnsiTheme="minorHAnsi" w:cstheme="minorHAnsi"/>
                <w:bCs/>
                <w:sz w:val="22"/>
                <w:szCs w:val="22"/>
              </w:rPr>
            </w:pPr>
          </w:p>
          <w:p w14:paraId="0C48298E" w14:textId="5BACF578" w:rsidR="005B77DC" w:rsidRPr="005B77DC" w:rsidRDefault="005B77DC" w:rsidP="005B77DC">
            <w:pPr>
              <w:jc w:val="both"/>
              <w:rPr>
                <w:rFonts w:asciiTheme="minorHAnsi" w:hAnsiTheme="minorHAnsi" w:cstheme="minorHAnsi"/>
                <w:bCs/>
                <w:sz w:val="22"/>
                <w:szCs w:val="22"/>
              </w:rPr>
            </w:pPr>
            <w:r w:rsidRPr="005B77DC">
              <w:rPr>
                <w:rFonts w:asciiTheme="minorHAnsi" w:hAnsiTheme="minorHAnsi" w:cstheme="minorHAnsi"/>
                <w:bCs/>
                <w:sz w:val="22"/>
                <w:szCs w:val="22"/>
              </w:rPr>
              <w:t>Reporting to the Dean, and working in a matrix model through the direction and guidance of the Pro Vice-Chancellor Research</w:t>
            </w:r>
            <w:r w:rsidR="00C371AB">
              <w:rPr>
                <w:rFonts w:asciiTheme="minorHAnsi" w:hAnsiTheme="minorHAnsi" w:cstheme="minorHAnsi"/>
                <w:bCs/>
                <w:sz w:val="22"/>
                <w:szCs w:val="22"/>
              </w:rPr>
              <w:t xml:space="preserve"> &amp;</w:t>
            </w:r>
            <w:r w:rsidRPr="005B77DC">
              <w:rPr>
                <w:rFonts w:asciiTheme="minorHAnsi" w:hAnsiTheme="minorHAnsi" w:cstheme="minorHAnsi"/>
                <w:bCs/>
                <w:sz w:val="22"/>
                <w:szCs w:val="22"/>
              </w:rPr>
              <w:t xml:space="preserve"> Innovation (R</w:t>
            </w:r>
            <w:r w:rsidR="00C371AB">
              <w:rPr>
                <w:rFonts w:asciiTheme="minorHAnsi" w:hAnsiTheme="minorHAnsi" w:cstheme="minorHAnsi"/>
                <w:bCs/>
                <w:sz w:val="22"/>
                <w:szCs w:val="22"/>
              </w:rPr>
              <w:t>&amp;I</w:t>
            </w:r>
            <w:r w:rsidRPr="005B77DC">
              <w:rPr>
                <w:rFonts w:asciiTheme="minorHAnsi" w:hAnsiTheme="minorHAnsi" w:cstheme="minorHAnsi"/>
                <w:bCs/>
                <w:sz w:val="22"/>
                <w:szCs w:val="22"/>
              </w:rPr>
              <w:t xml:space="preserve">), the Associate Dean (Research and Innovation) will provide strong, dynamic, and inspirational school-level leadership for Future Research Assessment Programmes (FRAP), creating and sustaining a high-quality, supportive, and inclusive environment which empowers and supports the development of researchers; delivery of internationally excellent research, including postgraduate research students and encouraging staff to undertake knowledge exchange, consultancy, Continuous Professional Development (CPD), and other enterprise activities, fostering and influencing cross university collaboration in all such activities.  </w:t>
            </w:r>
          </w:p>
          <w:p w14:paraId="476EDF50" w14:textId="77777777" w:rsidR="005B77DC" w:rsidRPr="005B77DC" w:rsidRDefault="005B77DC" w:rsidP="005B77DC">
            <w:pPr>
              <w:jc w:val="both"/>
              <w:rPr>
                <w:rFonts w:asciiTheme="minorHAnsi" w:hAnsiTheme="minorHAnsi" w:cstheme="minorHAnsi"/>
                <w:bCs/>
                <w:sz w:val="22"/>
                <w:szCs w:val="22"/>
              </w:rPr>
            </w:pPr>
          </w:p>
          <w:p w14:paraId="0379D8C8" w14:textId="77777777" w:rsidR="005B77DC" w:rsidRPr="005B77DC" w:rsidRDefault="005B77DC" w:rsidP="005B77DC">
            <w:pPr>
              <w:jc w:val="both"/>
              <w:rPr>
                <w:rFonts w:asciiTheme="minorHAnsi" w:hAnsiTheme="minorHAnsi" w:cstheme="minorHAnsi"/>
                <w:bCs/>
                <w:sz w:val="22"/>
                <w:szCs w:val="22"/>
              </w:rPr>
            </w:pPr>
            <w:r w:rsidRPr="005B77DC">
              <w:rPr>
                <w:rFonts w:asciiTheme="minorHAnsi" w:hAnsiTheme="minorHAnsi" w:cstheme="minorHAnsi"/>
                <w:bCs/>
                <w:sz w:val="22"/>
                <w:szCs w:val="22"/>
              </w:rPr>
              <w:t xml:space="preserve">The Associate Dean (Research and Innovation) will ensure that the wider body of research, and innovation activity within the school underpins learning and teaching and contributes to the realisation of the university’s research and innovation ambitions and delivers positive impacts for the communities served by the university. </w:t>
            </w:r>
          </w:p>
          <w:p w14:paraId="0F1BA30D" w14:textId="0C7ED86E" w:rsidR="00B2250C" w:rsidRPr="00BC7746" w:rsidRDefault="00B2250C" w:rsidP="003F5345">
            <w:pPr>
              <w:jc w:val="both"/>
              <w:rPr>
                <w:rFonts w:asciiTheme="minorHAnsi" w:hAnsiTheme="minorHAnsi" w:cstheme="minorHAnsi"/>
                <w:b/>
                <w:sz w:val="22"/>
                <w:szCs w:val="22"/>
              </w:rPr>
            </w:pPr>
          </w:p>
        </w:tc>
      </w:tr>
    </w:tbl>
    <w:p w14:paraId="6E65AB8E" w14:textId="77777777" w:rsidR="003F5345" w:rsidRPr="00D04C68" w:rsidRDefault="003F5345" w:rsidP="003F5345">
      <w:pPr>
        <w:jc w:val="both"/>
        <w:rPr>
          <w:rFonts w:asciiTheme="minorHAnsi" w:hAnsiTheme="minorHAnsi" w:cstheme="minorHAnsi"/>
          <w:b/>
        </w:rPr>
      </w:pPr>
    </w:p>
    <w:p w14:paraId="6F64B0BF" w14:textId="19AF90E9" w:rsidR="003F5345" w:rsidRPr="00285083" w:rsidRDefault="003F5345" w:rsidP="003F5345">
      <w:pPr>
        <w:jc w:val="both"/>
        <w:rPr>
          <w:rFonts w:asciiTheme="minorHAnsi" w:hAnsiTheme="minorHAnsi" w:cstheme="minorHAnsi"/>
          <w:b/>
          <w:sz w:val="28"/>
          <w:szCs w:val="28"/>
        </w:rPr>
      </w:pPr>
      <w:r w:rsidRPr="00285083">
        <w:rPr>
          <w:rFonts w:asciiTheme="minorHAnsi" w:hAnsiTheme="minorHAnsi" w:cstheme="minorHAnsi"/>
          <w:b/>
          <w:sz w:val="28"/>
          <w:szCs w:val="28"/>
        </w:rPr>
        <w:t xml:space="preserve">People &amp; </w:t>
      </w:r>
      <w:r w:rsidR="00B2250C" w:rsidRPr="00285083">
        <w:rPr>
          <w:rFonts w:asciiTheme="minorHAnsi" w:hAnsiTheme="minorHAnsi" w:cstheme="minorHAnsi"/>
          <w:b/>
          <w:sz w:val="28"/>
          <w:szCs w:val="28"/>
        </w:rPr>
        <w:t>f</w:t>
      </w:r>
      <w:r w:rsidRPr="00285083">
        <w:rPr>
          <w:rFonts w:asciiTheme="minorHAnsi" w:hAnsiTheme="minorHAnsi" w:cstheme="minorHAnsi"/>
          <w:b/>
          <w:sz w:val="28"/>
          <w:szCs w:val="28"/>
        </w:rPr>
        <w:t xml:space="preserve">inance </w:t>
      </w:r>
      <w:r w:rsidR="00B2250C" w:rsidRPr="00285083">
        <w:rPr>
          <w:rFonts w:asciiTheme="minorHAnsi" w:hAnsiTheme="minorHAnsi" w:cstheme="minorHAnsi"/>
          <w:b/>
          <w:sz w:val="28"/>
          <w:szCs w:val="28"/>
        </w:rPr>
        <w:t>r</w:t>
      </w:r>
      <w:r w:rsidRPr="00285083">
        <w:rPr>
          <w:rFonts w:asciiTheme="minorHAnsi" w:hAnsiTheme="minorHAnsi" w:cstheme="minorHAnsi"/>
          <w:b/>
          <w:sz w:val="28"/>
          <w:szCs w:val="28"/>
        </w:rPr>
        <w:t>esponsibilities</w:t>
      </w:r>
    </w:p>
    <w:p w14:paraId="04DD8601" w14:textId="6668148C" w:rsidR="003F5345" w:rsidRPr="00D04C68" w:rsidRDefault="003F5345" w:rsidP="003F5345">
      <w:pPr>
        <w:jc w:val="both"/>
        <w:rPr>
          <w:rFonts w:asciiTheme="minorHAnsi" w:hAnsiTheme="minorHAnsi" w:cstheme="minorHAnsi"/>
          <w:b/>
        </w:rPr>
      </w:pPr>
    </w:p>
    <w:tbl>
      <w:tblPr>
        <w:tblStyle w:val="TableGrid"/>
        <w:tblW w:w="9634" w:type="dxa"/>
        <w:tblLook w:val="04A0" w:firstRow="1" w:lastRow="0" w:firstColumn="1" w:lastColumn="0" w:noHBand="0" w:noVBand="1"/>
      </w:tblPr>
      <w:tblGrid>
        <w:gridCol w:w="1129"/>
        <w:gridCol w:w="8505"/>
      </w:tblGrid>
      <w:tr w:rsidR="00B2250C" w:rsidRPr="00D04C68" w14:paraId="2150E41C" w14:textId="77777777" w:rsidTr="007C0759">
        <w:tc>
          <w:tcPr>
            <w:tcW w:w="1129" w:type="dxa"/>
            <w:shd w:val="clear" w:color="auto" w:fill="D9E2F3" w:themeFill="accent1" w:themeFillTint="33"/>
          </w:tcPr>
          <w:p w14:paraId="4EC85B75" w14:textId="7ED3DBD0" w:rsidR="00B2250C" w:rsidRPr="00D04C68" w:rsidRDefault="00B2250C" w:rsidP="003F5345">
            <w:pPr>
              <w:jc w:val="both"/>
              <w:rPr>
                <w:rFonts w:asciiTheme="minorHAnsi" w:hAnsiTheme="minorHAnsi" w:cstheme="minorHAnsi"/>
                <w:b/>
              </w:rPr>
            </w:pPr>
            <w:r w:rsidRPr="00D04C68">
              <w:rPr>
                <w:rFonts w:asciiTheme="minorHAnsi" w:hAnsiTheme="minorHAnsi" w:cstheme="minorHAnsi"/>
                <w:b/>
              </w:rPr>
              <w:t>People</w:t>
            </w:r>
          </w:p>
        </w:tc>
        <w:tc>
          <w:tcPr>
            <w:tcW w:w="8505" w:type="dxa"/>
          </w:tcPr>
          <w:p w14:paraId="49BB0210" w14:textId="77777777" w:rsidR="008962F4" w:rsidRPr="008962F4" w:rsidRDefault="008962F4" w:rsidP="008962F4">
            <w:pPr>
              <w:jc w:val="both"/>
              <w:rPr>
                <w:rFonts w:asciiTheme="minorHAnsi" w:hAnsiTheme="minorHAnsi" w:cstheme="minorHAnsi"/>
                <w:bCs/>
                <w:sz w:val="22"/>
                <w:szCs w:val="22"/>
              </w:rPr>
            </w:pPr>
            <w:r w:rsidRPr="008962F4">
              <w:rPr>
                <w:rFonts w:asciiTheme="minorHAnsi" w:hAnsiTheme="minorHAnsi" w:cstheme="minorHAnsi"/>
                <w:bCs/>
                <w:sz w:val="22"/>
                <w:szCs w:val="22"/>
              </w:rPr>
              <w:t>No direct line management responsibilities however will give direction and guidance, through a matrix model to Heads of Division, Professors, Unit of Assessment (</w:t>
            </w:r>
            <w:proofErr w:type="spellStart"/>
            <w:r w:rsidRPr="008962F4">
              <w:rPr>
                <w:rFonts w:asciiTheme="minorHAnsi" w:hAnsiTheme="minorHAnsi" w:cstheme="minorHAnsi"/>
                <w:bCs/>
                <w:sz w:val="22"/>
                <w:szCs w:val="22"/>
              </w:rPr>
              <w:t>UoA</w:t>
            </w:r>
            <w:proofErr w:type="spellEnd"/>
            <w:r w:rsidRPr="008962F4">
              <w:rPr>
                <w:rFonts w:asciiTheme="minorHAnsi" w:hAnsiTheme="minorHAnsi" w:cstheme="minorHAnsi"/>
                <w:bCs/>
                <w:sz w:val="22"/>
                <w:szCs w:val="22"/>
              </w:rPr>
              <w:t xml:space="preserve">) leads, PGR leads, PGR </w:t>
            </w:r>
            <w:proofErr w:type="gramStart"/>
            <w:r w:rsidRPr="008962F4">
              <w:rPr>
                <w:rFonts w:asciiTheme="minorHAnsi" w:hAnsiTheme="minorHAnsi" w:cstheme="minorHAnsi"/>
                <w:bCs/>
                <w:sz w:val="22"/>
                <w:szCs w:val="22"/>
              </w:rPr>
              <w:t>coordinators;</w:t>
            </w:r>
            <w:proofErr w:type="gramEnd"/>
            <w:r w:rsidRPr="008962F4">
              <w:rPr>
                <w:rFonts w:asciiTheme="minorHAnsi" w:hAnsiTheme="minorHAnsi" w:cstheme="minorHAnsi"/>
                <w:bCs/>
                <w:sz w:val="22"/>
                <w:szCs w:val="22"/>
              </w:rPr>
              <w:t xml:space="preserve"> contributing to the mentoring, training, and development of academics within the school.</w:t>
            </w:r>
          </w:p>
          <w:p w14:paraId="776964E7" w14:textId="44393C61" w:rsidR="00B2250C" w:rsidRPr="00BC7746" w:rsidRDefault="00B2250C" w:rsidP="00EB1FC8">
            <w:pPr>
              <w:jc w:val="both"/>
              <w:rPr>
                <w:rFonts w:asciiTheme="minorHAnsi" w:hAnsiTheme="minorHAnsi" w:cstheme="minorHAnsi"/>
                <w:bCs/>
                <w:sz w:val="22"/>
                <w:szCs w:val="22"/>
              </w:rPr>
            </w:pPr>
          </w:p>
        </w:tc>
      </w:tr>
      <w:tr w:rsidR="00B2250C" w:rsidRPr="00D04C68" w14:paraId="54B8984A" w14:textId="77777777" w:rsidTr="007C0759">
        <w:tc>
          <w:tcPr>
            <w:tcW w:w="1129" w:type="dxa"/>
            <w:shd w:val="clear" w:color="auto" w:fill="D9E2F3" w:themeFill="accent1" w:themeFillTint="33"/>
          </w:tcPr>
          <w:p w14:paraId="374BD91E" w14:textId="10161209" w:rsidR="00B2250C" w:rsidRPr="00D04C68" w:rsidRDefault="00B2250C" w:rsidP="003F5345">
            <w:pPr>
              <w:jc w:val="both"/>
              <w:rPr>
                <w:rFonts w:asciiTheme="minorHAnsi" w:hAnsiTheme="minorHAnsi" w:cstheme="minorHAnsi"/>
                <w:b/>
              </w:rPr>
            </w:pPr>
            <w:r w:rsidRPr="00D04C68">
              <w:rPr>
                <w:rFonts w:asciiTheme="minorHAnsi" w:hAnsiTheme="minorHAnsi" w:cstheme="minorHAnsi"/>
                <w:b/>
              </w:rPr>
              <w:t>Finance</w:t>
            </w:r>
          </w:p>
        </w:tc>
        <w:tc>
          <w:tcPr>
            <w:tcW w:w="8505" w:type="dxa"/>
          </w:tcPr>
          <w:p w14:paraId="29658C06" w14:textId="77777777" w:rsidR="00EF3879" w:rsidRPr="00EF3879" w:rsidRDefault="00EF3879" w:rsidP="00EF3879">
            <w:pPr>
              <w:jc w:val="both"/>
              <w:rPr>
                <w:rFonts w:asciiTheme="minorHAnsi" w:hAnsiTheme="minorHAnsi" w:cstheme="minorHAnsi"/>
                <w:bCs/>
                <w:sz w:val="22"/>
                <w:szCs w:val="22"/>
              </w:rPr>
            </w:pPr>
            <w:r w:rsidRPr="00EF3879">
              <w:rPr>
                <w:rFonts w:asciiTheme="minorHAnsi" w:hAnsiTheme="minorHAnsi" w:cstheme="minorHAnsi"/>
                <w:bCs/>
                <w:sz w:val="22"/>
                <w:szCs w:val="22"/>
              </w:rPr>
              <w:t xml:space="preserve">As a member of the school leadership team, the Associate Dean (Research and Innovation) will contribute to the planning, monitoring and effective management of school resources, and be responsible for maximising income to the school across a full spectrum of impactful research and innovation activities. </w:t>
            </w:r>
          </w:p>
          <w:p w14:paraId="73D530A8" w14:textId="7C65C29C" w:rsidR="00B2250C" w:rsidRPr="00BC7746" w:rsidRDefault="00B2250C" w:rsidP="003F5345">
            <w:pPr>
              <w:jc w:val="both"/>
              <w:rPr>
                <w:rFonts w:asciiTheme="minorHAnsi" w:hAnsiTheme="minorHAnsi" w:cstheme="minorHAnsi"/>
                <w:bCs/>
                <w:sz w:val="22"/>
                <w:szCs w:val="22"/>
              </w:rPr>
            </w:pPr>
          </w:p>
        </w:tc>
      </w:tr>
    </w:tbl>
    <w:p w14:paraId="41E931A6" w14:textId="2A2291A3" w:rsidR="00B2250C" w:rsidRPr="00D04C68" w:rsidRDefault="00B2250C" w:rsidP="003F5345">
      <w:pPr>
        <w:jc w:val="both"/>
        <w:rPr>
          <w:rFonts w:asciiTheme="minorHAnsi" w:hAnsiTheme="minorHAnsi" w:cstheme="minorHAnsi"/>
          <w:b/>
        </w:rPr>
      </w:pPr>
    </w:p>
    <w:p w14:paraId="666C83ED" w14:textId="77777777" w:rsidR="008962F4" w:rsidRDefault="008962F4" w:rsidP="003F5345">
      <w:pPr>
        <w:jc w:val="both"/>
        <w:rPr>
          <w:rFonts w:asciiTheme="minorHAnsi" w:hAnsiTheme="minorHAnsi" w:cstheme="minorHAnsi"/>
          <w:b/>
          <w:sz w:val="28"/>
          <w:szCs w:val="28"/>
        </w:rPr>
      </w:pPr>
    </w:p>
    <w:p w14:paraId="6C2A99F9" w14:textId="77777777" w:rsidR="00385AFF" w:rsidRDefault="00385AFF" w:rsidP="003F5345">
      <w:pPr>
        <w:jc w:val="both"/>
        <w:rPr>
          <w:rFonts w:asciiTheme="minorHAnsi" w:hAnsiTheme="minorHAnsi" w:cstheme="minorHAnsi"/>
          <w:b/>
          <w:sz w:val="28"/>
          <w:szCs w:val="28"/>
        </w:rPr>
      </w:pPr>
    </w:p>
    <w:p w14:paraId="05980993" w14:textId="6AE175AE" w:rsidR="003F5345" w:rsidRPr="00285083" w:rsidRDefault="003F5345" w:rsidP="003F5345">
      <w:pPr>
        <w:jc w:val="both"/>
        <w:rPr>
          <w:rFonts w:asciiTheme="minorHAnsi" w:hAnsiTheme="minorHAnsi" w:cstheme="minorHAnsi"/>
          <w:b/>
          <w:sz w:val="28"/>
          <w:szCs w:val="28"/>
        </w:rPr>
      </w:pPr>
      <w:r w:rsidRPr="00285083">
        <w:rPr>
          <w:rFonts w:asciiTheme="minorHAnsi" w:hAnsiTheme="minorHAnsi" w:cstheme="minorHAnsi"/>
          <w:b/>
          <w:sz w:val="28"/>
          <w:szCs w:val="28"/>
        </w:rPr>
        <w:lastRenderedPageBreak/>
        <w:t xml:space="preserve">Key </w:t>
      </w:r>
      <w:r w:rsidR="006F6C22">
        <w:rPr>
          <w:rFonts w:asciiTheme="minorHAnsi" w:hAnsiTheme="minorHAnsi" w:cstheme="minorHAnsi"/>
          <w:b/>
          <w:sz w:val="28"/>
          <w:szCs w:val="28"/>
        </w:rPr>
        <w:t>activities</w:t>
      </w:r>
    </w:p>
    <w:p w14:paraId="34B4038D" w14:textId="7C219CE7" w:rsidR="003F5345" w:rsidRPr="00D04C68" w:rsidRDefault="003F5345" w:rsidP="003F5345">
      <w:pPr>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9634"/>
      </w:tblGrid>
      <w:tr w:rsidR="003F5345" w:rsidRPr="00BC7746" w14:paraId="1E122FCF" w14:textId="77777777" w:rsidTr="00D04C68">
        <w:tc>
          <w:tcPr>
            <w:tcW w:w="9634" w:type="dxa"/>
          </w:tcPr>
          <w:p w14:paraId="16729848"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 xml:space="preserve">Provide strong, dynamic and inspirational leadership for impactful research and innovation across the school to deliver outcomes in line with agreed strategic objectives, enhance the quality and volume of the school’s research and innovation activity, and develop and communicate a clear vision for the school’s strategic direction that is in line with university strategy. </w:t>
            </w:r>
          </w:p>
          <w:p w14:paraId="4548CA03" w14:textId="0819166C"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Aligned with university strategic priorities and the PVC Research</w:t>
            </w:r>
            <w:r w:rsidR="00871A13">
              <w:rPr>
                <w:rFonts w:asciiTheme="minorHAnsi" w:hAnsiTheme="minorHAnsi" w:cstheme="minorHAnsi"/>
                <w:sz w:val="22"/>
                <w:szCs w:val="22"/>
              </w:rPr>
              <w:t xml:space="preserve"> and </w:t>
            </w:r>
            <w:r w:rsidRPr="0044052B">
              <w:rPr>
                <w:rFonts w:asciiTheme="minorHAnsi" w:hAnsiTheme="minorHAnsi" w:cstheme="minorHAnsi"/>
                <w:sz w:val="22"/>
                <w:szCs w:val="22"/>
              </w:rPr>
              <w:t>Innovation</w:t>
            </w:r>
            <w:r w:rsidR="00871A13">
              <w:rPr>
                <w:rFonts w:asciiTheme="minorHAnsi" w:hAnsiTheme="minorHAnsi" w:cstheme="minorHAnsi"/>
                <w:sz w:val="22"/>
                <w:szCs w:val="22"/>
              </w:rPr>
              <w:t xml:space="preserve"> </w:t>
            </w:r>
            <w:r w:rsidRPr="0044052B">
              <w:rPr>
                <w:rFonts w:asciiTheme="minorHAnsi" w:hAnsiTheme="minorHAnsi" w:cstheme="minorHAnsi"/>
                <w:sz w:val="22"/>
                <w:szCs w:val="22"/>
              </w:rPr>
              <w:t>(R</w:t>
            </w:r>
            <w:r w:rsidR="00311FA8">
              <w:rPr>
                <w:rFonts w:asciiTheme="minorHAnsi" w:hAnsiTheme="minorHAnsi" w:cstheme="minorHAnsi"/>
                <w:sz w:val="22"/>
                <w:szCs w:val="22"/>
              </w:rPr>
              <w:t>&amp;</w:t>
            </w:r>
            <w:r w:rsidRPr="0044052B">
              <w:rPr>
                <w:rFonts w:asciiTheme="minorHAnsi" w:hAnsiTheme="minorHAnsi" w:cstheme="minorHAnsi"/>
                <w:sz w:val="22"/>
                <w:szCs w:val="22"/>
              </w:rPr>
              <w:t xml:space="preserve">I); Head of Research; Head of Business Innovation; and working with other Associate Deans for Research and Innovation to ensure that the ambitions associated with the university strategy are fully realised through the development and delivery of the school’s plan that contributes to the achievement of relevant research and innovation metrics. </w:t>
            </w:r>
          </w:p>
          <w:p w14:paraId="147AB65A"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Make a leading contribution to university’s research targets and FRAP performance through influencing and realisation of high-quality research outputs that meet open-access requirements and pro-active encouragement of researchers to engage with research-users in private, public and third sector to achieve demonstrable internationally leading research impact that underpins the school’s learning and teaching, internationalisation, and business development agendas.</w:t>
            </w:r>
          </w:p>
          <w:p w14:paraId="42B24554"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With alignment to the university strategy, and in collaboration with the Head of Research and other relevant functions, ensure a high-quality doctoral education, through oversight of the school’s postgraduate research student life cycle from application to award, ensuring this meets the requirements of the QAA UK Quality Code for Research Degrees.</w:t>
            </w:r>
          </w:p>
          <w:p w14:paraId="4C1A8EEB"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 xml:space="preserve">Lead, influence and support the recruitment and development of new researchers, ensuring they deliver internationally leading research to underpin the school’s contribution to FRAP. </w:t>
            </w:r>
          </w:p>
          <w:p w14:paraId="31E99A53"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Create and sustain a high-quality, supportive, and inclusive research environment which empowers and supports staff to undertake excellent, impactful research, knowledge exchange, consultancy, CPD and other innovation activities, promoting a collegiate approach through development of team spirit and coherence which meets the expectations of FRAP and is aligned with the United Nations Sustainable Development Goals.</w:t>
            </w:r>
          </w:p>
          <w:p w14:paraId="69D22A88"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 xml:space="preserve">Lead, influence and support colleagues in making successful research grant applications, thereby contributing to the school and university targets relating to research grant income. </w:t>
            </w:r>
          </w:p>
          <w:p w14:paraId="3EB68F14"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Lead, influence and support performance relating to research and innovation, across the breadth of the school, monitoring these areas and providing reports to the school leadership team and other university functions, as required. </w:t>
            </w:r>
          </w:p>
          <w:p w14:paraId="7C9BCCC7" w14:textId="3D97EAD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In partnership with the PVC (R</w:t>
            </w:r>
            <w:r w:rsidR="00311FA8">
              <w:rPr>
                <w:rFonts w:asciiTheme="minorHAnsi" w:hAnsiTheme="minorHAnsi" w:cstheme="minorHAnsi"/>
                <w:sz w:val="22"/>
                <w:szCs w:val="22"/>
              </w:rPr>
              <w:t>&amp;</w:t>
            </w:r>
            <w:r w:rsidRPr="0044052B">
              <w:rPr>
                <w:rFonts w:asciiTheme="minorHAnsi" w:hAnsiTheme="minorHAnsi" w:cstheme="minorHAnsi"/>
                <w:sz w:val="22"/>
                <w:szCs w:val="22"/>
              </w:rPr>
              <w:t>I) and other Associate Deans (R&amp;I), design and evaluate sector-leading practices that promote equality, diversity, and inclusion and leverage their benefits.</w:t>
            </w:r>
          </w:p>
          <w:p w14:paraId="000BD852"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 xml:space="preserve">Network nationally and internationally to represent the school and the university to facilitate new research collaborations, secure research grant income, and generate new enterprise </w:t>
            </w:r>
            <w:proofErr w:type="gramStart"/>
            <w:r w:rsidRPr="0044052B">
              <w:rPr>
                <w:rFonts w:asciiTheme="minorHAnsi" w:hAnsiTheme="minorHAnsi" w:cstheme="minorHAnsi"/>
                <w:sz w:val="22"/>
                <w:szCs w:val="22"/>
              </w:rPr>
              <w:t>initiatives;</w:t>
            </w:r>
            <w:proofErr w:type="gramEnd"/>
            <w:r w:rsidRPr="0044052B">
              <w:rPr>
                <w:rFonts w:asciiTheme="minorHAnsi" w:hAnsiTheme="minorHAnsi" w:cstheme="minorHAnsi"/>
                <w:sz w:val="22"/>
                <w:szCs w:val="22"/>
              </w:rPr>
              <w:t xml:space="preserve"> developing and sustaining close relationships and networks with employers and partners, acting as an effective ambassador for the university in a range of external settings, promoting the university and enhancing its reputation. </w:t>
            </w:r>
          </w:p>
          <w:p w14:paraId="6176762A"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 xml:space="preserve">Act as a role model and academic exemplar to others – maintaining an appropriate contribution to teaching, research, and knowledge exchange outputs, providing support, expert advice and mentoring to staff and students. </w:t>
            </w:r>
          </w:p>
          <w:p w14:paraId="18A001D4"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Lead specific initiatives and projects within the school and contribute to strategic and operational development of the university through participation in cross-university projects and initiatives.</w:t>
            </w:r>
          </w:p>
          <w:p w14:paraId="4D72D797"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Accountable for good governance of the school’s research activities, ensuring the expectations of the UUK Concordat to Support Research Integrity are fully met and that the terms and conditions of research funders are fully complied with.</w:t>
            </w:r>
          </w:p>
          <w:p w14:paraId="49C590D3"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Liaise, cooperate, collaborate, and communicate effectively with colleagues both within the school and the wider university including central and professional service functions; and to share good practice, innovate, and improve performance to create a culture of continuous quality enhancement within the school.</w:t>
            </w:r>
          </w:p>
          <w:p w14:paraId="3B51C7BE" w14:textId="77777777" w:rsidR="0044052B" w:rsidRPr="0044052B" w:rsidRDefault="0044052B" w:rsidP="0044052B">
            <w:pPr>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lastRenderedPageBreak/>
              <w:t xml:space="preserve">Foster a culture of inclusivity, equality, diversity, entrepreneurship, innovation, and collegiality, providing an environment where all staff and students feel supported, valued, and </w:t>
            </w:r>
            <w:proofErr w:type="gramStart"/>
            <w:r w:rsidRPr="0044052B">
              <w:rPr>
                <w:rFonts w:asciiTheme="minorHAnsi" w:hAnsiTheme="minorHAnsi" w:cstheme="minorHAnsi"/>
                <w:sz w:val="22"/>
                <w:szCs w:val="22"/>
              </w:rPr>
              <w:t>are able to</w:t>
            </w:r>
            <w:proofErr w:type="gramEnd"/>
            <w:r w:rsidRPr="0044052B">
              <w:rPr>
                <w:rFonts w:asciiTheme="minorHAnsi" w:hAnsiTheme="minorHAnsi" w:cstheme="minorHAnsi"/>
                <w:sz w:val="22"/>
                <w:szCs w:val="22"/>
              </w:rPr>
              <w:t xml:space="preserve"> achieve their potential; supporting divisions staff to enhance and apply their professional capabilities.</w:t>
            </w:r>
          </w:p>
          <w:p w14:paraId="62A34B4A" w14:textId="77777777" w:rsidR="003F5345" w:rsidRDefault="0044052B" w:rsidP="0044052B">
            <w:pPr>
              <w:pStyle w:val="ListParagraph"/>
              <w:numPr>
                <w:ilvl w:val="0"/>
                <w:numId w:val="12"/>
              </w:numPr>
              <w:jc w:val="both"/>
              <w:rPr>
                <w:rFonts w:asciiTheme="minorHAnsi" w:hAnsiTheme="minorHAnsi" w:cstheme="minorHAnsi"/>
                <w:sz w:val="22"/>
                <w:szCs w:val="22"/>
              </w:rPr>
            </w:pPr>
            <w:r w:rsidRPr="0044052B">
              <w:rPr>
                <w:rFonts w:asciiTheme="minorHAnsi" w:hAnsiTheme="minorHAnsi" w:cstheme="minorHAnsi"/>
                <w:sz w:val="22"/>
                <w:szCs w:val="22"/>
              </w:rPr>
              <w:t>Undertake any other duties as appropriate to the role and agreed with the Dean.</w:t>
            </w:r>
          </w:p>
          <w:p w14:paraId="58BB21F2" w14:textId="37886ECF" w:rsidR="00534283" w:rsidRPr="0044052B" w:rsidRDefault="00534283" w:rsidP="00534283">
            <w:pPr>
              <w:pStyle w:val="ListParagraph"/>
              <w:ind w:left="360"/>
              <w:jc w:val="both"/>
              <w:rPr>
                <w:rFonts w:asciiTheme="minorHAnsi" w:hAnsiTheme="minorHAnsi" w:cstheme="minorHAnsi"/>
                <w:sz w:val="22"/>
                <w:szCs w:val="22"/>
              </w:rPr>
            </w:pPr>
          </w:p>
        </w:tc>
      </w:tr>
    </w:tbl>
    <w:p w14:paraId="11291D51" w14:textId="77777777" w:rsidR="003F5345" w:rsidRPr="00D04C68" w:rsidRDefault="003F5345" w:rsidP="003F5345">
      <w:pPr>
        <w:jc w:val="both"/>
        <w:rPr>
          <w:rFonts w:asciiTheme="minorHAnsi" w:hAnsiTheme="minorHAnsi" w:cstheme="minorHAnsi"/>
          <w:sz w:val="22"/>
          <w:szCs w:val="22"/>
        </w:rPr>
      </w:pPr>
    </w:p>
    <w:p w14:paraId="4E30B0E4" w14:textId="42E537F1" w:rsidR="003F5345" w:rsidRPr="00285083" w:rsidRDefault="00101E82" w:rsidP="003F5345">
      <w:pPr>
        <w:jc w:val="both"/>
        <w:rPr>
          <w:rFonts w:asciiTheme="minorHAnsi" w:hAnsiTheme="minorHAnsi" w:cstheme="minorHAnsi"/>
          <w:b/>
          <w:sz w:val="28"/>
          <w:szCs w:val="28"/>
        </w:rPr>
      </w:pPr>
      <w:r w:rsidRPr="00285083">
        <w:rPr>
          <w:rFonts w:asciiTheme="minorHAnsi" w:hAnsiTheme="minorHAnsi" w:cstheme="minorHAnsi"/>
          <w:b/>
          <w:sz w:val="28"/>
          <w:szCs w:val="28"/>
        </w:rPr>
        <w:t>Job</w:t>
      </w:r>
      <w:r w:rsidR="003F5345" w:rsidRPr="00285083">
        <w:rPr>
          <w:rFonts w:asciiTheme="minorHAnsi" w:hAnsiTheme="minorHAnsi" w:cstheme="minorHAnsi"/>
          <w:b/>
          <w:sz w:val="28"/>
          <w:szCs w:val="28"/>
        </w:rPr>
        <w:t xml:space="preserve"> </w:t>
      </w:r>
      <w:r w:rsidR="00B2250C" w:rsidRPr="00285083">
        <w:rPr>
          <w:rFonts w:asciiTheme="minorHAnsi" w:hAnsiTheme="minorHAnsi" w:cstheme="minorHAnsi"/>
          <w:b/>
          <w:sz w:val="28"/>
          <w:szCs w:val="28"/>
        </w:rPr>
        <w:t>s</w:t>
      </w:r>
      <w:r w:rsidR="003F5345" w:rsidRPr="00285083">
        <w:rPr>
          <w:rFonts w:asciiTheme="minorHAnsi" w:hAnsiTheme="minorHAnsi" w:cstheme="minorHAnsi"/>
          <w:b/>
          <w:sz w:val="28"/>
          <w:szCs w:val="28"/>
        </w:rPr>
        <w:t>cope</w:t>
      </w:r>
    </w:p>
    <w:p w14:paraId="3CFEE83B" w14:textId="701C4254" w:rsidR="003F5345" w:rsidRPr="00D04C68" w:rsidRDefault="003F5345" w:rsidP="003F5345">
      <w:pPr>
        <w:jc w:val="both"/>
        <w:rPr>
          <w:rFonts w:asciiTheme="minorHAnsi" w:hAnsiTheme="minorHAnsi" w:cstheme="minorHAnsi"/>
          <w:b/>
        </w:rPr>
      </w:pPr>
    </w:p>
    <w:tbl>
      <w:tblPr>
        <w:tblStyle w:val="TableGrid"/>
        <w:tblW w:w="9634" w:type="dxa"/>
        <w:tblLook w:val="04A0" w:firstRow="1" w:lastRow="0" w:firstColumn="1" w:lastColumn="0" w:noHBand="0" w:noVBand="1"/>
      </w:tblPr>
      <w:tblGrid>
        <w:gridCol w:w="1838"/>
        <w:gridCol w:w="7796"/>
      </w:tblGrid>
      <w:tr w:rsidR="00B2250C" w:rsidRPr="00D04C68" w14:paraId="7BCE9999" w14:textId="77777777" w:rsidTr="007C0759">
        <w:tc>
          <w:tcPr>
            <w:tcW w:w="1838" w:type="dxa"/>
            <w:shd w:val="clear" w:color="auto" w:fill="D9E2F3" w:themeFill="accent1" w:themeFillTint="33"/>
          </w:tcPr>
          <w:p w14:paraId="03DD2FBE" w14:textId="572DF7B9" w:rsidR="00B2250C" w:rsidRPr="00D04C68" w:rsidRDefault="00B2250C" w:rsidP="00735CC0">
            <w:pPr>
              <w:rPr>
                <w:rFonts w:asciiTheme="minorHAnsi" w:hAnsiTheme="minorHAnsi" w:cstheme="minorHAnsi"/>
                <w:b/>
              </w:rPr>
            </w:pPr>
            <w:r w:rsidRPr="00D04C68">
              <w:rPr>
                <w:rFonts w:asciiTheme="minorHAnsi" w:hAnsiTheme="minorHAnsi" w:cstheme="minorHAnsi"/>
                <w:b/>
              </w:rPr>
              <w:t>Planning and organising</w:t>
            </w:r>
          </w:p>
        </w:tc>
        <w:tc>
          <w:tcPr>
            <w:tcW w:w="7796" w:type="dxa"/>
          </w:tcPr>
          <w:p w14:paraId="698F35DC" w14:textId="77777777" w:rsidR="00176362" w:rsidRPr="00176362" w:rsidRDefault="00176362" w:rsidP="00176362">
            <w:pPr>
              <w:numPr>
                <w:ilvl w:val="0"/>
                <w:numId w:val="13"/>
              </w:numPr>
              <w:jc w:val="both"/>
              <w:rPr>
                <w:rFonts w:asciiTheme="minorHAnsi" w:hAnsiTheme="minorHAnsi" w:cstheme="minorHAnsi"/>
                <w:bCs/>
                <w:sz w:val="22"/>
                <w:szCs w:val="22"/>
              </w:rPr>
            </w:pPr>
            <w:r w:rsidRPr="00176362">
              <w:rPr>
                <w:rFonts w:asciiTheme="minorHAnsi" w:hAnsiTheme="minorHAnsi" w:cstheme="minorHAnsi"/>
                <w:bCs/>
                <w:sz w:val="22"/>
                <w:szCs w:val="22"/>
              </w:rPr>
              <w:t>Within the broad remit, the post-holder works autonomously in delivering the objectives of the role.</w:t>
            </w:r>
          </w:p>
          <w:p w14:paraId="36123B5F" w14:textId="77777777" w:rsidR="00176362" w:rsidRPr="00176362" w:rsidRDefault="00176362" w:rsidP="00176362">
            <w:pPr>
              <w:numPr>
                <w:ilvl w:val="0"/>
                <w:numId w:val="13"/>
              </w:numPr>
              <w:jc w:val="both"/>
              <w:rPr>
                <w:rFonts w:asciiTheme="minorHAnsi" w:hAnsiTheme="minorHAnsi" w:cstheme="minorHAnsi"/>
                <w:bCs/>
                <w:sz w:val="22"/>
                <w:szCs w:val="22"/>
              </w:rPr>
            </w:pPr>
            <w:r w:rsidRPr="00176362">
              <w:rPr>
                <w:rFonts w:asciiTheme="minorHAnsi" w:hAnsiTheme="minorHAnsi" w:cstheme="minorHAnsi"/>
                <w:bCs/>
                <w:sz w:val="22"/>
                <w:szCs w:val="22"/>
              </w:rPr>
              <w:t xml:space="preserve">Responsible for the development and planning of the research and innovation elements of the school’s operational plan. </w:t>
            </w:r>
          </w:p>
          <w:p w14:paraId="747C8E6A" w14:textId="77777777" w:rsidR="00176362" w:rsidRPr="00176362" w:rsidRDefault="00176362" w:rsidP="00176362">
            <w:pPr>
              <w:numPr>
                <w:ilvl w:val="0"/>
                <w:numId w:val="13"/>
              </w:numPr>
              <w:jc w:val="both"/>
              <w:rPr>
                <w:rFonts w:asciiTheme="minorHAnsi" w:hAnsiTheme="minorHAnsi" w:cstheme="minorHAnsi"/>
                <w:bCs/>
                <w:sz w:val="22"/>
                <w:szCs w:val="22"/>
              </w:rPr>
            </w:pPr>
            <w:r w:rsidRPr="00176362">
              <w:rPr>
                <w:rFonts w:asciiTheme="minorHAnsi" w:hAnsiTheme="minorHAnsi" w:cstheme="minorHAnsi"/>
                <w:bCs/>
                <w:sz w:val="22"/>
                <w:szCs w:val="22"/>
              </w:rPr>
              <w:t>Ensure effective collaboration across school divisions through creative planning and influencing.</w:t>
            </w:r>
          </w:p>
          <w:p w14:paraId="577D450B" w14:textId="64ED1407" w:rsidR="00B2250C" w:rsidRPr="00906C56" w:rsidRDefault="00B2250C" w:rsidP="003F5345">
            <w:pPr>
              <w:jc w:val="both"/>
              <w:rPr>
                <w:rFonts w:asciiTheme="minorHAnsi" w:hAnsiTheme="minorHAnsi" w:cstheme="minorHAnsi"/>
                <w:bCs/>
              </w:rPr>
            </w:pPr>
          </w:p>
        </w:tc>
      </w:tr>
      <w:tr w:rsidR="00B2250C" w:rsidRPr="00D04C68" w14:paraId="76303DB6" w14:textId="77777777" w:rsidTr="007C0759">
        <w:tc>
          <w:tcPr>
            <w:tcW w:w="1838" w:type="dxa"/>
            <w:shd w:val="clear" w:color="auto" w:fill="D9E2F3" w:themeFill="accent1" w:themeFillTint="33"/>
          </w:tcPr>
          <w:p w14:paraId="082463E0" w14:textId="73C8F684" w:rsidR="00B2250C" w:rsidRPr="00D04C68" w:rsidRDefault="00B2250C" w:rsidP="00735CC0">
            <w:pPr>
              <w:rPr>
                <w:rFonts w:asciiTheme="minorHAnsi" w:hAnsiTheme="minorHAnsi" w:cstheme="minorHAnsi"/>
                <w:b/>
              </w:rPr>
            </w:pPr>
            <w:r w:rsidRPr="00D04C68">
              <w:rPr>
                <w:rFonts w:asciiTheme="minorHAnsi" w:hAnsiTheme="minorHAnsi" w:cstheme="minorHAnsi"/>
                <w:b/>
              </w:rPr>
              <w:t xml:space="preserve">Working </w:t>
            </w:r>
            <w:r w:rsidR="00101E82">
              <w:rPr>
                <w:rFonts w:asciiTheme="minorHAnsi" w:hAnsiTheme="minorHAnsi" w:cstheme="minorHAnsi"/>
                <w:b/>
              </w:rPr>
              <w:t>r</w:t>
            </w:r>
            <w:r w:rsidRPr="00D04C68">
              <w:rPr>
                <w:rFonts w:asciiTheme="minorHAnsi" w:hAnsiTheme="minorHAnsi" w:cstheme="minorHAnsi"/>
                <w:b/>
              </w:rPr>
              <w:t>elationships</w:t>
            </w:r>
            <w:r w:rsidR="006F6C22">
              <w:rPr>
                <w:rFonts w:asciiTheme="minorHAnsi" w:hAnsiTheme="minorHAnsi" w:cstheme="minorHAnsi"/>
                <w:b/>
              </w:rPr>
              <w:t xml:space="preserve"> </w:t>
            </w:r>
          </w:p>
        </w:tc>
        <w:tc>
          <w:tcPr>
            <w:tcW w:w="7796" w:type="dxa"/>
          </w:tcPr>
          <w:p w14:paraId="4966D57F" w14:textId="77777777" w:rsidR="001637DC" w:rsidRPr="001637DC" w:rsidRDefault="001637DC" w:rsidP="001637DC">
            <w:pPr>
              <w:numPr>
                <w:ilvl w:val="0"/>
                <w:numId w:val="16"/>
              </w:numPr>
              <w:jc w:val="both"/>
              <w:rPr>
                <w:rFonts w:asciiTheme="minorHAnsi" w:hAnsiTheme="minorHAnsi" w:cstheme="minorHAnsi"/>
                <w:bCs/>
                <w:sz w:val="22"/>
                <w:szCs w:val="22"/>
              </w:rPr>
            </w:pPr>
            <w:r w:rsidRPr="001637DC">
              <w:rPr>
                <w:rFonts w:asciiTheme="minorHAnsi" w:hAnsiTheme="minorHAnsi" w:cstheme="minorHAnsi"/>
                <w:bCs/>
                <w:sz w:val="22"/>
                <w:szCs w:val="22"/>
              </w:rPr>
              <w:t xml:space="preserve">Be an active member of the school leadership team and the University’s Research and Enterprise Advisory Committee and sub-committees, chairing relevant school committees. </w:t>
            </w:r>
          </w:p>
          <w:p w14:paraId="09193617" w14:textId="383CF748" w:rsidR="001637DC" w:rsidRPr="001637DC" w:rsidRDefault="001637DC" w:rsidP="001637DC">
            <w:pPr>
              <w:numPr>
                <w:ilvl w:val="0"/>
                <w:numId w:val="16"/>
              </w:numPr>
              <w:jc w:val="both"/>
              <w:rPr>
                <w:rFonts w:asciiTheme="minorHAnsi" w:hAnsiTheme="minorHAnsi" w:cstheme="minorHAnsi"/>
                <w:bCs/>
                <w:sz w:val="22"/>
                <w:szCs w:val="22"/>
              </w:rPr>
            </w:pPr>
            <w:r w:rsidRPr="001637DC">
              <w:rPr>
                <w:rFonts w:asciiTheme="minorHAnsi" w:hAnsiTheme="minorHAnsi" w:cstheme="minorHAnsi"/>
                <w:bCs/>
                <w:sz w:val="22"/>
                <w:szCs w:val="22"/>
              </w:rPr>
              <w:t xml:space="preserve">Foster excellent working relationships with Pro Vice-Chancellor Research, </w:t>
            </w:r>
            <w:r w:rsidR="00DC6ECA">
              <w:rPr>
                <w:rFonts w:asciiTheme="minorHAnsi" w:hAnsiTheme="minorHAnsi" w:cstheme="minorHAnsi"/>
                <w:bCs/>
                <w:sz w:val="22"/>
                <w:szCs w:val="22"/>
              </w:rPr>
              <w:t xml:space="preserve">&amp; </w:t>
            </w:r>
            <w:r w:rsidRPr="001637DC">
              <w:rPr>
                <w:rFonts w:asciiTheme="minorHAnsi" w:hAnsiTheme="minorHAnsi" w:cstheme="minorHAnsi"/>
                <w:bCs/>
                <w:sz w:val="22"/>
                <w:szCs w:val="22"/>
              </w:rPr>
              <w:t>Innovation, Head of Research, senior members of other schools, other universities, and external partners, in identifying areas for collaboration.</w:t>
            </w:r>
          </w:p>
          <w:p w14:paraId="273CD8BD" w14:textId="77777777" w:rsidR="001637DC" w:rsidRPr="001637DC" w:rsidRDefault="001637DC" w:rsidP="001637DC">
            <w:pPr>
              <w:numPr>
                <w:ilvl w:val="0"/>
                <w:numId w:val="16"/>
              </w:numPr>
              <w:jc w:val="both"/>
              <w:rPr>
                <w:rFonts w:asciiTheme="minorHAnsi" w:hAnsiTheme="minorHAnsi" w:cstheme="minorHAnsi"/>
                <w:bCs/>
                <w:sz w:val="22"/>
                <w:szCs w:val="22"/>
              </w:rPr>
            </w:pPr>
            <w:r w:rsidRPr="001637DC">
              <w:rPr>
                <w:rFonts w:asciiTheme="minorHAnsi" w:hAnsiTheme="minorHAnsi" w:cstheme="minorHAnsi"/>
                <w:bCs/>
                <w:sz w:val="22"/>
                <w:szCs w:val="22"/>
              </w:rPr>
              <w:t>Maximise staff engagement in relation to the creation and delivery of the school plan with specific focus on research and innovation, engaging staff in continuous professional personal/ career development.</w:t>
            </w:r>
          </w:p>
          <w:p w14:paraId="77183182" w14:textId="5DBC12F5" w:rsidR="00B2250C" w:rsidRPr="001637DC" w:rsidRDefault="001637DC" w:rsidP="001637DC">
            <w:pPr>
              <w:pStyle w:val="ListParagraph"/>
              <w:numPr>
                <w:ilvl w:val="0"/>
                <w:numId w:val="16"/>
              </w:numPr>
              <w:jc w:val="both"/>
              <w:rPr>
                <w:rFonts w:asciiTheme="minorHAnsi" w:hAnsiTheme="minorHAnsi" w:cstheme="minorHAnsi"/>
                <w:bCs/>
              </w:rPr>
            </w:pPr>
            <w:r w:rsidRPr="001637DC">
              <w:rPr>
                <w:rFonts w:asciiTheme="minorHAnsi" w:hAnsiTheme="minorHAnsi" w:cstheme="minorHAnsi"/>
                <w:bCs/>
                <w:sz w:val="22"/>
                <w:szCs w:val="22"/>
              </w:rPr>
              <w:t>Develop and maintain effective and collaborative relationships with the academic and professional services leadership and staff of the university to ensure delivery of the University’s strategic goals</w:t>
            </w:r>
          </w:p>
        </w:tc>
      </w:tr>
    </w:tbl>
    <w:p w14:paraId="0AEB6A70" w14:textId="77777777" w:rsidR="006F6C22" w:rsidRDefault="006F6C22" w:rsidP="00101E82">
      <w:pPr>
        <w:rPr>
          <w:rFonts w:asciiTheme="minorHAnsi" w:hAnsiTheme="minorHAnsi" w:cstheme="minorHAnsi"/>
          <w:b/>
          <w:sz w:val="44"/>
          <w:szCs w:val="44"/>
        </w:rPr>
      </w:pPr>
    </w:p>
    <w:p w14:paraId="4B4F22AC" w14:textId="77777777" w:rsidR="006F6C22" w:rsidRDefault="006F6C22">
      <w:pPr>
        <w:spacing w:after="160" w:line="259" w:lineRule="auto"/>
        <w:rPr>
          <w:rFonts w:asciiTheme="minorHAnsi" w:hAnsiTheme="minorHAnsi" w:cstheme="minorHAnsi"/>
          <w:b/>
          <w:sz w:val="44"/>
          <w:szCs w:val="44"/>
        </w:rPr>
      </w:pPr>
      <w:r>
        <w:rPr>
          <w:rFonts w:asciiTheme="minorHAnsi" w:hAnsiTheme="minorHAnsi" w:cstheme="minorHAnsi"/>
          <w:b/>
          <w:sz w:val="44"/>
          <w:szCs w:val="44"/>
        </w:rPr>
        <w:br w:type="page"/>
      </w:r>
    </w:p>
    <w:p w14:paraId="4A5D20E6" w14:textId="045EFE51" w:rsidR="003F5345" w:rsidRPr="00285083" w:rsidRDefault="007E63D6" w:rsidP="00101E82">
      <w:pPr>
        <w:rPr>
          <w:rFonts w:asciiTheme="minorHAnsi" w:hAnsiTheme="minorHAnsi" w:cstheme="minorHAnsi"/>
          <w:b/>
          <w:sz w:val="44"/>
          <w:szCs w:val="44"/>
        </w:rPr>
      </w:pPr>
      <w:r>
        <w:rPr>
          <w:rFonts w:asciiTheme="minorHAnsi" w:hAnsiTheme="minorHAnsi" w:cstheme="minorHAnsi"/>
          <w:b/>
          <w:sz w:val="44"/>
          <w:szCs w:val="44"/>
        </w:rPr>
        <w:lastRenderedPageBreak/>
        <w:t>PERSON SPECIFICATION</w:t>
      </w:r>
    </w:p>
    <w:p w14:paraId="69267A92" w14:textId="77777777" w:rsidR="003879E9" w:rsidRDefault="003879E9" w:rsidP="00735CC0">
      <w:pPr>
        <w:ind w:right="278"/>
        <w:jc w:val="both"/>
        <w:rPr>
          <w:rFonts w:asciiTheme="minorHAnsi" w:hAnsiTheme="minorHAnsi" w:cstheme="minorHAnsi"/>
          <w:b/>
          <w:color w:val="002060"/>
        </w:rPr>
      </w:pPr>
    </w:p>
    <w:p w14:paraId="09AF9635" w14:textId="4F59D14F" w:rsidR="00A90A0B" w:rsidRPr="00285083" w:rsidRDefault="00735CC0" w:rsidP="003F5345">
      <w:pPr>
        <w:ind w:right="278"/>
        <w:jc w:val="both"/>
        <w:rPr>
          <w:rFonts w:asciiTheme="minorHAnsi" w:hAnsiTheme="minorHAnsi" w:cstheme="minorHAnsi"/>
          <w:b/>
          <w:sz w:val="22"/>
          <w:szCs w:val="22"/>
        </w:rPr>
      </w:pPr>
      <w:r w:rsidRPr="00285083">
        <w:rPr>
          <w:rFonts w:asciiTheme="minorHAnsi" w:hAnsiTheme="minorHAnsi" w:cstheme="minorHAnsi"/>
          <w:b/>
          <w:sz w:val="28"/>
          <w:szCs w:val="28"/>
        </w:rPr>
        <w:t>Qualifications</w:t>
      </w:r>
    </w:p>
    <w:tbl>
      <w:tblPr>
        <w:tblStyle w:val="TableGrid"/>
        <w:tblW w:w="0" w:type="auto"/>
        <w:tblLook w:val="04A0" w:firstRow="1" w:lastRow="0" w:firstColumn="1" w:lastColumn="0" w:noHBand="0" w:noVBand="1"/>
      </w:tblPr>
      <w:tblGrid>
        <w:gridCol w:w="1355"/>
        <w:gridCol w:w="896"/>
        <w:gridCol w:w="5844"/>
        <w:gridCol w:w="1538"/>
      </w:tblGrid>
      <w:tr w:rsidR="007E63D6" w14:paraId="057425ED" w14:textId="77777777" w:rsidTr="0053644C">
        <w:tc>
          <w:tcPr>
            <w:tcW w:w="1355" w:type="dxa"/>
            <w:tcBorders>
              <w:top w:val="nil"/>
              <w:left w:val="nil"/>
              <w:right w:val="nil"/>
            </w:tcBorders>
          </w:tcPr>
          <w:p w14:paraId="0D8D1AD8" w14:textId="77777777" w:rsidR="007E63D6" w:rsidRDefault="007E63D6" w:rsidP="00735CC0">
            <w:pPr>
              <w:ind w:right="278"/>
              <w:jc w:val="both"/>
              <w:rPr>
                <w:rFonts w:asciiTheme="minorHAnsi" w:hAnsiTheme="minorHAnsi" w:cstheme="minorHAnsi"/>
                <w:b/>
                <w:sz w:val="22"/>
                <w:szCs w:val="22"/>
              </w:rPr>
            </w:pPr>
            <w:bookmarkStart w:id="0" w:name="_Hlk126232407"/>
          </w:p>
        </w:tc>
        <w:tc>
          <w:tcPr>
            <w:tcW w:w="630" w:type="dxa"/>
            <w:tcBorders>
              <w:top w:val="nil"/>
              <w:left w:val="nil"/>
              <w:right w:val="nil"/>
            </w:tcBorders>
          </w:tcPr>
          <w:p w14:paraId="22797CE2" w14:textId="77777777" w:rsidR="007E63D6" w:rsidRDefault="007E63D6" w:rsidP="003F5345">
            <w:pPr>
              <w:ind w:right="278"/>
              <w:jc w:val="both"/>
              <w:rPr>
                <w:rFonts w:asciiTheme="minorHAnsi" w:hAnsiTheme="minorHAnsi" w:cstheme="minorHAnsi"/>
                <w:b/>
                <w:sz w:val="22"/>
                <w:szCs w:val="22"/>
              </w:rPr>
            </w:pPr>
          </w:p>
        </w:tc>
        <w:tc>
          <w:tcPr>
            <w:tcW w:w="6095" w:type="dxa"/>
            <w:tcBorders>
              <w:top w:val="nil"/>
              <w:left w:val="nil"/>
            </w:tcBorders>
          </w:tcPr>
          <w:p w14:paraId="794B9879" w14:textId="5C6B7BCE" w:rsidR="007E63D6" w:rsidRDefault="007E63D6" w:rsidP="003F5345">
            <w:pPr>
              <w:ind w:right="278"/>
              <w:jc w:val="both"/>
              <w:rPr>
                <w:rFonts w:asciiTheme="minorHAnsi" w:hAnsiTheme="minorHAnsi" w:cstheme="minorHAnsi"/>
                <w:b/>
                <w:sz w:val="22"/>
                <w:szCs w:val="22"/>
              </w:rPr>
            </w:pPr>
          </w:p>
        </w:tc>
        <w:tc>
          <w:tcPr>
            <w:tcW w:w="1553" w:type="dxa"/>
            <w:shd w:val="clear" w:color="auto" w:fill="D9E2F3" w:themeFill="accent1" w:themeFillTint="33"/>
          </w:tcPr>
          <w:p w14:paraId="0853E2EE" w14:textId="77777777" w:rsidR="007E63D6" w:rsidRDefault="007E63D6" w:rsidP="00735CC0">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64254926" w14:textId="153580C8" w:rsidR="007E63D6" w:rsidRDefault="007E63D6" w:rsidP="00735CC0">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15E56133" w14:textId="77777777" w:rsidTr="0053644C">
        <w:tc>
          <w:tcPr>
            <w:tcW w:w="1355" w:type="dxa"/>
            <w:shd w:val="clear" w:color="auto" w:fill="D9E2F3" w:themeFill="accent1" w:themeFillTint="33"/>
          </w:tcPr>
          <w:p w14:paraId="0126E007" w14:textId="6B8DC31A" w:rsidR="007E63D6" w:rsidRDefault="007E63D6" w:rsidP="00735CC0">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559B9FAE" w14:textId="2DF1DAA1" w:rsidR="007E63D6" w:rsidRDefault="007E63D6" w:rsidP="00735CC0">
            <w:pPr>
              <w:ind w:right="278"/>
              <w:jc w:val="both"/>
              <w:rPr>
                <w:rFonts w:asciiTheme="minorHAnsi" w:hAnsiTheme="minorHAnsi" w:cstheme="minorHAnsi"/>
                <w:b/>
                <w:sz w:val="22"/>
                <w:szCs w:val="22"/>
              </w:rPr>
            </w:pPr>
          </w:p>
        </w:tc>
        <w:tc>
          <w:tcPr>
            <w:tcW w:w="630" w:type="dxa"/>
          </w:tcPr>
          <w:p w14:paraId="404863CE" w14:textId="2B697A0D"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QE1</w:t>
            </w:r>
          </w:p>
          <w:p w14:paraId="3E4FBAFA" w14:textId="77777777" w:rsidR="00BC7746" w:rsidRDefault="00BC7746" w:rsidP="003F5345">
            <w:pPr>
              <w:ind w:right="278"/>
              <w:jc w:val="both"/>
              <w:rPr>
                <w:rFonts w:asciiTheme="minorHAnsi" w:hAnsiTheme="minorHAnsi" w:cstheme="minorHAnsi"/>
                <w:b/>
                <w:sz w:val="22"/>
                <w:szCs w:val="22"/>
              </w:rPr>
            </w:pPr>
          </w:p>
          <w:p w14:paraId="7C8D4720" w14:textId="77777777"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QE2</w:t>
            </w:r>
          </w:p>
          <w:p w14:paraId="27732573" w14:textId="12DA66F6" w:rsidR="00BC7746" w:rsidRDefault="00BC7746" w:rsidP="003F5345">
            <w:pPr>
              <w:ind w:right="278"/>
              <w:jc w:val="both"/>
              <w:rPr>
                <w:rFonts w:asciiTheme="minorHAnsi" w:hAnsiTheme="minorHAnsi" w:cstheme="minorHAnsi"/>
                <w:b/>
                <w:sz w:val="22"/>
                <w:szCs w:val="22"/>
              </w:rPr>
            </w:pPr>
          </w:p>
          <w:p w14:paraId="2B9BBBC4" w14:textId="3F83CCAC" w:rsidR="00BC7746" w:rsidRDefault="00BC7746" w:rsidP="003F5345">
            <w:pPr>
              <w:ind w:right="278"/>
              <w:jc w:val="both"/>
              <w:rPr>
                <w:rFonts w:asciiTheme="minorHAnsi" w:hAnsiTheme="minorHAnsi" w:cstheme="minorHAnsi"/>
                <w:b/>
                <w:sz w:val="22"/>
                <w:szCs w:val="22"/>
              </w:rPr>
            </w:pPr>
          </w:p>
        </w:tc>
        <w:tc>
          <w:tcPr>
            <w:tcW w:w="6095" w:type="dxa"/>
          </w:tcPr>
          <w:p w14:paraId="316825C2" w14:textId="44595D92" w:rsidR="00C24478" w:rsidRDefault="00C24478" w:rsidP="00C24478">
            <w:pPr>
              <w:ind w:right="278"/>
              <w:jc w:val="both"/>
              <w:rPr>
                <w:rFonts w:asciiTheme="minorHAnsi" w:hAnsiTheme="minorHAnsi" w:cstheme="minorHAnsi"/>
                <w:bCs/>
                <w:sz w:val="22"/>
                <w:szCs w:val="22"/>
              </w:rPr>
            </w:pPr>
            <w:r w:rsidRPr="00C24478">
              <w:rPr>
                <w:rFonts w:asciiTheme="minorHAnsi" w:hAnsiTheme="minorHAnsi" w:cstheme="minorHAnsi"/>
                <w:bCs/>
                <w:sz w:val="22"/>
                <w:szCs w:val="22"/>
              </w:rPr>
              <w:t xml:space="preserve">PhD or equivalent professional qualification </w:t>
            </w:r>
          </w:p>
          <w:p w14:paraId="571B2C2C" w14:textId="77777777" w:rsidR="00385AFF" w:rsidRPr="00C24478" w:rsidRDefault="00385AFF" w:rsidP="00C24478">
            <w:pPr>
              <w:ind w:right="278"/>
              <w:jc w:val="both"/>
              <w:rPr>
                <w:rFonts w:asciiTheme="minorHAnsi" w:hAnsiTheme="minorHAnsi" w:cstheme="minorHAnsi"/>
                <w:bCs/>
                <w:sz w:val="22"/>
                <w:szCs w:val="22"/>
              </w:rPr>
            </w:pPr>
          </w:p>
          <w:p w14:paraId="037D498A" w14:textId="77777777" w:rsidR="00C24478" w:rsidRPr="00C24478" w:rsidRDefault="00C24478" w:rsidP="00C24478">
            <w:pPr>
              <w:ind w:right="278"/>
              <w:jc w:val="both"/>
              <w:rPr>
                <w:rFonts w:asciiTheme="minorHAnsi" w:hAnsiTheme="minorHAnsi" w:cstheme="minorHAnsi"/>
                <w:bCs/>
                <w:sz w:val="22"/>
                <w:szCs w:val="22"/>
              </w:rPr>
            </w:pPr>
            <w:r w:rsidRPr="00C24478">
              <w:rPr>
                <w:rFonts w:asciiTheme="minorHAnsi" w:hAnsiTheme="minorHAnsi" w:cstheme="minorHAnsi"/>
                <w:bCs/>
                <w:sz w:val="22"/>
                <w:szCs w:val="22"/>
              </w:rPr>
              <w:t>Evidence of ongoing professional development in subject/discipline, incorporating research, scholarship and/or the evaluation of professional practices.</w:t>
            </w:r>
          </w:p>
          <w:p w14:paraId="4E49BE5C" w14:textId="29B8A4EC" w:rsidR="007E63D6" w:rsidRPr="003C54D1" w:rsidRDefault="007E63D6" w:rsidP="003F5345">
            <w:pPr>
              <w:ind w:right="278"/>
              <w:jc w:val="both"/>
              <w:rPr>
                <w:rFonts w:asciiTheme="minorHAnsi" w:hAnsiTheme="minorHAnsi" w:cstheme="minorHAnsi"/>
                <w:bCs/>
                <w:sz w:val="22"/>
                <w:szCs w:val="22"/>
              </w:rPr>
            </w:pPr>
          </w:p>
        </w:tc>
        <w:tc>
          <w:tcPr>
            <w:tcW w:w="1553" w:type="dxa"/>
          </w:tcPr>
          <w:p w14:paraId="7E18BBB1" w14:textId="345A53F6" w:rsidR="007E63D6" w:rsidRPr="003C54D1" w:rsidRDefault="007E63D6" w:rsidP="00A90A0B">
            <w:pPr>
              <w:ind w:right="278"/>
              <w:jc w:val="both"/>
              <w:rPr>
                <w:rFonts w:asciiTheme="minorHAnsi" w:hAnsiTheme="minorHAnsi" w:cstheme="minorHAnsi"/>
                <w:bCs/>
                <w:sz w:val="22"/>
                <w:szCs w:val="22"/>
              </w:rPr>
            </w:pPr>
          </w:p>
        </w:tc>
      </w:tr>
      <w:tr w:rsidR="007E63D6" w14:paraId="275E1D9F" w14:textId="77777777" w:rsidTr="0053644C">
        <w:tc>
          <w:tcPr>
            <w:tcW w:w="1355" w:type="dxa"/>
            <w:shd w:val="clear" w:color="auto" w:fill="D9E2F3" w:themeFill="accent1" w:themeFillTint="33"/>
          </w:tcPr>
          <w:p w14:paraId="0014033B" w14:textId="3882B7A1"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55F271D7" w14:textId="19C39ABD" w:rsidR="007E63D6" w:rsidRDefault="007E63D6" w:rsidP="003F5345">
            <w:pPr>
              <w:ind w:right="278"/>
              <w:jc w:val="both"/>
              <w:rPr>
                <w:rFonts w:asciiTheme="minorHAnsi" w:hAnsiTheme="minorHAnsi" w:cstheme="minorHAnsi"/>
                <w:b/>
                <w:sz w:val="22"/>
                <w:szCs w:val="22"/>
              </w:rPr>
            </w:pPr>
          </w:p>
        </w:tc>
        <w:tc>
          <w:tcPr>
            <w:tcW w:w="630" w:type="dxa"/>
          </w:tcPr>
          <w:p w14:paraId="3353D244" w14:textId="77777777"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QD1</w:t>
            </w:r>
          </w:p>
          <w:p w14:paraId="7616A35C" w14:textId="0C8729C4" w:rsidR="007E63D6" w:rsidRDefault="007E63D6" w:rsidP="003F5345">
            <w:pPr>
              <w:ind w:right="278"/>
              <w:jc w:val="both"/>
              <w:rPr>
                <w:rFonts w:asciiTheme="minorHAnsi" w:hAnsiTheme="minorHAnsi" w:cstheme="minorHAnsi"/>
                <w:b/>
                <w:sz w:val="22"/>
                <w:szCs w:val="22"/>
              </w:rPr>
            </w:pPr>
          </w:p>
        </w:tc>
        <w:tc>
          <w:tcPr>
            <w:tcW w:w="6095" w:type="dxa"/>
          </w:tcPr>
          <w:p w14:paraId="7FC58730" w14:textId="385A09F6" w:rsidR="005F136D" w:rsidRPr="005F136D" w:rsidRDefault="005F136D" w:rsidP="005F136D">
            <w:pPr>
              <w:ind w:right="278"/>
              <w:jc w:val="both"/>
              <w:rPr>
                <w:rFonts w:asciiTheme="minorHAnsi" w:hAnsiTheme="minorHAnsi" w:cstheme="minorHAnsi"/>
                <w:bCs/>
                <w:sz w:val="22"/>
                <w:szCs w:val="22"/>
              </w:rPr>
            </w:pPr>
            <w:r w:rsidRPr="005F136D">
              <w:rPr>
                <w:rFonts w:asciiTheme="minorHAnsi" w:hAnsiTheme="minorHAnsi" w:cstheme="minorHAnsi"/>
                <w:bCs/>
                <w:sz w:val="22"/>
                <w:szCs w:val="22"/>
              </w:rPr>
              <w:t>Membership of and active engagement in the activities of an appropriate professional body/ bodies</w:t>
            </w:r>
            <w:r>
              <w:rPr>
                <w:rFonts w:asciiTheme="minorHAnsi" w:hAnsiTheme="minorHAnsi" w:cstheme="minorHAnsi"/>
                <w:bCs/>
                <w:sz w:val="22"/>
                <w:szCs w:val="22"/>
              </w:rPr>
              <w:t>.</w:t>
            </w:r>
          </w:p>
          <w:p w14:paraId="510626A9" w14:textId="107F135D" w:rsidR="007E63D6" w:rsidRPr="003C54D1" w:rsidRDefault="007E63D6" w:rsidP="003F5345">
            <w:pPr>
              <w:ind w:right="278"/>
              <w:jc w:val="both"/>
              <w:rPr>
                <w:rFonts w:asciiTheme="minorHAnsi" w:hAnsiTheme="minorHAnsi" w:cstheme="minorHAnsi"/>
                <w:bCs/>
                <w:sz w:val="22"/>
                <w:szCs w:val="22"/>
              </w:rPr>
            </w:pPr>
          </w:p>
        </w:tc>
        <w:tc>
          <w:tcPr>
            <w:tcW w:w="1553" w:type="dxa"/>
          </w:tcPr>
          <w:p w14:paraId="74060E43" w14:textId="77777777" w:rsidR="007E63D6" w:rsidRPr="003C54D1" w:rsidRDefault="007E63D6" w:rsidP="003F5345">
            <w:pPr>
              <w:ind w:right="278"/>
              <w:jc w:val="both"/>
              <w:rPr>
                <w:rFonts w:asciiTheme="minorHAnsi" w:hAnsiTheme="minorHAnsi" w:cstheme="minorHAnsi"/>
                <w:bCs/>
                <w:sz w:val="22"/>
                <w:szCs w:val="22"/>
              </w:rPr>
            </w:pPr>
          </w:p>
        </w:tc>
      </w:tr>
      <w:bookmarkEnd w:id="0"/>
    </w:tbl>
    <w:p w14:paraId="34CA52CC" w14:textId="77777777" w:rsidR="003879E9" w:rsidRDefault="003879E9" w:rsidP="003879E9">
      <w:pPr>
        <w:ind w:right="278"/>
        <w:jc w:val="both"/>
        <w:rPr>
          <w:rFonts w:asciiTheme="minorHAnsi" w:hAnsiTheme="minorHAnsi" w:cstheme="minorHAnsi"/>
          <w:b/>
          <w:color w:val="002060"/>
        </w:rPr>
      </w:pPr>
    </w:p>
    <w:p w14:paraId="6EA56E0B" w14:textId="48021D1F" w:rsidR="007E63D6" w:rsidRDefault="003879E9" w:rsidP="003F5345">
      <w:pPr>
        <w:ind w:right="278"/>
        <w:jc w:val="both"/>
        <w:rPr>
          <w:rFonts w:asciiTheme="minorHAnsi" w:hAnsiTheme="minorHAnsi" w:cstheme="minorHAnsi"/>
          <w:b/>
          <w:sz w:val="28"/>
          <w:szCs w:val="28"/>
        </w:rPr>
      </w:pPr>
      <w:r w:rsidRPr="00285083">
        <w:rPr>
          <w:rFonts w:asciiTheme="minorHAnsi" w:hAnsiTheme="minorHAnsi" w:cstheme="minorHAnsi"/>
          <w:b/>
          <w:sz w:val="28"/>
          <w:szCs w:val="28"/>
        </w:rPr>
        <w:t>Experience</w:t>
      </w:r>
      <w:r w:rsidR="001034C9">
        <w:rPr>
          <w:rFonts w:asciiTheme="minorHAnsi" w:hAnsiTheme="minorHAnsi" w:cstheme="minorHAnsi"/>
          <w:b/>
          <w:sz w:val="28"/>
          <w:szCs w:val="28"/>
        </w:rPr>
        <w:t>, Skills and Knowledge</w:t>
      </w:r>
    </w:p>
    <w:tbl>
      <w:tblPr>
        <w:tblStyle w:val="TableGrid"/>
        <w:tblW w:w="0" w:type="auto"/>
        <w:tblLook w:val="04A0" w:firstRow="1" w:lastRow="0" w:firstColumn="1" w:lastColumn="0" w:noHBand="0" w:noVBand="1"/>
      </w:tblPr>
      <w:tblGrid>
        <w:gridCol w:w="1355"/>
        <w:gridCol w:w="852"/>
        <w:gridCol w:w="5873"/>
        <w:gridCol w:w="1553"/>
      </w:tblGrid>
      <w:tr w:rsidR="007E63D6" w14:paraId="3E56B827" w14:textId="77777777" w:rsidTr="007E63D6">
        <w:tc>
          <w:tcPr>
            <w:tcW w:w="1355" w:type="dxa"/>
            <w:tcBorders>
              <w:top w:val="nil"/>
              <w:left w:val="nil"/>
              <w:right w:val="nil"/>
            </w:tcBorders>
          </w:tcPr>
          <w:p w14:paraId="67652DE7" w14:textId="77777777" w:rsidR="007E63D6" w:rsidRDefault="007E63D6" w:rsidP="00CA2537">
            <w:pPr>
              <w:ind w:right="278"/>
              <w:jc w:val="both"/>
              <w:rPr>
                <w:rFonts w:asciiTheme="minorHAnsi" w:hAnsiTheme="minorHAnsi" w:cstheme="minorHAnsi"/>
                <w:b/>
                <w:sz w:val="22"/>
                <w:szCs w:val="22"/>
              </w:rPr>
            </w:pPr>
          </w:p>
        </w:tc>
        <w:tc>
          <w:tcPr>
            <w:tcW w:w="852" w:type="dxa"/>
            <w:tcBorders>
              <w:top w:val="nil"/>
              <w:left w:val="nil"/>
              <w:right w:val="nil"/>
            </w:tcBorders>
          </w:tcPr>
          <w:p w14:paraId="2F9EE417" w14:textId="77777777" w:rsidR="007E63D6" w:rsidRDefault="007E63D6" w:rsidP="00CA2537">
            <w:pPr>
              <w:ind w:right="278"/>
              <w:jc w:val="both"/>
              <w:rPr>
                <w:rFonts w:asciiTheme="minorHAnsi" w:hAnsiTheme="minorHAnsi" w:cstheme="minorHAnsi"/>
                <w:b/>
                <w:sz w:val="22"/>
                <w:szCs w:val="22"/>
              </w:rPr>
            </w:pPr>
          </w:p>
        </w:tc>
        <w:tc>
          <w:tcPr>
            <w:tcW w:w="5873" w:type="dxa"/>
            <w:tcBorders>
              <w:top w:val="nil"/>
              <w:left w:val="nil"/>
            </w:tcBorders>
          </w:tcPr>
          <w:p w14:paraId="7DA112C7" w14:textId="77777777" w:rsidR="007E63D6" w:rsidRDefault="007E63D6" w:rsidP="00CA2537">
            <w:pPr>
              <w:ind w:right="278"/>
              <w:jc w:val="both"/>
              <w:rPr>
                <w:rFonts w:asciiTheme="minorHAnsi" w:hAnsiTheme="minorHAnsi" w:cstheme="minorHAnsi"/>
                <w:b/>
                <w:sz w:val="22"/>
                <w:szCs w:val="22"/>
              </w:rPr>
            </w:pPr>
          </w:p>
        </w:tc>
        <w:tc>
          <w:tcPr>
            <w:tcW w:w="1553" w:type="dxa"/>
            <w:shd w:val="clear" w:color="auto" w:fill="D9E2F3" w:themeFill="accent1" w:themeFillTint="33"/>
          </w:tcPr>
          <w:p w14:paraId="275A66FD" w14:textId="77777777" w:rsidR="007E63D6" w:rsidRDefault="007E63D6" w:rsidP="00CA2537">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522DB3C7" w14:textId="77777777" w:rsidR="007E63D6" w:rsidRDefault="007E63D6" w:rsidP="00CA2537">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63BAEF3E" w14:textId="77777777" w:rsidTr="007E63D6">
        <w:tc>
          <w:tcPr>
            <w:tcW w:w="1355" w:type="dxa"/>
            <w:shd w:val="clear" w:color="auto" w:fill="D9E2F3" w:themeFill="accent1" w:themeFillTint="33"/>
          </w:tcPr>
          <w:p w14:paraId="1FE3885C"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76F3033E" w14:textId="77777777" w:rsidR="007E63D6" w:rsidRDefault="007E63D6" w:rsidP="00CA2537">
            <w:pPr>
              <w:ind w:right="278"/>
              <w:jc w:val="both"/>
              <w:rPr>
                <w:rFonts w:asciiTheme="minorHAnsi" w:hAnsiTheme="minorHAnsi" w:cstheme="minorHAnsi"/>
                <w:b/>
                <w:sz w:val="22"/>
                <w:szCs w:val="22"/>
              </w:rPr>
            </w:pPr>
          </w:p>
        </w:tc>
        <w:tc>
          <w:tcPr>
            <w:tcW w:w="852" w:type="dxa"/>
          </w:tcPr>
          <w:p w14:paraId="63D048D9" w14:textId="368D2F49"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EE1</w:t>
            </w:r>
          </w:p>
          <w:p w14:paraId="023A1712" w14:textId="77777777" w:rsidR="00BC7746" w:rsidRDefault="00BC7746" w:rsidP="00CA2537">
            <w:pPr>
              <w:ind w:right="278"/>
              <w:jc w:val="both"/>
              <w:rPr>
                <w:rFonts w:asciiTheme="minorHAnsi" w:hAnsiTheme="minorHAnsi" w:cstheme="minorHAnsi"/>
                <w:b/>
                <w:sz w:val="22"/>
                <w:szCs w:val="22"/>
              </w:rPr>
            </w:pPr>
          </w:p>
          <w:p w14:paraId="4E4BFB62" w14:textId="77777777" w:rsidR="00C806EA" w:rsidRDefault="00C806EA" w:rsidP="00CA2537">
            <w:pPr>
              <w:ind w:right="278"/>
              <w:jc w:val="both"/>
              <w:rPr>
                <w:rFonts w:asciiTheme="minorHAnsi" w:hAnsiTheme="minorHAnsi" w:cstheme="minorHAnsi"/>
                <w:b/>
                <w:sz w:val="22"/>
                <w:szCs w:val="22"/>
              </w:rPr>
            </w:pPr>
          </w:p>
          <w:p w14:paraId="6040A62C" w14:textId="77777777" w:rsidR="00C806EA" w:rsidRDefault="00C806EA" w:rsidP="00CA2537">
            <w:pPr>
              <w:ind w:right="278"/>
              <w:jc w:val="both"/>
              <w:rPr>
                <w:rFonts w:asciiTheme="minorHAnsi" w:hAnsiTheme="minorHAnsi" w:cstheme="minorHAnsi"/>
                <w:b/>
                <w:sz w:val="22"/>
                <w:szCs w:val="22"/>
              </w:rPr>
            </w:pPr>
          </w:p>
          <w:p w14:paraId="034C948C"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EE2</w:t>
            </w:r>
          </w:p>
          <w:p w14:paraId="01FB2988" w14:textId="77777777" w:rsidR="00BC7746" w:rsidRDefault="00BC7746" w:rsidP="00CA2537">
            <w:pPr>
              <w:ind w:right="278"/>
              <w:jc w:val="both"/>
              <w:rPr>
                <w:rFonts w:asciiTheme="minorHAnsi" w:hAnsiTheme="minorHAnsi" w:cstheme="minorHAnsi"/>
                <w:b/>
                <w:sz w:val="22"/>
                <w:szCs w:val="22"/>
              </w:rPr>
            </w:pPr>
          </w:p>
          <w:p w14:paraId="41627618" w14:textId="77777777" w:rsidR="00BC7746" w:rsidRDefault="00BC7746" w:rsidP="00CA2537">
            <w:pPr>
              <w:ind w:right="278"/>
              <w:jc w:val="both"/>
              <w:rPr>
                <w:rFonts w:asciiTheme="minorHAnsi" w:hAnsiTheme="minorHAnsi" w:cstheme="minorHAnsi"/>
                <w:b/>
                <w:sz w:val="22"/>
                <w:szCs w:val="22"/>
              </w:rPr>
            </w:pPr>
            <w:r>
              <w:rPr>
                <w:rFonts w:asciiTheme="minorHAnsi" w:hAnsiTheme="minorHAnsi" w:cstheme="minorHAnsi"/>
                <w:b/>
                <w:sz w:val="22"/>
                <w:szCs w:val="22"/>
              </w:rPr>
              <w:t>EE3</w:t>
            </w:r>
          </w:p>
          <w:p w14:paraId="71B0D86A" w14:textId="77777777" w:rsidR="00BC7746" w:rsidRDefault="00BC7746" w:rsidP="00CA2537">
            <w:pPr>
              <w:ind w:right="278"/>
              <w:jc w:val="both"/>
              <w:rPr>
                <w:rFonts w:asciiTheme="minorHAnsi" w:hAnsiTheme="minorHAnsi" w:cstheme="minorHAnsi"/>
                <w:b/>
                <w:sz w:val="22"/>
                <w:szCs w:val="22"/>
              </w:rPr>
            </w:pPr>
          </w:p>
          <w:p w14:paraId="3578F86C" w14:textId="77777777" w:rsidR="00BC7746" w:rsidRDefault="00BC7746" w:rsidP="00CA2537">
            <w:pPr>
              <w:ind w:right="278"/>
              <w:jc w:val="both"/>
              <w:rPr>
                <w:rFonts w:asciiTheme="minorHAnsi" w:hAnsiTheme="minorHAnsi" w:cstheme="minorHAnsi"/>
                <w:b/>
                <w:sz w:val="22"/>
                <w:szCs w:val="22"/>
              </w:rPr>
            </w:pPr>
          </w:p>
          <w:p w14:paraId="161BD20D" w14:textId="77777777" w:rsidR="00BC7746" w:rsidRDefault="00BC7746" w:rsidP="00CA2537">
            <w:pPr>
              <w:ind w:right="278"/>
              <w:jc w:val="both"/>
              <w:rPr>
                <w:rFonts w:asciiTheme="minorHAnsi" w:hAnsiTheme="minorHAnsi" w:cstheme="minorHAnsi"/>
                <w:b/>
                <w:sz w:val="22"/>
                <w:szCs w:val="22"/>
              </w:rPr>
            </w:pPr>
          </w:p>
          <w:p w14:paraId="53FD2BF1" w14:textId="77777777" w:rsidR="00BC739E" w:rsidRDefault="00BC739E" w:rsidP="00CA2537">
            <w:pPr>
              <w:ind w:right="278"/>
              <w:jc w:val="both"/>
              <w:rPr>
                <w:rFonts w:asciiTheme="minorHAnsi" w:hAnsiTheme="minorHAnsi" w:cstheme="minorHAnsi"/>
                <w:b/>
                <w:sz w:val="22"/>
                <w:szCs w:val="22"/>
              </w:rPr>
            </w:pPr>
          </w:p>
          <w:p w14:paraId="2F9111F3" w14:textId="77777777" w:rsidR="00BC739E" w:rsidRDefault="00BC739E" w:rsidP="00CA2537">
            <w:pPr>
              <w:ind w:right="278"/>
              <w:jc w:val="both"/>
              <w:rPr>
                <w:rFonts w:asciiTheme="minorHAnsi" w:hAnsiTheme="minorHAnsi" w:cstheme="minorHAnsi"/>
                <w:b/>
                <w:sz w:val="22"/>
                <w:szCs w:val="22"/>
              </w:rPr>
            </w:pPr>
          </w:p>
          <w:p w14:paraId="6D1AE239" w14:textId="77777777" w:rsidR="00BC739E" w:rsidRDefault="00BC739E" w:rsidP="00CA2537">
            <w:pPr>
              <w:ind w:right="278"/>
              <w:jc w:val="both"/>
              <w:rPr>
                <w:rFonts w:asciiTheme="minorHAnsi" w:hAnsiTheme="minorHAnsi" w:cstheme="minorHAnsi"/>
                <w:b/>
                <w:sz w:val="22"/>
                <w:szCs w:val="22"/>
              </w:rPr>
            </w:pPr>
          </w:p>
          <w:p w14:paraId="106BBDF6" w14:textId="77777777" w:rsidR="00BC7746" w:rsidRDefault="00BC7746" w:rsidP="00CA2537">
            <w:pPr>
              <w:ind w:right="278"/>
              <w:jc w:val="both"/>
              <w:rPr>
                <w:rFonts w:asciiTheme="minorHAnsi" w:hAnsiTheme="minorHAnsi" w:cstheme="minorHAnsi"/>
                <w:b/>
                <w:sz w:val="22"/>
                <w:szCs w:val="22"/>
              </w:rPr>
            </w:pPr>
            <w:r>
              <w:rPr>
                <w:rFonts w:asciiTheme="minorHAnsi" w:hAnsiTheme="minorHAnsi" w:cstheme="minorHAnsi"/>
                <w:b/>
                <w:sz w:val="22"/>
                <w:szCs w:val="22"/>
              </w:rPr>
              <w:t>EE4</w:t>
            </w:r>
          </w:p>
          <w:p w14:paraId="4C91A3E7" w14:textId="77777777" w:rsidR="00BC7746" w:rsidRDefault="00BC7746" w:rsidP="00CA2537">
            <w:pPr>
              <w:ind w:right="278"/>
              <w:jc w:val="both"/>
              <w:rPr>
                <w:rFonts w:asciiTheme="minorHAnsi" w:hAnsiTheme="minorHAnsi" w:cstheme="minorHAnsi"/>
                <w:b/>
                <w:sz w:val="22"/>
                <w:szCs w:val="22"/>
              </w:rPr>
            </w:pPr>
          </w:p>
          <w:p w14:paraId="12266988" w14:textId="77777777" w:rsidR="00BC7746" w:rsidRDefault="00BC7746" w:rsidP="00CA2537">
            <w:pPr>
              <w:ind w:right="278"/>
              <w:jc w:val="both"/>
              <w:rPr>
                <w:rFonts w:asciiTheme="minorHAnsi" w:hAnsiTheme="minorHAnsi" w:cstheme="minorHAnsi"/>
                <w:b/>
                <w:sz w:val="22"/>
                <w:szCs w:val="22"/>
              </w:rPr>
            </w:pPr>
          </w:p>
          <w:p w14:paraId="415AF858" w14:textId="77777777" w:rsidR="00BC7746" w:rsidRDefault="00BC7746" w:rsidP="00CA2537">
            <w:pPr>
              <w:ind w:right="278"/>
              <w:jc w:val="both"/>
              <w:rPr>
                <w:rFonts w:asciiTheme="minorHAnsi" w:hAnsiTheme="minorHAnsi" w:cstheme="minorHAnsi"/>
                <w:b/>
                <w:sz w:val="22"/>
                <w:szCs w:val="22"/>
              </w:rPr>
            </w:pPr>
            <w:r>
              <w:rPr>
                <w:rFonts w:asciiTheme="minorHAnsi" w:hAnsiTheme="minorHAnsi" w:cstheme="minorHAnsi"/>
                <w:b/>
                <w:sz w:val="22"/>
                <w:szCs w:val="22"/>
              </w:rPr>
              <w:t>EE5</w:t>
            </w:r>
          </w:p>
          <w:p w14:paraId="54DA5895" w14:textId="77777777" w:rsidR="00BC7746" w:rsidRDefault="00BC7746" w:rsidP="00CA2537">
            <w:pPr>
              <w:ind w:right="278"/>
              <w:jc w:val="both"/>
              <w:rPr>
                <w:rFonts w:asciiTheme="minorHAnsi" w:hAnsiTheme="minorHAnsi" w:cstheme="minorHAnsi"/>
                <w:b/>
                <w:sz w:val="22"/>
                <w:szCs w:val="22"/>
              </w:rPr>
            </w:pPr>
          </w:p>
          <w:p w14:paraId="2BE8B76E" w14:textId="77777777" w:rsidR="00BC7746" w:rsidRDefault="00BC7746" w:rsidP="00CA2537">
            <w:pPr>
              <w:ind w:right="278"/>
              <w:jc w:val="both"/>
              <w:rPr>
                <w:rFonts w:asciiTheme="minorHAnsi" w:hAnsiTheme="minorHAnsi" w:cstheme="minorHAnsi"/>
                <w:b/>
                <w:sz w:val="22"/>
                <w:szCs w:val="22"/>
              </w:rPr>
            </w:pPr>
          </w:p>
          <w:p w14:paraId="1D086AE7" w14:textId="77777777" w:rsidR="00BC7746" w:rsidRDefault="00BC7746" w:rsidP="00CA2537">
            <w:pPr>
              <w:ind w:right="278"/>
              <w:jc w:val="both"/>
              <w:rPr>
                <w:rFonts w:asciiTheme="minorHAnsi" w:hAnsiTheme="minorHAnsi" w:cstheme="minorHAnsi"/>
                <w:b/>
                <w:sz w:val="22"/>
                <w:szCs w:val="22"/>
              </w:rPr>
            </w:pPr>
          </w:p>
          <w:p w14:paraId="30F89604" w14:textId="77777777" w:rsidR="00BC739E" w:rsidRDefault="00BC739E" w:rsidP="00CA2537">
            <w:pPr>
              <w:ind w:right="278"/>
              <w:jc w:val="both"/>
              <w:rPr>
                <w:rFonts w:asciiTheme="minorHAnsi" w:hAnsiTheme="minorHAnsi" w:cstheme="minorHAnsi"/>
                <w:b/>
                <w:sz w:val="22"/>
                <w:szCs w:val="22"/>
              </w:rPr>
            </w:pPr>
          </w:p>
          <w:p w14:paraId="4BE60415" w14:textId="77777777" w:rsidR="00BC739E" w:rsidRDefault="00BC739E" w:rsidP="00CA2537">
            <w:pPr>
              <w:ind w:right="278"/>
              <w:jc w:val="both"/>
              <w:rPr>
                <w:rFonts w:asciiTheme="minorHAnsi" w:hAnsiTheme="minorHAnsi" w:cstheme="minorHAnsi"/>
                <w:b/>
                <w:sz w:val="22"/>
                <w:szCs w:val="22"/>
              </w:rPr>
            </w:pPr>
          </w:p>
          <w:p w14:paraId="3FE90209" w14:textId="77777777" w:rsidR="00BC7746" w:rsidRDefault="00BC7746" w:rsidP="00CA2537">
            <w:pPr>
              <w:ind w:right="278"/>
              <w:jc w:val="both"/>
              <w:rPr>
                <w:rFonts w:asciiTheme="minorHAnsi" w:hAnsiTheme="minorHAnsi" w:cstheme="minorHAnsi"/>
                <w:b/>
                <w:sz w:val="22"/>
                <w:szCs w:val="22"/>
              </w:rPr>
            </w:pPr>
            <w:r>
              <w:rPr>
                <w:rFonts w:asciiTheme="minorHAnsi" w:hAnsiTheme="minorHAnsi" w:cstheme="minorHAnsi"/>
                <w:b/>
                <w:sz w:val="22"/>
                <w:szCs w:val="22"/>
              </w:rPr>
              <w:t>EE6</w:t>
            </w:r>
          </w:p>
          <w:p w14:paraId="3CA2A392" w14:textId="77777777" w:rsidR="00BC7746" w:rsidRDefault="00BC7746" w:rsidP="00CA2537">
            <w:pPr>
              <w:ind w:right="278"/>
              <w:jc w:val="both"/>
              <w:rPr>
                <w:rFonts w:asciiTheme="minorHAnsi" w:hAnsiTheme="minorHAnsi" w:cstheme="minorHAnsi"/>
                <w:b/>
                <w:sz w:val="22"/>
                <w:szCs w:val="22"/>
              </w:rPr>
            </w:pPr>
          </w:p>
          <w:p w14:paraId="76A97D77" w14:textId="77777777" w:rsidR="00BC739E" w:rsidRDefault="00BC739E" w:rsidP="00CA2537">
            <w:pPr>
              <w:ind w:right="278"/>
              <w:jc w:val="both"/>
              <w:rPr>
                <w:rFonts w:asciiTheme="minorHAnsi" w:hAnsiTheme="minorHAnsi" w:cstheme="minorHAnsi"/>
                <w:b/>
                <w:sz w:val="22"/>
                <w:szCs w:val="22"/>
              </w:rPr>
            </w:pPr>
          </w:p>
          <w:p w14:paraId="57970648" w14:textId="77777777" w:rsidR="00BC7746" w:rsidRDefault="00BC7746" w:rsidP="00CA2537">
            <w:pPr>
              <w:ind w:right="278"/>
              <w:jc w:val="both"/>
              <w:rPr>
                <w:rFonts w:asciiTheme="minorHAnsi" w:hAnsiTheme="minorHAnsi" w:cstheme="minorHAnsi"/>
                <w:b/>
                <w:sz w:val="22"/>
                <w:szCs w:val="22"/>
              </w:rPr>
            </w:pPr>
            <w:r>
              <w:rPr>
                <w:rFonts w:asciiTheme="minorHAnsi" w:hAnsiTheme="minorHAnsi" w:cstheme="minorHAnsi"/>
                <w:b/>
                <w:sz w:val="22"/>
                <w:szCs w:val="22"/>
              </w:rPr>
              <w:t>EE7</w:t>
            </w:r>
          </w:p>
          <w:p w14:paraId="35C600BF" w14:textId="77777777" w:rsidR="00D83382" w:rsidRDefault="00D83382" w:rsidP="00CA2537">
            <w:pPr>
              <w:ind w:right="278"/>
              <w:jc w:val="both"/>
              <w:rPr>
                <w:rFonts w:asciiTheme="minorHAnsi" w:hAnsiTheme="minorHAnsi" w:cstheme="minorHAnsi"/>
                <w:b/>
                <w:sz w:val="22"/>
                <w:szCs w:val="22"/>
              </w:rPr>
            </w:pPr>
          </w:p>
          <w:p w14:paraId="48879941" w14:textId="77045369" w:rsidR="00D83382" w:rsidRDefault="00D83382" w:rsidP="00CA2537">
            <w:pPr>
              <w:ind w:right="278"/>
              <w:jc w:val="both"/>
              <w:rPr>
                <w:rFonts w:asciiTheme="minorHAnsi" w:hAnsiTheme="minorHAnsi" w:cstheme="minorHAnsi"/>
                <w:b/>
                <w:sz w:val="22"/>
                <w:szCs w:val="22"/>
              </w:rPr>
            </w:pPr>
          </w:p>
        </w:tc>
        <w:tc>
          <w:tcPr>
            <w:tcW w:w="5873" w:type="dxa"/>
          </w:tcPr>
          <w:p w14:paraId="71C4E213" w14:textId="77777777" w:rsidR="00C806EA" w:rsidRPr="00C806EA" w:rsidRDefault="00C806EA" w:rsidP="00C806EA">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Sustained track record of conducting and publishing high quality research, and enterprise activities of sufficient scale and scope, delivering associated outputs, usually at professorial level with research of international standing.</w:t>
            </w:r>
          </w:p>
          <w:p w14:paraId="2921E180" w14:textId="77777777" w:rsidR="00C806EA" w:rsidRPr="00C806EA" w:rsidRDefault="00C806EA" w:rsidP="00C806EA">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Evidenced experience of successful leadership in Research Excellence Framework 2021 internally or externally.</w:t>
            </w:r>
          </w:p>
          <w:p w14:paraId="13D4A2E0" w14:textId="377990CE" w:rsidR="00C806EA" w:rsidRPr="00C806EA" w:rsidRDefault="00C806EA" w:rsidP="00BC739E">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 xml:space="preserve">Proven ability to provide clear and effective leadership promoting a sense of collegiality, team working, collaboration and ambition, encouraging productivity to ensure that the key aims and objectives of the university’s relevant strategies are embedded and realised within the school in a coherent and consistent way, with knowledge and awareness of the different opportunities related to research. </w:t>
            </w:r>
          </w:p>
          <w:p w14:paraId="5F7927C4" w14:textId="77777777" w:rsidR="00C806EA" w:rsidRPr="00C806EA" w:rsidRDefault="00C806EA" w:rsidP="00BC739E">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 xml:space="preserve">Knowledge and understanding of the issues facing UWS and the UK higher education </w:t>
            </w:r>
            <w:proofErr w:type="gramStart"/>
            <w:r w:rsidRPr="00C806EA">
              <w:rPr>
                <w:rFonts w:asciiTheme="minorHAnsi" w:hAnsiTheme="minorHAnsi" w:cstheme="minorHAnsi"/>
                <w:bCs/>
                <w:sz w:val="22"/>
                <w:szCs w:val="22"/>
              </w:rPr>
              <w:t>sector as a whole, notably</w:t>
            </w:r>
            <w:proofErr w:type="gramEnd"/>
            <w:r w:rsidRPr="00C806EA">
              <w:rPr>
                <w:rFonts w:asciiTheme="minorHAnsi" w:hAnsiTheme="minorHAnsi" w:cstheme="minorHAnsi"/>
                <w:bCs/>
                <w:sz w:val="22"/>
                <w:szCs w:val="22"/>
              </w:rPr>
              <w:t xml:space="preserve"> in relation to research and innovation.</w:t>
            </w:r>
          </w:p>
          <w:p w14:paraId="45F7737A" w14:textId="77777777" w:rsidR="00C806EA" w:rsidRPr="00C806EA" w:rsidRDefault="00C806EA" w:rsidP="00BC739E">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Experience of supporting others to deliver high quality research, and related outputs; creating social/cultural/economic impact through knowledge exchange; academic engagement with business/public/voluntary organisations and appreciation of the associated challenges.</w:t>
            </w:r>
          </w:p>
          <w:p w14:paraId="4115F107" w14:textId="77777777" w:rsidR="00C806EA" w:rsidRPr="00C806EA" w:rsidRDefault="00C806EA" w:rsidP="00BC739E">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 xml:space="preserve">A strong commitment to the university’s values and to role modelling these through everyday actions and behaviours, ensuring values are evident in all school activities. </w:t>
            </w:r>
          </w:p>
          <w:p w14:paraId="150F2616" w14:textId="01CC6DFE" w:rsidR="007E63D6" w:rsidRPr="003C54D1" w:rsidRDefault="00C806EA" w:rsidP="00C806EA">
            <w:pPr>
              <w:ind w:right="278"/>
              <w:jc w:val="both"/>
              <w:rPr>
                <w:rFonts w:asciiTheme="minorHAnsi" w:hAnsiTheme="minorHAnsi" w:cstheme="minorHAnsi"/>
                <w:bCs/>
                <w:sz w:val="22"/>
                <w:szCs w:val="22"/>
              </w:rPr>
            </w:pPr>
            <w:r w:rsidRPr="00C806EA">
              <w:rPr>
                <w:rFonts w:asciiTheme="minorHAnsi" w:hAnsiTheme="minorHAnsi" w:cstheme="minorHAnsi"/>
                <w:bCs/>
                <w:sz w:val="22"/>
                <w:szCs w:val="22"/>
              </w:rPr>
              <w:t>Highly developed interpersonal, communication and collaborative skills, including the ability to use advocacy and negotiating skills to effect change in a complex organisation</w:t>
            </w:r>
          </w:p>
        </w:tc>
        <w:tc>
          <w:tcPr>
            <w:tcW w:w="1553" w:type="dxa"/>
          </w:tcPr>
          <w:p w14:paraId="0134DACF" w14:textId="77777777" w:rsidR="007E63D6" w:rsidRPr="003C54D1" w:rsidRDefault="007E63D6" w:rsidP="00CA2537">
            <w:pPr>
              <w:ind w:right="278"/>
              <w:jc w:val="both"/>
              <w:rPr>
                <w:rFonts w:asciiTheme="minorHAnsi" w:hAnsiTheme="minorHAnsi" w:cstheme="minorHAnsi"/>
                <w:bCs/>
                <w:sz w:val="22"/>
                <w:szCs w:val="22"/>
              </w:rPr>
            </w:pPr>
          </w:p>
        </w:tc>
      </w:tr>
      <w:tr w:rsidR="007E63D6" w14:paraId="6A0B0197" w14:textId="77777777" w:rsidTr="007E63D6">
        <w:tc>
          <w:tcPr>
            <w:tcW w:w="1355" w:type="dxa"/>
            <w:shd w:val="clear" w:color="auto" w:fill="D9E2F3" w:themeFill="accent1" w:themeFillTint="33"/>
          </w:tcPr>
          <w:p w14:paraId="157918A2"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61B2CE80" w14:textId="77777777" w:rsidR="007E63D6" w:rsidRDefault="007E63D6" w:rsidP="00CA2537">
            <w:pPr>
              <w:ind w:right="278"/>
              <w:jc w:val="both"/>
              <w:rPr>
                <w:rFonts w:asciiTheme="minorHAnsi" w:hAnsiTheme="minorHAnsi" w:cstheme="minorHAnsi"/>
                <w:b/>
                <w:sz w:val="22"/>
                <w:szCs w:val="22"/>
              </w:rPr>
            </w:pPr>
          </w:p>
        </w:tc>
        <w:tc>
          <w:tcPr>
            <w:tcW w:w="852" w:type="dxa"/>
          </w:tcPr>
          <w:p w14:paraId="23A8E190" w14:textId="0F573340"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ED1</w:t>
            </w:r>
          </w:p>
          <w:p w14:paraId="20E21BB8" w14:textId="38871353"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ED2</w:t>
            </w:r>
          </w:p>
        </w:tc>
        <w:tc>
          <w:tcPr>
            <w:tcW w:w="5873" w:type="dxa"/>
          </w:tcPr>
          <w:p w14:paraId="1D4E237C" w14:textId="77777777" w:rsidR="007E63D6" w:rsidRPr="003C54D1" w:rsidRDefault="007E63D6" w:rsidP="00CA2537">
            <w:pPr>
              <w:ind w:right="278"/>
              <w:jc w:val="both"/>
              <w:rPr>
                <w:rFonts w:asciiTheme="minorHAnsi" w:hAnsiTheme="minorHAnsi" w:cstheme="minorHAnsi"/>
                <w:bCs/>
                <w:sz w:val="22"/>
                <w:szCs w:val="22"/>
              </w:rPr>
            </w:pPr>
          </w:p>
        </w:tc>
        <w:tc>
          <w:tcPr>
            <w:tcW w:w="1553" w:type="dxa"/>
          </w:tcPr>
          <w:p w14:paraId="59B40404" w14:textId="77777777" w:rsidR="007E63D6" w:rsidRPr="003C54D1" w:rsidRDefault="007E63D6" w:rsidP="00CA2537">
            <w:pPr>
              <w:ind w:right="278"/>
              <w:jc w:val="both"/>
              <w:rPr>
                <w:rFonts w:asciiTheme="minorHAnsi" w:hAnsiTheme="minorHAnsi" w:cstheme="minorHAnsi"/>
                <w:bCs/>
                <w:sz w:val="22"/>
                <w:szCs w:val="22"/>
              </w:rPr>
            </w:pPr>
          </w:p>
        </w:tc>
      </w:tr>
    </w:tbl>
    <w:p w14:paraId="304C6077" w14:textId="7D1D8241" w:rsidR="007E63D6" w:rsidRDefault="007E63D6" w:rsidP="003F5345">
      <w:pPr>
        <w:ind w:right="278"/>
        <w:jc w:val="both"/>
        <w:rPr>
          <w:rFonts w:asciiTheme="minorHAnsi" w:hAnsiTheme="minorHAnsi" w:cstheme="minorHAnsi"/>
          <w:b/>
          <w:sz w:val="28"/>
          <w:szCs w:val="28"/>
        </w:rPr>
      </w:pPr>
    </w:p>
    <w:p w14:paraId="49F71C9E" w14:textId="77777777" w:rsidR="007E63D6" w:rsidRPr="00285083" w:rsidRDefault="007E63D6" w:rsidP="003F5345">
      <w:pPr>
        <w:ind w:right="278"/>
        <w:jc w:val="both"/>
        <w:rPr>
          <w:rFonts w:asciiTheme="minorHAnsi" w:hAnsiTheme="minorHAnsi" w:cstheme="minorHAnsi"/>
          <w:b/>
          <w:sz w:val="22"/>
          <w:szCs w:val="22"/>
        </w:rPr>
      </w:pPr>
    </w:p>
    <w:p w14:paraId="29593BB4" w14:textId="31DA156C" w:rsidR="007E63D6" w:rsidRDefault="001723BF" w:rsidP="003F5345">
      <w:pPr>
        <w:ind w:right="278"/>
        <w:jc w:val="both"/>
        <w:rPr>
          <w:rFonts w:asciiTheme="minorHAnsi" w:hAnsiTheme="minorHAnsi" w:cstheme="minorHAnsi"/>
          <w:b/>
          <w:sz w:val="28"/>
          <w:szCs w:val="28"/>
        </w:rPr>
      </w:pPr>
      <w:r>
        <w:rPr>
          <w:rFonts w:asciiTheme="minorHAnsi" w:hAnsiTheme="minorHAnsi" w:cstheme="minorHAnsi"/>
          <w:b/>
          <w:sz w:val="28"/>
          <w:szCs w:val="28"/>
        </w:rPr>
        <w:lastRenderedPageBreak/>
        <w:t>Behaviours</w:t>
      </w:r>
    </w:p>
    <w:tbl>
      <w:tblPr>
        <w:tblStyle w:val="TableGrid"/>
        <w:tblW w:w="0" w:type="auto"/>
        <w:tblLook w:val="04A0" w:firstRow="1" w:lastRow="0" w:firstColumn="1" w:lastColumn="0" w:noHBand="0" w:noVBand="1"/>
      </w:tblPr>
      <w:tblGrid>
        <w:gridCol w:w="1355"/>
        <w:gridCol w:w="868"/>
        <w:gridCol w:w="5857"/>
        <w:gridCol w:w="1553"/>
      </w:tblGrid>
      <w:tr w:rsidR="007E63D6" w14:paraId="34636545" w14:textId="77777777" w:rsidTr="007E63D6">
        <w:tc>
          <w:tcPr>
            <w:tcW w:w="1355" w:type="dxa"/>
            <w:tcBorders>
              <w:top w:val="nil"/>
              <w:left w:val="nil"/>
              <w:right w:val="nil"/>
            </w:tcBorders>
          </w:tcPr>
          <w:p w14:paraId="073DBEEA" w14:textId="77777777" w:rsidR="007E63D6" w:rsidRDefault="007E63D6" w:rsidP="00CA2537">
            <w:pPr>
              <w:ind w:right="278"/>
              <w:jc w:val="both"/>
              <w:rPr>
                <w:rFonts w:asciiTheme="minorHAnsi" w:hAnsiTheme="minorHAnsi" w:cstheme="minorHAnsi"/>
                <w:b/>
                <w:sz w:val="22"/>
                <w:szCs w:val="22"/>
              </w:rPr>
            </w:pPr>
          </w:p>
        </w:tc>
        <w:tc>
          <w:tcPr>
            <w:tcW w:w="862" w:type="dxa"/>
            <w:tcBorders>
              <w:top w:val="nil"/>
              <w:left w:val="nil"/>
              <w:right w:val="nil"/>
            </w:tcBorders>
          </w:tcPr>
          <w:p w14:paraId="66D1C649" w14:textId="77777777" w:rsidR="007E63D6" w:rsidRDefault="007E63D6" w:rsidP="00CA2537">
            <w:pPr>
              <w:ind w:right="278"/>
              <w:jc w:val="both"/>
              <w:rPr>
                <w:rFonts w:asciiTheme="minorHAnsi" w:hAnsiTheme="minorHAnsi" w:cstheme="minorHAnsi"/>
                <w:b/>
                <w:sz w:val="22"/>
                <w:szCs w:val="22"/>
              </w:rPr>
            </w:pPr>
          </w:p>
        </w:tc>
        <w:tc>
          <w:tcPr>
            <w:tcW w:w="5863" w:type="dxa"/>
            <w:tcBorders>
              <w:top w:val="nil"/>
              <w:left w:val="nil"/>
            </w:tcBorders>
          </w:tcPr>
          <w:p w14:paraId="18B0CFF7" w14:textId="77777777" w:rsidR="007E63D6" w:rsidRDefault="007E63D6" w:rsidP="00CA2537">
            <w:pPr>
              <w:ind w:right="278"/>
              <w:jc w:val="both"/>
              <w:rPr>
                <w:rFonts w:asciiTheme="minorHAnsi" w:hAnsiTheme="minorHAnsi" w:cstheme="minorHAnsi"/>
                <w:b/>
                <w:sz w:val="22"/>
                <w:szCs w:val="22"/>
              </w:rPr>
            </w:pPr>
          </w:p>
        </w:tc>
        <w:tc>
          <w:tcPr>
            <w:tcW w:w="1553" w:type="dxa"/>
            <w:shd w:val="clear" w:color="auto" w:fill="D9E2F3" w:themeFill="accent1" w:themeFillTint="33"/>
          </w:tcPr>
          <w:p w14:paraId="5226EA5B" w14:textId="77777777" w:rsidR="007E63D6" w:rsidRDefault="007E63D6" w:rsidP="00CA2537">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39F984AB" w14:textId="77777777" w:rsidR="007E63D6" w:rsidRDefault="007E63D6" w:rsidP="00CA2537">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32ECC182" w14:textId="77777777" w:rsidTr="007E63D6">
        <w:tc>
          <w:tcPr>
            <w:tcW w:w="1355" w:type="dxa"/>
            <w:shd w:val="clear" w:color="auto" w:fill="D9E2F3" w:themeFill="accent1" w:themeFillTint="33"/>
          </w:tcPr>
          <w:p w14:paraId="6430D70A"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40B685B5" w14:textId="77777777" w:rsidR="007E63D6" w:rsidRDefault="007E63D6" w:rsidP="00CA2537">
            <w:pPr>
              <w:ind w:right="278"/>
              <w:jc w:val="both"/>
              <w:rPr>
                <w:rFonts w:asciiTheme="minorHAnsi" w:hAnsiTheme="minorHAnsi" w:cstheme="minorHAnsi"/>
                <w:b/>
                <w:sz w:val="22"/>
                <w:szCs w:val="22"/>
              </w:rPr>
            </w:pPr>
          </w:p>
        </w:tc>
        <w:tc>
          <w:tcPr>
            <w:tcW w:w="862" w:type="dxa"/>
          </w:tcPr>
          <w:p w14:paraId="353439E3" w14:textId="14A1ED18" w:rsidR="007E63D6" w:rsidRDefault="001723BF"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E1</w:t>
            </w:r>
          </w:p>
          <w:p w14:paraId="246A446B" w14:textId="77777777" w:rsidR="00D83382" w:rsidRDefault="00D83382" w:rsidP="00CA2537">
            <w:pPr>
              <w:ind w:right="278"/>
              <w:jc w:val="both"/>
              <w:rPr>
                <w:rFonts w:asciiTheme="minorHAnsi" w:hAnsiTheme="minorHAnsi" w:cstheme="minorHAnsi"/>
                <w:b/>
                <w:sz w:val="22"/>
                <w:szCs w:val="22"/>
              </w:rPr>
            </w:pPr>
          </w:p>
          <w:p w14:paraId="0334F40E" w14:textId="77777777" w:rsidR="007E63D6" w:rsidRDefault="001723BF"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E2</w:t>
            </w:r>
          </w:p>
          <w:p w14:paraId="4B3A0DB6" w14:textId="77777777" w:rsidR="00D83382" w:rsidRDefault="00D83382" w:rsidP="00CA2537">
            <w:pPr>
              <w:ind w:right="278"/>
              <w:jc w:val="both"/>
              <w:rPr>
                <w:rFonts w:asciiTheme="minorHAnsi" w:hAnsiTheme="minorHAnsi" w:cstheme="minorHAnsi"/>
                <w:b/>
                <w:sz w:val="22"/>
                <w:szCs w:val="22"/>
              </w:rPr>
            </w:pPr>
          </w:p>
          <w:p w14:paraId="3000567A" w14:textId="77777777" w:rsidR="00D83382" w:rsidRDefault="00D83382" w:rsidP="00CA2537">
            <w:pPr>
              <w:ind w:right="278"/>
              <w:jc w:val="both"/>
              <w:rPr>
                <w:rFonts w:asciiTheme="minorHAnsi" w:hAnsiTheme="minorHAnsi" w:cstheme="minorHAnsi"/>
                <w:b/>
                <w:sz w:val="22"/>
                <w:szCs w:val="22"/>
              </w:rPr>
            </w:pPr>
            <w:r>
              <w:rPr>
                <w:rFonts w:asciiTheme="minorHAnsi" w:hAnsiTheme="minorHAnsi" w:cstheme="minorHAnsi"/>
                <w:b/>
                <w:sz w:val="22"/>
                <w:szCs w:val="22"/>
              </w:rPr>
              <w:t>BE3</w:t>
            </w:r>
          </w:p>
          <w:p w14:paraId="2BD9F178" w14:textId="77777777" w:rsidR="00D83382" w:rsidRDefault="00D83382" w:rsidP="00CA2537">
            <w:pPr>
              <w:ind w:right="278"/>
              <w:jc w:val="both"/>
              <w:rPr>
                <w:rFonts w:asciiTheme="minorHAnsi" w:hAnsiTheme="minorHAnsi" w:cstheme="minorHAnsi"/>
                <w:b/>
                <w:sz w:val="22"/>
                <w:szCs w:val="22"/>
              </w:rPr>
            </w:pPr>
          </w:p>
          <w:p w14:paraId="2F9D77BB" w14:textId="3DE6526B" w:rsidR="00D83382" w:rsidRDefault="00D83382" w:rsidP="00CA2537">
            <w:pPr>
              <w:ind w:right="278"/>
              <w:jc w:val="both"/>
              <w:rPr>
                <w:rFonts w:asciiTheme="minorHAnsi" w:hAnsiTheme="minorHAnsi" w:cstheme="minorHAnsi"/>
                <w:b/>
                <w:sz w:val="22"/>
                <w:szCs w:val="22"/>
              </w:rPr>
            </w:pPr>
            <w:r>
              <w:rPr>
                <w:rFonts w:asciiTheme="minorHAnsi" w:hAnsiTheme="minorHAnsi" w:cstheme="minorHAnsi"/>
                <w:b/>
                <w:sz w:val="22"/>
                <w:szCs w:val="22"/>
              </w:rPr>
              <w:t>BE4</w:t>
            </w:r>
          </w:p>
        </w:tc>
        <w:tc>
          <w:tcPr>
            <w:tcW w:w="5863" w:type="dxa"/>
          </w:tcPr>
          <w:p w14:paraId="5B26614C" w14:textId="77777777" w:rsidR="004F5467" w:rsidRPr="004F5467" w:rsidRDefault="004F5467" w:rsidP="00D83382">
            <w:pPr>
              <w:ind w:right="278"/>
              <w:jc w:val="both"/>
              <w:rPr>
                <w:rFonts w:asciiTheme="minorHAnsi" w:hAnsiTheme="minorHAnsi" w:cstheme="minorHAnsi"/>
                <w:bCs/>
                <w:sz w:val="22"/>
                <w:szCs w:val="22"/>
              </w:rPr>
            </w:pPr>
            <w:r w:rsidRPr="004F5467">
              <w:rPr>
                <w:rFonts w:asciiTheme="minorHAnsi" w:hAnsiTheme="minorHAnsi" w:cstheme="minorHAnsi"/>
                <w:bCs/>
                <w:sz w:val="22"/>
                <w:szCs w:val="22"/>
              </w:rPr>
              <w:t>Solutions focused, approachable with a high level of personal integrity.</w:t>
            </w:r>
          </w:p>
          <w:p w14:paraId="6A6F88E8" w14:textId="77777777" w:rsidR="004F5467" w:rsidRPr="004F5467" w:rsidRDefault="004F5467" w:rsidP="00D83382">
            <w:pPr>
              <w:ind w:right="278"/>
              <w:jc w:val="both"/>
              <w:rPr>
                <w:rFonts w:asciiTheme="minorHAnsi" w:hAnsiTheme="minorHAnsi" w:cstheme="minorHAnsi"/>
                <w:bCs/>
                <w:sz w:val="22"/>
                <w:szCs w:val="22"/>
                <w:lang w:val="en-US"/>
              </w:rPr>
            </w:pPr>
            <w:r w:rsidRPr="004F5467">
              <w:rPr>
                <w:rFonts w:asciiTheme="minorHAnsi" w:hAnsiTheme="minorHAnsi" w:cstheme="minorHAnsi"/>
                <w:bCs/>
                <w:sz w:val="22"/>
                <w:szCs w:val="22"/>
                <w:lang w:val="en-US"/>
              </w:rPr>
              <w:t>An inclusive approach to leadership, with the ability to working in a matrix model.</w:t>
            </w:r>
          </w:p>
          <w:p w14:paraId="53E4267D" w14:textId="77777777" w:rsidR="004F5467" w:rsidRPr="004F5467" w:rsidRDefault="004F5467" w:rsidP="00D83382">
            <w:pPr>
              <w:ind w:right="278"/>
              <w:jc w:val="both"/>
              <w:rPr>
                <w:rFonts w:asciiTheme="minorHAnsi" w:hAnsiTheme="minorHAnsi" w:cstheme="minorHAnsi"/>
                <w:bCs/>
                <w:sz w:val="22"/>
                <w:szCs w:val="22"/>
                <w:lang w:val="en-US"/>
              </w:rPr>
            </w:pPr>
            <w:r w:rsidRPr="004F5467">
              <w:rPr>
                <w:rFonts w:asciiTheme="minorHAnsi" w:hAnsiTheme="minorHAnsi" w:cstheme="minorHAnsi"/>
                <w:bCs/>
                <w:sz w:val="22"/>
                <w:szCs w:val="22"/>
                <w:lang w:val="en-US"/>
              </w:rPr>
              <w:t xml:space="preserve">Ability to influence those within and </w:t>
            </w:r>
            <w:proofErr w:type="spellStart"/>
            <w:r w:rsidRPr="004F5467">
              <w:rPr>
                <w:rFonts w:asciiTheme="minorHAnsi" w:hAnsiTheme="minorHAnsi" w:cstheme="minorHAnsi"/>
                <w:bCs/>
                <w:sz w:val="22"/>
                <w:szCs w:val="22"/>
                <w:lang w:val="en-US"/>
              </w:rPr>
              <w:t>outwith</w:t>
            </w:r>
            <w:proofErr w:type="spellEnd"/>
            <w:r w:rsidRPr="004F5467">
              <w:rPr>
                <w:rFonts w:asciiTheme="minorHAnsi" w:hAnsiTheme="minorHAnsi" w:cstheme="minorHAnsi"/>
                <w:bCs/>
                <w:sz w:val="22"/>
                <w:szCs w:val="22"/>
                <w:lang w:val="en-US"/>
              </w:rPr>
              <w:t xml:space="preserve"> direct reporting lines, empowering others to succeed.</w:t>
            </w:r>
          </w:p>
          <w:p w14:paraId="47071899" w14:textId="72A56D10" w:rsidR="007E63D6" w:rsidRPr="003C54D1" w:rsidRDefault="004F5467" w:rsidP="004F5467">
            <w:pPr>
              <w:ind w:right="278"/>
              <w:jc w:val="both"/>
              <w:rPr>
                <w:rFonts w:asciiTheme="minorHAnsi" w:hAnsiTheme="minorHAnsi" w:cstheme="minorHAnsi"/>
                <w:bCs/>
                <w:sz w:val="22"/>
                <w:szCs w:val="22"/>
              </w:rPr>
            </w:pPr>
            <w:r w:rsidRPr="004F5467">
              <w:rPr>
                <w:rFonts w:asciiTheme="minorHAnsi" w:hAnsiTheme="minorHAnsi" w:cstheme="minorHAnsi"/>
                <w:bCs/>
                <w:sz w:val="22"/>
                <w:szCs w:val="22"/>
                <w:lang w:val="en-US"/>
              </w:rPr>
              <w:t>Evidence of high levels of motivation and the personal drive necessary to support change.</w:t>
            </w:r>
          </w:p>
        </w:tc>
        <w:tc>
          <w:tcPr>
            <w:tcW w:w="1553" w:type="dxa"/>
          </w:tcPr>
          <w:p w14:paraId="76479359" w14:textId="77777777" w:rsidR="007E63D6" w:rsidRPr="003C54D1" w:rsidRDefault="007E63D6" w:rsidP="00CA2537">
            <w:pPr>
              <w:ind w:right="278"/>
              <w:jc w:val="both"/>
              <w:rPr>
                <w:rFonts w:asciiTheme="minorHAnsi" w:hAnsiTheme="minorHAnsi" w:cstheme="minorHAnsi"/>
                <w:bCs/>
                <w:sz w:val="22"/>
                <w:szCs w:val="22"/>
              </w:rPr>
            </w:pPr>
          </w:p>
        </w:tc>
      </w:tr>
      <w:tr w:rsidR="007E63D6" w14:paraId="5597CDB8" w14:textId="77777777" w:rsidTr="007E63D6">
        <w:tc>
          <w:tcPr>
            <w:tcW w:w="1355" w:type="dxa"/>
            <w:shd w:val="clear" w:color="auto" w:fill="D9E2F3" w:themeFill="accent1" w:themeFillTint="33"/>
          </w:tcPr>
          <w:p w14:paraId="3FC85B96"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046E6EA6" w14:textId="77777777" w:rsidR="007E63D6" w:rsidRDefault="007E63D6" w:rsidP="00CA2537">
            <w:pPr>
              <w:ind w:right="278"/>
              <w:jc w:val="both"/>
              <w:rPr>
                <w:rFonts w:asciiTheme="minorHAnsi" w:hAnsiTheme="minorHAnsi" w:cstheme="minorHAnsi"/>
                <w:b/>
                <w:sz w:val="22"/>
                <w:szCs w:val="22"/>
              </w:rPr>
            </w:pPr>
          </w:p>
        </w:tc>
        <w:tc>
          <w:tcPr>
            <w:tcW w:w="862" w:type="dxa"/>
          </w:tcPr>
          <w:p w14:paraId="1B979206" w14:textId="1E94510C" w:rsidR="007E63D6" w:rsidRDefault="001723BF"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D1</w:t>
            </w:r>
          </w:p>
          <w:p w14:paraId="20C9C11B" w14:textId="0885B42B" w:rsidR="007E63D6" w:rsidRDefault="001723BF"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D2</w:t>
            </w:r>
          </w:p>
        </w:tc>
        <w:tc>
          <w:tcPr>
            <w:tcW w:w="5863" w:type="dxa"/>
          </w:tcPr>
          <w:p w14:paraId="7701E2E0" w14:textId="77777777" w:rsidR="007E63D6" w:rsidRPr="003C54D1" w:rsidRDefault="007E63D6" w:rsidP="00CA2537">
            <w:pPr>
              <w:ind w:right="278"/>
              <w:jc w:val="both"/>
              <w:rPr>
                <w:rFonts w:asciiTheme="minorHAnsi" w:hAnsiTheme="minorHAnsi" w:cstheme="minorHAnsi"/>
                <w:bCs/>
                <w:sz w:val="22"/>
                <w:szCs w:val="22"/>
              </w:rPr>
            </w:pPr>
          </w:p>
        </w:tc>
        <w:tc>
          <w:tcPr>
            <w:tcW w:w="1553" w:type="dxa"/>
          </w:tcPr>
          <w:p w14:paraId="1E69A2D0" w14:textId="77777777" w:rsidR="007E63D6" w:rsidRPr="003C54D1" w:rsidRDefault="007E63D6" w:rsidP="00CA2537">
            <w:pPr>
              <w:ind w:right="278"/>
              <w:jc w:val="both"/>
              <w:rPr>
                <w:rFonts w:asciiTheme="minorHAnsi" w:hAnsiTheme="minorHAnsi" w:cstheme="minorHAnsi"/>
                <w:bCs/>
                <w:sz w:val="22"/>
                <w:szCs w:val="22"/>
              </w:rPr>
            </w:pPr>
          </w:p>
        </w:tc>
      </w:tr>
    </w:tbl>
    <w:p w14:paraId="330CA5B4" w14:textId="77777777" w:rsidR="007E63D6" w:rsidRDefault="007E63D6" w:rsidP="003F5345">
      <w:pPr>
        <w:ind w:right="278"/>
        <w:jc w:val="both"/>
        <w:rPr>
          <w:rFonts w:asciiTheme="minorHAnsi" w:hAnsiTheme="minorHAnsi" w:cstheme="minorHAnsi"/>
          <w:b/>
          <w:sz w:val="28"/>
          <w:szCs w:val="28"/>
        </w:rPr>
      </w:pPr>
    </w:p>
    <w:p w14:paraId="6D4DA869" w14:textId="77777777" w:rsidR="007E63D6" w:rsidRPr="00285083" w:rsidRDefault="007E63D6" w:rsidP="003F5345">
      <w:pPr>
        <w:ind w:right="278"/>
        <w:jc w:val="both"/>
        <w:rPr>
          <w:rFonts w:asciiTheme="minorHAnsi" w:hAnsiTheme="minorHAnsi" w:cstheme="minorHAnsi"/>
          <w:b/>
          <w:sz w:val="28"/>
          <w:szCs w:val="28"/>
        </w:rPr>
      </w:pPr>
    </w:p>
    <w:tbl>
      <w:tblPr>
        <w:tblStyle w:val="TableGrid"/>
        <w:tblW w:w="0" w:type="auto"/>
        <w:shd w:val="clear" w:color="auto" w:fill="D0CECE" w:themeFill="background2" w:themeFillShade="E6"/>
        <w:tblLook w:val="04A0" w:firstRow="1" w:lastRow="0" w:firstColumn="1" w:lastColumn="0" w:noHBand="0" w:noVBand="1"/>
      </w:tblPr>
      <w:tblGrid>
        <w:gridCol w:w="3114"/>
        <w:gridCol w:w="1276"/>
      </w:tblGrid>
      <w:tr w:rsidR="005F1FC3" w14:paraId="15800537" w14:textId="546967C1" w:rsidTr="009C2A94">
        <w:tc>
          <w:tcPr>
            <w:tcW w:w="3114" w:type="dxa"/>
            <w:shd w:val="clear" w:color="auto" w:fill="D9E2F3" w:themeFill="accent1" w:themeFillTint="33"/>
          </w:tcPr>
          <w:p w14:paraId="37E2DE89" w14:textId="267F70D7" w:rsidR="005F1FC3" w:rsidRDefault="005F1FC3" w:rsidP="003F5345">
            <w:pPr>
              <w:ind w:right="278"/>
              <w:jc w:val="both"/>
              <w:rPr>
                <w:rFonts w:asciiTheme="minorHAnsi" w:hAnsiTheme="minorHAnsi" w:cstheme="minorHAnsi"/>
                <w:b/>
                <w:color w:val="C00000"/>
                <w:sz w:val="22"/>
                <w:szCs w:val="22"/>
              </w:rPr>
            </w:pPr>
            <w:r>
              <w:rPr>
                <w:rFonts w:asciiTheme="minorHAnsi" w:hAnsiTheme="minorHAnsi" w:cstheme="minorHAnsi"/>
                <w:b/>
                <w:sz w:val="22"/>
                <w:szCs w:val="22"/>
              </w:rPr>
              <w:t>Created/</w:t>
            </w:r>
            <w:proofErr w:type="gramStart"/>
            <w:r w:rsidRPr="00057E81">
              <w:rPr>
                <w:rFonts w:asciiTheme="minorHAnsi" w:hAnsiTheme="minorHAnsi" w:cstheme="minorHAnsi"/>
                <w:b/>
                <w:sz w:val="22"/>
                <w:szCs w:val="22"/>
              </w:rPr>
              <w:t>Updated</w:t>
            </w:r>
            <w:r w:rsidR="009C2A94">
              <w:rPr>
                <w:rFonts w:asciiTheme="minorHAnsi" w:hAnsiTheme="minorHAnsi" w:cstheme="minorHAnsi"/>
                <w:b/>
                <w:sz w:val="22"/>
                <w:szCs w:val="22"/>
              </w:rPr>
              <w:t xml:space="preserve"> </w:t>
            </w:r>
            <w:r w:rsidRPr="00057E81">
              <w:rPr>
                <w:rFonts w:asciiTheme="minorHAnsi" w:hAnsiTheme="minorHAnsi" w:cstheme="minorHAnsi"/>
                <w:b/>
                <w:sz w:val="22"/>
                <w:szCs w:val="22"/>
              </w:rPr>
              <w:t xml:space="preserve"> (</w:t>
            </w:r>
            <w:proofErr w:type="gramEnd"/>
            <w:r w:rsidRPr="00057E81">
              <w:rPr>
                <w:rFonts w:asciiTheme="minorHAnsi" w:hAnsiTheme="minorHAnsi" w:cstheme="minorHAnsi"/>
                <w:b/>
                <w:sz w:val="22"/>
                <w:szCs w:val="22"/>
              </w:rPr>
              <w:t>mm/</w:t>
            </w:r>
            <w:proofErr w:type="spellStart"/>
            <w:r w:rsidRPr="00057E81">
              <w:rPr>
                <w:rFonts w:asciiTheme="minorHAnsi" w:hAnsiTheme="minorHAnsi" w:cstheme="minorHAnsi"/>
                <w:b/>
                <w:sz w:val="22"/>
                <w:szCs w:val="22"/>
              </w:rPr>
              <w:t>yy</w:t>
            </w:r>
            <w:proofErr w:type="spellEnd"/>
            <w:r w:rsidRPr="00057E81">
              <w:rPr>
                <w:rFonts w:asciiTheme="minorHAnsi" w:hAnsiTheme="minorHAnsi" w:cstheme="minorHAnsi"/>
                <w:b/>
                <w:sz w:val="22"/>
                <w:szCs w:val="22"/>
              </w:rPr>
              <w:t>):</w:t>
            </w:r>
          </w:p>
        </w:tc>
        <w:tc>
          <w:tcPr>
            <w:tcW w:w="1276" w:type="dxa"/>
            <w:shd w:val="clear" w:color="auto" w:fill="FFFFFF" w:themeFill="background1"/>
          </w:tcPr>
          <w:p w14:paraId="6ABE2D5A" w14:textId="1DAB741E" w:rsidR="005F1FC3" w:rsidRDefault="001A5B0D" w:rsidP="003F5345">
            <w:pPr>
              <w:ind w:right="278"/>
              <w:jc w:val="both"/>
              <w:rPr>
                <w:rFonts w:asciiTheme="minorHAnsi" w:hAnsiTheme="minorHAnsi" w:cstheme="minorHAnsi"/>
                <w:b/>
                <w:sz w:val="22"/>
                <w:szCs w:val="22"/>
              </w:rPr>
            </w:pPr>
            <w:r>
              <w:rPr>
                <w:rFonts w:asciiTheme="minorHAnsi" w:hAnsiTheme="minorHAnsi" w:cstheme="minorHAnsi"/>
                <w:b/>
                <w:sz w:val="22"/>
                <w:szCs w:val="22"/>
              </w:rPr>
              <w:t>0</w:t>
            </w:r>
            <w:r w:rsidR="00385AFF">
              <w:rPr>
                <w:rFonts w:asciiTheme="minorHAnsi" w:hAnsiTheme="minorHAnsi" w:cstheme="minorHAnsi"/>
                <w:b/>
                <w:sz w:val="22"/>
                <w:szCs w:val="22"/>
              </w:rPr>
              <w:t>9</w:t>
            </w:r>
            <w:r>
              <w:rPr>
                <w:rFonts w:asciiTheme="minorHAnsi" w:hAnsiTheme="minorHAnsi" w:cstheme="minorHAnsi"/>
                <w:b/>
                <w:sz w:val="22"/>
                <w:szCs w:val="22"/>
              </w:rPr>
              <w:t>/24</w:t>
            </w:r>
          </w:p>
        </w:tc>
      </w:tr>
    </w:tbl>
    <w:p w14:paraId="09A8AD14" w14:textId="77777777" w:rsidR="00057E81" w:rsidRDefault="00057E81" w:rsidP="003F5345">
      <w:pPr>
        <w:ind w:right="278"/>
        <w:jc w:val="both"/>
        <w:rPr>
          <w:rFonts w:asciiTheme="minorHAnsi" w:hAnsiTheme="minorHAnsi" w:cstheme="minorHAnsi"/>
          <w:b/>
          <w:color w:val="C00000"/>
          <w:sz w:val="22"/>
          <w:szCs w:val="22"/>
        </w:rPr>
      </w:pPr>
    </w:p>
    <w:p w14:paraId="699B5CAA" w14:textId="77777777" w:rsidR="00057E81" w:rsidRPr="00D04C68" w:rsidRDefault="00057E81" w:rsidP="003F5345">
      <w:pPr>
        <w:ind w:right="278"/>
        <w:jc w:val="both"/>
        <w:rPr>
          <w:rFonts w:asciiTheme="minorHAnsi" w:hAnsiTheme="minorHAnsi" w:cstheme="minorHAnsi"/>
          <w:b/>
          <w:color w:val="C00000"/>
          <w:sz w:val="22"/>
          <w:szCs w:val="22"/>
        </w:rPr>
      </w:pPr>
    </w:p>
    <w:sectPr w:rsidR="00057E81" w:rsidRPr="00D04C68" w:rsidSect="00A90A0B">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344A4" w14:textId="77777777" w:rsidR="00ED2905" w:rsidRDefault="00ED2905">
      <w:r>
        <w:separator/>
      </w:r>
    </w:p>
  </w:endnote>
  <w:endnote w:type="continuationSeparator" w:id="0">
    <w:p w14:paraId="6FE48171" w14:textId="77777777" w:rsidR="00ED2905" w:rsidRDefault="00ED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35B1" w14:textId="70985D60" w:rsidR="003C3C1D" w:rsidRDefault="00906C56" w:rsidP="00F65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0DE1">
      <w:rPr>
        <w:rStyle w:val="PageNumber"/>
        <w:noProof/>
      </w:rPr>
      <w:t>1</w:t>
    </w:r>
    <w:r>
      <w:rPr>
        <w:rStyle w:val="PageNumber"/>
      </w:rPr>
      <w:fldChar w:fldCharType="end"/>
    </w:r>
  </w:p>
  <w:p w14:paraId="4586BD3D" w14:textId="77777777" w:rsidR="003C3C1D" w:rsidRDefault="003C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141800"/>
      <w:docPartObj>
        <w:docPartGallery w:val="Page Numbers (Bottom of Page)"/>
        <w:docPartUnique/>
      </w:docPartObj>
    </w:sdtPr>
    <w:sdtEndPr>
      <w:rPr>
        <w:rFonts w:asciiTheme="minorHAnsi" w:hAnsiTheme="minorHAnsi" w:cstheme="minorHAnsi"/>
        <w:noProof/>
        <w:sz w:val="18"/>
        <w:szCs w:val="18"/>
      </w:rPr>
    </w:sdtEndPr>
    <w:sdtContent>
      <w:p w14:paraId="79177790" w14:textId="6DFD8073" w:rsidR="008E598E" w:rsidRPr="008E598E" w:rsidRDefault="008E598E">
        <w:pPr>
          <w:pStyle w:val="Footer"/>
          <w:jc w:val="center"/>
          <w:rPr>
            <w:rFonts w:asciiTheme="minorHAnsi" w:hAnsiTheme="minorHAnsi" w:cstheme="minorHAnsi"/>
            <w:sz w:val="18"/>
            <w:szCs w:val="18"/>
          </w:rPr>
        </w:pPr>
        <w:r w:rsidRPr="008E598E">
          <w:rPr>
            <w:rFonts w:asciiTheme="minorHAnsi" w:hAnsiTheme="minorHAnsi" w:cstheme="minorHAnsi"/>
            <w:sz w:val="18"/>
            <w:szCs w:val="18"/>
          </w:rPr>
          <w:fldChar w:fldCharType="begin"/>
        </w:r>
        <w:r w:rsidRPr="008E598E">
          <w:rPr>
            <w:rFonts w:asciiTheme="minorHAnsi" w:hAnsiTheme="minorHAnsi" w:cstheme="minorHAnsi"/>
            <w:sz w:val="18"/>
            <w:szCs w:val="18"/>
          </w:rPr>
          <w:instrText xml:space="preserve"> PAGE   \* MERGEFORMAT </w:instrText>
        </w:r>
        <w:r w:rsidRPr="008E598E">
          <w:rPr>
            <w:rFonts w:asciiTheme="minorHAnsi" w:hAnsiTheme="minorHAnsi" w:cstheme="minorHAnsi"/>
            <w:sz w:val="18"/>
            <w:szCs w:val="18"/>
          </w:rPr>
          <w:fldChar w:fldCharType="separate"/>
        </w:r>
        <w:r w:rsidRPr="008E598E">
          <w:rPr>
            <w:rFonts w:asciiTheme="minorHAnsi" w:hAnsiTheme="minorHAnsi" w:cstheme="minorHAnsi"/>
            <w:noProof/>
            <w:sz w:val="18"/>
            <w:szCs w:val="18"/>
          </w:rPr>
          <w:t>2</w:t>
        </w:r>
        <w:r w:rsidRPr="008E598E">
          <w:rPr>
            <w:rFonts w:asciiTheme="minorHAnsi" w:hAnsiTheme="minorHAnsi" w:cstheme="minorHAnsi"/>
            <w:noProof/>
            <w:sz w:val="18"/>
            <w:szCs w:val="18"/>
          </w:rPr>
          <w:fldChar w:fldCharType="end"/>
        </w:r>
      </w:p>
    </w:sdtContent>
  </w:sdt>
  <w:p w14:paraId="3527FD57" w14:textId="77777777" w:rsidR="003C3C1D" w:rsidRDefault="003C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A6BED" w14:textId="77777777" w:rsidR="00ED2905" w:rsidRDefault="00ED2905">
      <w:r>
        <w:separator/>
      </w:r>
    </w:p>
  </w:footnote>
  <w:footnote w:type="continuationSeparator" w:id="0">
    <w:p w14:paraId="15299B20" w14:textId="77777777" w:rsidR="00ED2905" w:rsidRDefault="00ED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7C8"/>
    <w:multiLevelType w:val="hybridMultilevel"/>
    <w:tmpl w:val="5F8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050E"/>
    <w:multiLevelType w:val="singleLevel"/>
    <w:tmpl w:val="C4349706"/>
    <w:lvl w:ilvl="0">
      <w:start w:val="14"/>
      <w:numFmt w:val="bullet"/>
      <w:lvlText w:val="-"/>
      <w:lvlJc w:val="left"/>
      <w:pPr>
        <w:tabs>
          <w:tab w:val="num" w:pos="1440"/>
        </w:tabs>
        <w:ind w:left="1440" w:hanging="720"/>
      </w:pPr>
      <w:rPr>
        <w:rFonts w:ascii="Times New Roman" w:hAnsi="Times New Roman" w:hint="default"/>
      </w:rPr>
    </w:lvl>
  </w:abstractNum>
  <w:abstractNum w:abstractNumId="2" w15:restartNumberingAfterBreak="0">
    <w:nsid w:val="0CC6304A"/>
    <w:multiLevelType w:val="hybridMultilevel"/>
    <w:tmpl w:val="3A0C431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166715"/>
    <w:multiLevelType w:val="hybridMultilevel"/>
    <w:tmpl w:val="F0DA6EEE"/>
    <w:lvl w:ilvl="0" w:tplc="3A3A1A4E">
      <w:start w:val="1"/>
      <w:numFmt w:val="decimal"/>
      <w:lvlText w:val="%1."/>
      <w:lvlJc w:val="left"/>
      <w:pPr>
        <w:ind w:left="360" w:hanging="360"/>
      </w:pPr>
      <w:rPr>
        <w:rFonts w:hint="default"/>
        <w:b w:val="0"/>
        <w:bCs/>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047A7D"/>
    <w:multiLevelType w:val="hybridMultilevel"/>
    <w:tmpl w:val="9CE2031A"/>
    <w:lvl w:ilvl="0" w:tplc="FFFFFFFF">
      <w:start w:val="1"/>
      <w:numFmt w:val="decimal"/>
      <w:lvlText w:val="%1."/>
      <w:lvlJc w:val="left"/>
      <w:pPr>
        <w:ind w:left="360" w:hanging="360"/>
      </w:pPr>
      <w:rPr>
        <w:rFonts w:hint="default"/>
        <w:b w:val="0"/>
        <w:i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3E341550"/>
    <w:multiLevelType w:val="hybridMultilevel"/>
    <w:tmpl w:val="8F94A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DA231D"/>
    <w:multiLevelType w:val="hybridMultilevel"/>
    <w:tmpl w:val="3ECA1652"/>
    <w:lvl w:ilvl="0" w:tplc="89BA438A">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676C76"/>
    <w:multiLevelType w:val="hybridMultilevel"/>
    <w:tmpl w:val="841E03C8"/>
    <w:lvl w:ilvl="0" w:tplc="DD0226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44F16"/>
    <w:multiLevelType w:val="hybridMultilevel"/>
    <w:tmpl w:val="8D3A5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244CE6"/>
    <w:multiLevelType w:val="hybridMultilevel"/>
    <w:tmpl w:val="F00482E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C31B9D"/>
    <w:multiLevelType w:val="hybridMultilevel"/>
    <w:tmpl w:val="0A84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5E5813"/>
    <w:multiLevelType w:val="multilevel"/>
    <w:tmpl w:val="1E9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D5EBC"/>
    <w:multiLevelType w:val="hybridMultilevel"/>
    <w:tmpl w:val="587CD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C60BE1"/>
    <w:multiLevelType w:val="hybridMultilevel"/>
    <w:tmpl w:val="CBF62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BE1C57"/>
    <w:multiLevelType w:val="hybridMultilevel"/>
    <w:tmpl w:val="BF469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E46B6"/>
    <w:multiLevelType w:val="hybridMultilevel"/>
    <w:tmpl w:val="F0B2A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E0D00"/>
    <w:multiLevelType w:val="hybridMultilevel"/>
    <w:tmpl w:val="BFA80776"/>
    <w:lvl w:ilvl="0" w:tplc="3A3A1A4E">
      <w:start w:val="1"/>
      <w:numFmt w:val="decimal"/>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1FB0AF6"/>
    <w:multiLevelType w:val="hybridMultilevel"/>
    <w:tmpl w:val="6CF6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E82BA5"/>
    <w:multiLevelType w:val="hybridMultilevel"/>
    <w:tmpl w:val="D2300B18"/>
    <w:lvl w:ilvl="0" w:tplc="3A3A1A4E">
      <w:start w:val="1"/>
      <w:numFmt w:val="decimal"/>
      <w:lvlText w:val="%1."/>
      <w:lvlJc w:val="left"/>
      <w:pPr>
        <w:ind w:left="360" w:hanging="360"/>
      </w:pPr>
      <w:rPr>
        <w:rFonts w:hint="default"/>
        <w:b w:val="0"/>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68919039">
    <w:abstractNumId w:val="13"/>
  </w:num>
  <w:num w:numId="2" w16cid:durableId="1672171844">
    <w:abstractNumId w:val="14"/>
  </w:num>
  <w:num w:numId="3" w16cid:durableId="1661731175">
    <w:abstractNumId w:val="5"/>
  </w:num>
  <w:num w:numId="4" w16cid:durableId="191574639">
    <w:abstractNumId w:val="15"/>
  </w:num>
  <w:num w:numId="5" w16cid:durableId="2107575236">
    <w:abstractNumId w:val="17"/>
  </w:num>
  <w:num w:numId="6" w16cid:durableId="398139418">
    <w:abstractNumId w:val="12"/>
  </w:num>
  <w:num w:numId="7" w16cid:durableId="881400649">
    <w:abstractNumId w:val="1"/>
  </w:num>
  <w:num w:numId="8" w16cid:durableId="2057510790">
    <w:abstractNumId w:val="10"/>
  </w:num>
  <w:num w:numId="9" w16cid:durableId="453910765">
    <w:abstractNumId w:val="7"/>
  </w:num>
  <w:num w:numId="10" w16cid:durableId="1589001217">
    <w:abstractNumId w:val="11"/>
  </w:num>
  <w:num w:numId="11" w16cid:durableId="832255830">
    <w:abstractNumId w:val="0"/>
  </w:num>
  <w:num w:numId="12" w16cid:durableId="2002081012">
    <w:abstractNumId w:val="18"/>
  </w:num>
  <w:num w:numId="13" w16cid:durableId="975841882">
    <w:abstractNumId w:val="3"/>
  </w:num>
  <w:num w:numId="14" w16cid:durableId="173346718">
    <w:abstractNumId w:val="8"/>
  </w:num>
  <w:num w:numId="15" w16cid:durableId="969630719">
    <w:abstractNumId w:val="6"/>
  </w:num>
  <w:num w:numId="16" w16cid:durableId="1781491637">
    <w:abstractNumId w:val="16"/>
  </w:num>
  <w:num w:numId="17" w16cid:durableId="1920291866">
    <w:abstractNumId w:val="4"/>
  </w:num>
  <w:num w:numId="18" w16cid:durableId="1290819566">
    <w:abstractNumId w:val="2"/>
  </w:num>
  <w:num w:numId="19" w16cid:durableId="1758021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45"/>
    <w:rsid w:val="00006D28"/>
    <w:rsid w:val="00054B1E"/>
    <w:rsid w:val="00057E81"/>
    <w:rsid w:val="00084D7C"/>
    <w:rsid w:val="000C6A65"/>
    <w:rsid w:val="000E576D"/>
    <w:rsid w:val="00101E82"/>
    <w:rsid w:val="00101F41"/>
    <w:rsid w:val="001034C9"/>
    <w:rsid w:val="001637DC"/>
    <w:rsid w:val="001723BF"/>
    <w:rsid w:val="00176362"/>
    <w:rsid w:val="001A5B0D"/>
    <w:rsid w:val="001B4C5F"/>
    <w:rsid w:val="001D3B82"/>
    <w:rsid w:val="0026484E"/>
    <w:rsid w:val="002766AC"/>
    <w:rsid w:val="00285083"/>
    <w:rsid w:val="002E673D"/>
    <w:rsid w:val="00311FA8"/>
    <w:rsid w:val="00347536"/>
    <w:rsid w:val="0037693B"/>
    <w:rsid w:val="00385AFF"/>
    <w:rsid w:val="003879E9"/>
    <w:rsid w:val="003C3C1D"/>
    <w:rsid w:val="003C54D1"/>
    <w:rsid w:val="003F5345"/>
    <w:rsid w:val="0044052B"/>
    <w:rsid w:val="004F5467"/>
    <w:rsid w:val="00500DE1"/>
    <w:rsid w:val="00534283"/>
    <w:rsid w:val="0053644C"/>
    <w:rsid w:val="005B77DC"/>
    <w:rsid w:val="005F136D"/>
    <w:rsid w:val="005F1FC3"/>
    <w:rsid w:val="006277FB"/>
    <w:rsid w:val="006D3BB3"/>
    <w:rsid w:val="006F6C22"/>
    <w:rsid w:val="00724247"/>
    <w:rsid w:val="00735CC0"/>
    <w:rsid w:val="00737F2B"/>
    <w:rsid w:val="00790583"/>
    <w:rsid w:val="00791455"/>
    <w:rsid w:val="007C0759"/>
    <w:rsid w:val="007E63D6"/>
    <w:rsid w:val="00832F01"/>
    <w:rsid w:val="00852573"/>
    <w:rsid w:val="00871A13"/>
    <w:rsid w:val="008928B4"/>
    <w:rsid w:val="008962F4"/>
    <w:rsid w:val="008A3358"/>
    <w:rsid w:val="008E598E"/>
    <w:rsid w:val="00906C56"/>
    <w:rsid w:val="00965508"/>
    <w:rsid w:val="009C2A94"/>
    <w:rsid w:val="009C348A"/>
    <w:rsid w:val="00A42B8D"/>
    <w:rsid w:val="00A75027"/>
    <w:rsid w:val="00A756E1"/>
    <w:rsid w:val="00A80B76"/>
    <w:rsid w:val="00A90A0B"/>
    <w:rsid w:val="00AB18DA"/>
    <w:rsid w:val="00AD108A"/>
    <w:rsid w:val="00AE55D3"/>
    <w:rsid w:val="00B2250C"/>
    <w:rsid w:val="00BB4028"/>
    <w:rsid w:val="00BC739E"/>
    <w:rsid w:val="00BC7746"/>
    <w:rsid w:val="00BF3E11"/>
    <w:rsid w:val="00C24478"/>
    <w:rsid w:val="00C371AB"/>
    <w:rsid w:val="00C806EA"/>
    <w:rsid w:val="00D04C68"/>
    <w:rsid w:val="00D20B50"/>
    <w:rsid w:val="00D5082A"/>
    <w:rsid w:val="00D67E94"/>
    <w:rsid w:val="00D83382"/>
    <w:rsid w:val="00DC6ECA"/>
    <w:rsid w:val="00DF2528"/>
    <w:rsid w:val="00E8753A"/>
    <w:rsid w:val="00EB1FC8"/>
    <w:rsid w:val="00ED2905"/>
    <w:rsid w:val="00EF3879"/>
    <w:rsid w:val="00F265B3"/>
    <w:rsid w:val="00F31D8E"/>
    <w:rsid w:val="00F473E4"/>
    <w:rsid w:val="00FB01F6"/>
    <w:rsid w:val="00FB5391"/>
    <w:rsid w:val="00FD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2356"/>
  <w15:chartTrackingRefBased/>
  <w15:docId w15:val="{035F3A90-3C8E-4FBE-B6B7-C39AD14A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D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F5345"/>
    <w:pPr>
      <w:keepNext/>
      <w:jc w:val="center"/>
      <w:outlineLvl w:val="1"/>
    </w:pPr>
    <w:rPr>
      <w:rFonts w:ascii="Comic Sans MS" w:hAnsi="Comic Sans MS"/>
      <w:b/>
      <w:bCs/>
      <w:sz w:val="22"/>
    </w:rPr>
  </w:style>
  <w:style w:type="paragraph" w:styleId="Heading3">
    <w:name w:val="heading 3"/>
    <w:basedOn w:val="Normal"/>
    <w:next w:val="Normal"/>
    <w:link w:val="Heading3Char"/>
    <w:qFormat/>
    <w:rsid w:val="003F5345"/>
    <w:pPr>
      <w:keepNext/>
      <w:jc w:val="right"/>
      <w:outlineLvl w:val="2"/>
    </w:pPr>
    <w:rPr>
      <w:rFonts w:ascii="Comic Sans MS" w:hAnsi="Comic Sans MS"/>
      <w:b/>
      <w:bCs/>
      <w:sz w:val="22"/>
    </w:rPr>
  </w:style>
  <w:style w:type="paragraph" w:styleId="Heading6">
    <w:name w:val="heading 6"/>
    <w:basedOn w:val="Normal"/>
    <w:next w:val="Normal"/>
    <w:link w:val="Heading6Char"/>
    <w:qFormat/>
    <w:rsid w:val="003F5345"/>
    <w:pPr>
      <w:keepNext/>
      <w:outlineLvl w:val="5"/>
    </w:pPr>
    <w:rPr>
      <w:b/>
      <w:sz w:val="22"/>
      <w:szCs w:val="20"/>
    </w:rPr>
  </w:style>
  <w:style w:type="paragraph" w:styleId="Heading7">
    <w:name w:val="heading 7"/>
    <w:basedOn w:val="Normal"/>
    <w:next w:val="Normal"/>
    <w:link w:val="Heading7Char"/>
    <w:qFormat/>
    <w:rsid w:val="003F5345"/>
    <w:pPr>
      <w:keepNext/>
      <w:jc w:val="both"/>
      <w:outlineLvl w:val="6"/>
    </w:pPr>
    <w:rPr>
      <w:rFonts w:ascii="Comic Sans MS" w:hAnsi="Comic Sans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5345"/>
    <w:rPr>
      <w:rFonts w:ascii="Comic Sans MS" w:eastAsia="Times New Roman" w:hAnsi="Comic Sans MS" w:cs="Times New Roman"/>
      <w:b/>
      <w:bCs/>
      <w:szCs w:val="24"/>
    </w:rPr>
  </w:style>
  <w:style w:type="character" w:customStyle="1" w:styleId="Heading3Char">
    <w:name w:val="Heading 3 Char"/>
    <w:basedOn w:val="DefaultParagraphFont"/>
    <w:link w:val="Heading3"/>
    <w:rsid w:val="003F5345"/>
    <w:rPr>
      <w:rFonts w:ascii="Comic Sans MS" w:eastAsia="Times New Roman" w:hAnsi="Comic Sans MS" w:cs="Times New Roman"/>
      <w:b/>
      <w:bCs/>
      <w:szCs w:val="24"/>
    </w:rPr>
  </w:style>
  <w:style w:type="character" w:customStyle="1" w:styleId="Heading6Char">
    <w:name w:val="Heading 6 Char"/>
    <w:basedOn w:val="DefaultParagraphFont"/>
    <w:link w:val="Heading6"/>
    <w:rsid w:val="003F5345"/>
    <w:rPr>
      <w:rFonts w:ascii="Times New Roman" w:eastAsia="Times New Roman" w:hAnsi="Times New Roman" w:cs="Times New Roman"/>
      <w:b/>
      <w:szCs w:val="20"/>
    </w:rPr>
  </w:style>
  <w:style w:type="character" w:customStyle="1" w:styleId="Heading7Char">
    <w:name w:val="Heading 7 Char"/>
    <w:basedOn w:val="DefaultParagraphFont"/>
    <w:link w:val="Heading7"/>
    <w:rsid w:val="003F5345"/>
    <w:rPr>
      <w:rFonts w:ascii="Comic Sans MS" w:eastAsia="Times New Roman" w:hAnsi="Comic Sans MS" w:cs="Times New Roman"/>
      <w:b/>
      <w:bCs/>
      <w:sz w:val="20"/>
      <w:szCs w:val="20"/>
    </w:rPr>
  </w:style>
  <w:style w:type="paragraph" w:styleId="BodyText">
    <w:name w:val="Body Text"/>
    <w:basedOn w:val="Normal"/>
    <w:link w:val="BodyTextChar"/>
    <w:rsid w:val="003F5345"/>
    <w:pPr>
      <w:jc w:val="both"/>
    </w:pPr>
    <w:rPr>
      <w:sz w:val="20"/>
      <w:szCs w:val="20"/>
    </w:rPr>
  </w:style>
  <w:style w:type="character" w:customStyle="1" w:styleId="BodyTextChar">
    <w:name w:val="Body Text Char"/>
    <w:basedOn w:val="DefaultParagraphFont"/>
    <w:link w:val="BodyText"/>
    <w:rsid w:val="003F5345"/>
    <w:rPr>
      <w:rFonts w:ascii="Times New Roman" w:eastAsia="Times New Roman" w:hAnsi="Times New Roman" w:cs="Times New Roman"/>
      <w:sz w:val="20"/>
      <w:szCs w:val="20"/>
    </w:rPr>
  </w:style>
  <w:style w:type="paragraph" w:styleId="Footer">
    <w:name w:val="footer"/>
    <w:basedOn w:val="Normal"/>
    <w:link w:val="FooterChar"/>
    <w:uiPriority w:val="99"/>
    <w:rsid w:val="003F5345"/>
    <w:pPr>
      <w:tabs>
        <w:tab w:val="center" w:pos="4153"/>
        <w:tab w:val="right" w:pos="8306"/>
      </w:tabs>
    </w:pPr>
    <w:rPr>
      <w:sz w:val="22"/>
      <w:szCs w:val="20"/>
    </w:rPr>
  </w:style>
  <w:style w:type="character" w:customStyle="1" w:styleId="FooterChar">
    <w:name w:val="Footer Char"/>
    <w:basedOn w:val="DefaultParagraphFont"/>
    <w:link w:val="Footer"/>
    <w:uiPriority w:val="99"/>
    <w:rsid w:val="003F5345"/>
    <w:rPr>
      <w:rFonts w:ascii="Times New Roman" w:eastAsia="Times New Roman" w:hAnsi="Times New Roman" w:cs="Times New Roman"/>
      <w:szCs w:val="20"/>
    </w:rPr>
  </w:style>
  <w:style w:type="paragraph" w:styleId="Header">
    <w:name w:val="header"/>
    <w:basedOn w:val="Normal"/>
    <w:link w:val="HeaderChar"/>
    <w:rsid w:val="003F5345"/>
    <w:pPr>
      <w:tabs>
        <w:tab w:val="center" w:pos="4153"/>
        <w:tab w:val="right" w:pos="8306"/>
      </w:tabs>
    </w:pPr>
    <w:rPr>
      <w:rFonts w:ascii="Arial" w:hAnsi="Arial"/>
      <w:sz w:val="20"/>
      <w:szCs w:val="20"/>
    </w:rPr>
  </w:style>
  <w:style w:type="character" w:customStyle="1" w:styleId="HeaderChar">
    <w:name w:val="Header Char"/>
    <w:basedOn w:val="DefaultParagraphFont"/>
    <w:link w:val="Header"/>
    <w:rsid w:val="003F5345"/>
    <w:rPr>
      <w:rFonts w:ascii="Arial" w:eastAsia="Times New Roman" w:hAnsi="Arial" w:cs="Times New Roman"/>
      <w:sz w:val="20"/>
      <w:szCs w:val="20"/>
    </w:rPr>
  </w:style>
  <w:style w:type="paragraph" w:styleId="BodyTextIndent2">
    <w:name w:val="Body Text Indent 2"/>
    <w:basedOn w:val="Normal"/>
    <w:link w:val="BodyTextIndent2Char"/>
    <w:rsid w:val="003F5345"/>
    <w:pPr>
      <w:ind w:left="1080"/>
    </w:pPr>
    <w:rPr>
      <w:rFonts w:ascii="Comic Sans MS" w:hAnsi="Comic Sans MS"/>
      <w:sz w:val="22"/>
    </w:rPr>
  </w:style>
  <w:style w:type="character" w:customStyle="1" w:styleId="BodyTextIndent2Char">
    <w:name w:val="Body Text Indent 2 Char"/>
    <w:basedOn w:val="DefaultParagraphFont"/>
    <w:link w:val="BodyTextIndent2"/>
    <w:rsid w:val="003F5345"/>
    <w:rPr>
      <w:rFonts w:ascii="Comic Sans MS" w:eastAsia="Times New Roman" w:hAnsi="Comic Sans MS" w:cs="Times New Roman"/>
      <w:szCs w:val="24"/>
    </w:rPr>
  </w:style>
  <w:style w:type="paragraph" w:styleId="BodyText3">
    <w:name w:val="Body Text 3"/>
    <w:basedOn w:val="Normal"/>
    <w:link w:val="BodyText3Char"/>
    <w:rsid w:val="003F5345"/>
    <w:rPr>
      <w:rFonts w:ascii="Arial" w:hAnsi="Arial"/>
      <w:b/>
      <w:bCs/>
      <w:sz w:val="20"/>
      <w:szCs w:val="20"/>
    </w:rPr>
  </w:style>
  <w:style w:type="character" w:customStyle="1" w:styleId="BodyText3Char">
    <w:name w:val="Body Text 3 Char"/>
    <w:basedOn w:val="DefaultParagraphFont"/>
    <w:link w:val="BodyText3"/>
    <w:rsid w:val="003F5345"/>
    <w:rPr>
      <w:rFonts w:ascii="Arial" w:eastAsia="Times New Roman" w:hAnsi="Arial" w:cs="Times New Roman"/>
      <w:b/>
      <w:bCs/>
      <w:sz w:val="20"/>
      <w:szCs w:val="20"/>
    </w:rPr>
  </w:style>
  <w:style w:type="character" w:styleId="PageNumber">
    <w:name w:val="page number"/>
    <w:basedOn w:val="DefaultParagraphFont"/>
    <w:rsid w:val="003F5345"/>
  </w:style>
  <w:style w:type="paragraph" w:customStyle="1" w:styleId="Default">
    <w:name w:val="Default"/>
    <w:rsid w:val="003F53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F5345"/>
    <w:pPr>
      <w:spacing w:before="100" w:beforeAutospacing="1" w:after="100" w:afterAutospacing="1"/>
    </w:pPr>
    <w:rPr>
      <w:lang w:eastAsia="en-GB"/>
    </w:rPr>
  </w:style>
  <w:style w:type="paragraph" w:styleId="ListParagraph">
    <w:name w:val="List Paragraph"/>
    <w:basedOn w:val="Normal"/>
    <w:uiPriority w:val="34"/>
    <w:qFormat/>
    <w:rsid w:val="003F5345"/>
    <w:pPr>
      <w:ind w:left="720"/>
    </w:pPr>
  </w:style>
  <w:style w:type="character" w:styleId="Strong">
    <w:name w:val="Strong"/>
    <w:uiPriority w:val="22"/>
    <w:qFormat/>
    <w:rsid w:val="003F5345"/>
    <w:rPr>
      <w:b/>
      <w:bCs/>
    </w:rPr>
  </w:style>
  <w:style w:type="table" w:styleId="TableGrid">
    <w:name w:val="Table Grid"/>
    <w:basedOn w:val="TableNormal"/>
    <w:rsid w:val="003F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86dfc-56fd-4bd8-a632-6db8da050d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69A892AE40B47ADB549FE90674CCB" ma:contentTypeVersion="12" ma:contentTypeDescription="Create a new document." ma:contentTypeScope="" ma:versionID="30ed31572b19edcf4bbca7b5d0d1698e">
  <xsd:schema xmlns:xsd="http://www.w3.org/2001/XMLSchema" xmlns:xs="http://www.w3.org/2001/XMLSchema" xmlns:p="http://schemas.microsoft.com/office/2006/metadata/properties" xmlns:ns2="f7786dfc-56fd-4bd8-a632-6db8da050dd4" xmlns:ns3="2b66ca26-e84e-4678-a1f9-5d08dbc077c2" targetNamespace="http://schemas.microsoft.com/office/2006/metadata/properties" ma:root="true" ma:fieldsID="713bdddb8799c637a28de01f18c9e979" ns2:_="" ns3:_="">
    <xsd:import namespace="f7786dfc-56fd-4bd8-a632-6db8da050dd4"/>
    <xsd:import namespace="2b66ca26-e84e-4678-a1f9-5d08dbc077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86dfc-56fd-4bd8-a632-6db8da050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ca26-e84e-4678-a1f9-5d08dbc077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50E6B-44DB-49DC-9DD9-2661629E9FB3}">
  <ds:schemaRefs>
    <ds:schemaRef ds:uri="http://schemas.microsoft.com/sharepoint/v3/contenttype/forms"/>
  </ds:schemaRefs>
</ds:datastoreItem>
</file>

<file path=customXml/itemProps2.xml><?xml version="1.0" encoding="utf-8"?>
<ds:datastoreItem xmlns:ds="http://schemas.openxmlformats.org/officeDocument/2006/customXml" ds:itemID="{3293595A-EEAF-4733-A4A7-0A3D6F85890A}">
  <ds:schemaRefs>
    <ds:schemaRef ds:uri="http://schemas.microsoft.com/office/2006/metadata/properties"/>
    <ds:schemaRef ds:uri="http://schemas.microsoft.com/office/infopath/2007/PartnerControls"/>
    <ds:schemaRef ds:uri="f7786dfc-56fd-4bd8-a632-6db8da050dd4"/>
  </ds:schemaRefs>
</ds:datastoreItem>
</file>

<file path=customXml/itemProps3.xml><?xml version="1.0" encoding="utf-8"?>
<ds:datastoreItem xmlns:ds="http://schemas.openxmlformats.org/officeDocument/2006/customXml" ds:itemID="{7013975B-251E-4643-BE30-6C80F14A3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86dfc-56fd-4bd8-a632-6db8da050dd4"/>
    <ds:schemaRef ds:uri="2b66ca26-e84e-4678-a1f9-5d08dbc07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Forsyth</dc:creator>
  <cp:keywords/>
  <dc:description/>
  <cp:lastModifiedBy>Dianne Winwood</cp:lastModifiedBy>
  <cp:revision>2</cp:revision>
  <dcterms:created xsi:type="dcterms:W3CDTF">2024-09-25T10:33:00Z</dcterms:created>
  <dcterms:modified xsi:type="dcterms:W3CDTF">2024-09-25T10:33:00Z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0x010100B7469A892AE40B47ADB549FE90674CCB</vt:lpwstr>
  </property>
  <property fmtid="{D5CDD505-2E9C-101B-9397-08002B2CF9AE}" pid="3" name="MSIP_Label_a321a15a-c71d-40d3-b0cd-3b0ec0033fdd_Enabled">
    <vt:lpwstr>true</vt:lpwstr>
  </property>
  <property fmtid="{D5CDD505-2E9C-101B-9397-08002B2CF9AE}" pid="4" name="MSIP_Label_a321a15a-c71d-40d3-b0cd-3b0ec0033fdd_SetDate">
    <vt:lpwstr>2024-07-23T11:06:57Z</vt:lpwstr>
  </property>
  <property fmtid="{D5CDD505-2E9C-101B-9397-08002B2CF9AE}" pid="5" name="MSIP_Label_a321a15a-c71d-40d3-b0cd-3b0ec0033fdd_Method">
    <vt:lpwstr>Standard</vt:lpwstr>
  </property>
  <property fmtid="{D5CDD505-2E9C-101B-9397-08002B2CF9AE}" pid="6" name="MSIP_Label_a321a15a-c71d-40d3-b0cd-3b0ec0033fdd_Name">
    <vt:lpwstr>Restricted</vt:lpwstr>
  </property>
  <property fmtid="{D5CDD505-2E9C-101B-9397-08002B2CF9AE}" pid="7" name="MSIP_Label_a321a15a-c71d-40d3-b0cd-3b0ec0033fdd_SiteId">
    <vt:lpwstr>f89944b7-4a4e-4ea7-9156-3299f3411647</vt:lpwstr>
  </property>
  <property fmtid="{D5CDD505-2E9C-101B-9397-08002B2CF9AE}" pid="8" name="MSIP_Label_a321a15a-c71d-40d3-b0cd-3b0ec0033fdd_ActionId">
    <vt:lpwstr>77a7ff1a-7190-4c02-a215-4b89985eb897</vt:lpwstr>
  </property>
  <property fmtid="{D5CDD505-2E9C-101B-9397-08002B2CF9AE}" pid="9" name="MSIP_Label_a321a15a-c71d-40d3-b0cd-3b0ec0033fdd_ContentBits">
    <vt:lpwstr>0</vt:lpwstr>
  </property>
</Properties>
</file>