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04DE" w14:textId="77777777" w:rsidR="004427CC" w:rsidRPr="00163441" w:rsidRDefault="004427CC" w:rsidP="0070350F">
      <w:pPr>
        <w:rPr>
          <w:rFonts w:cs="Arial"/>
          <w:b/>
          <w:sz w:val="24"/>
          <w:szCs w:val="24"/>
        </w:rPr>
      </w:pPr>
    </w:p>
    <w:tbl>
      <w:tblPr>
        <w:tblpPr w:leftFromText="180" w:rightFromText="180" w:vertAnchor="text" w:horzAnchor="margin" w:tblpY="-358"/>
        <w:tblW w:w="0" w:type="auto"/>
        <w:tblLook w:val="0000" w:firstRow="0" w:lastRow="0" w:firstColumn="0" w:lastColumn="0" w:noHBand="0" w:noVBand="0"/>
      </w:tblPr>
      <w:tblGrid>
        <w:gridCol w:w="6826"/>
        <w:gridCol w:w="344"/>
        <w:gridCol w:w="3036"/>
      </w:tblGrid>
      <w:tr w:rsidR="0070350F" w:rsidRPr="00163441" w14:paraId="61D7042D" w14:textId="77777777" w:rsidTr="00C72A12">
        <w:tc>
          <w:tcPr>
            <w:tcW w:w="7488" w:type="dxa"/>
          </w:tcPr>
          <w:p w14:paraId="5BF88D9E" w14:textId="77777777" w:rsidR="0070350F" w:rsidRPr="00163441" w:rsidRDefault="0070350F" w:rsidP="0070350F">
            <w:pPr>
              <w:keepNext/>
              <w:jc w:val="both"/>
              <w:outlineLvl w:val="2"/>
              <w:rPr>
                <w:rFonts w:cs="Arial"/>
                <w:b/>
                <w:bCs/>
                <w:sz w:val="24"/>
                <w:szCs w:val="24"/>
              </w:rPr>
            </w:pPr>
          </w:p>
          <w:p w14:paraId="695DBF7C" w14:textId="77777777" w:rsidR="0070350F" w:rsidRPr="00163441" w:rsidRDefault="0070350F" w:rsidP="0070350F">
            <w:pPr>
              <w:keepNext/>
              <w:jc w:val="both"/>
              <w:outlineLvl w:val="2"/>
              <w:rPr>
                <w:rFonts w:cs="Arial"/>
                <w:b/>
                <w:bCs/>
                <w:sz w:val="24"/>
                <w:szCs w:val="24"/>
              </w:rPr>
            </w:pPr>
          </w:p>
          <w:p w14:paraId="4C87F720" w14:textId="77777777" w:rsidR="0070350F" w:rsidRPr="00163441" w:rsidRDefault="0070350F" w:rsidP="0070350F">
            <w:pPr>
              <w:keepNext/>
              <w:jc w:val="both"/>
              <w:outlineLvl w:val="2"/>
              <w:rPr>
                <w:rFonts w:cs="Arial"/>
                <w:b/>
                <w:bCs/>
                <w:sz w:val="24"/>
                <w:szCs w:val="24"/>
              </w:rPr>
            </w:pPr>
          </w:p>
          <w:p w14:paraId="172062DD" w14:textId="77777777" w:rsidR="0070350F" w:rsidRPr="00163441" w:rsidRDefault="0070350F" w:rsidP="0070350F">
            <w:pPr>
              <w:keepNext/>
              <w:jc w:val="both"/>
              <w:outlineLvl w:val="2"/>
              <w:rPr>
                <w:rFonts w:cs="Arial"/>
                <w:b/>
                <w:bCs/>
                <w:sz w:val="24"/>
                <w:szCs w:val="24"/>
              </w:rPr>
            </w:pPr>
          </w:p>
          <w:p w14:paraId="54C4730F" w14:textId="77777777" w:rsidR="0070350F" w:rsidRDefault="0070350F" w:rsidP="0070350F">
            <w:pPr>
              <w:keepNext/>
              <w:jc w:val="both"/>
              <w:outlineLvl w:val="2"/>
              <w:rPr>
                <w:rFonts w:cs="Arial"/>
                <w:b/>
                <w:bCs/>
                <w:sz w:val="24"/>
                <w:szCs w:val="24"/>
              </w:rPr>
            </w:pPr>
            <w:r w:rsidRPr="00163441">
              <w:rPr>
                <w:rFonts w:cs="Arial"/>
                <w:b/>
                <w:bCs/>
                <w:sz w:val="24"/>
                <w:szCs w:val="24"/>
              </w:rPr>
              <w:t>JOB DESCRIPTION</w:t>
            </w:r>
          </w:p>
          <w:p w14:paraId="7A0E61CE" w14:textId="77777777" w:rsidR="00163441" w:rsidRPr="00163441" w:rsidRDefault="00163441" w:rsidP="0070350F">
            <w:pPr>
              <w:keepNext/>
              <w:jc w:val="both"/>
              <w:outlineLvl w:val="2"/>
              <w:rPr>
                <w:rFonts w:cs="Arial"/>
                <w:b/>
                <w:bCs/>
                <w:sz w:val="24"/>
                <w:szCs w:val="24"/>
              </w:rPr>
            </w:pPr>
          </w:p>
        </w:tc>
        <w:tc>
          <w:tcPr>
            <w:tcW w:w="360" w:type="dxa"/>
          </w:tcPr>
          <w:p w14:paraId="14CB1C6A" w14:textId="77777777" w:rsidR="0070350F" w:rsidRPr="00163441" w:rsidRDefault="0070350F" w:rsidP="0070350F">
            <w:pPr>
              <w:keepNext/>
              <w:jc w:val="both"/>
              <w:outlineLvl w:val="2"/>
              <w:rPr>
                <w:rFonts w:cs="Arial"/>
                <w:b/>
                <w:bCs/>
                <w:sz w:val="24"/>
                <w:szCs w:val="24"/>
                <w:u w:val="single"/>
              </w:rPr>
            </w:pPr>
          </w:p>
        </w:tc>
        <w:tc>
          <w:tcPr>
            <w:tcW w:w="2340" w:type="dxa"/>
          </w:tcPr>
          <w:p w14:paraId="4F0DDCA8" w14:textId="64C4671F" w:rsidR="0070350F" w:rsidRPr="00163441" w:rsidRDefault="00756484" w:rsidP="0070350F">
            <w:pPr>
              <w:keepNext/>
              <w:jc w:val="both"/>
              <w:outlineLvl w:val="2"/>
              <w:rPr>
                <w:rFonts w:cs="Arial"/>
                <w:b/>
                <w:bCs/>
                <w:sz w:val="24"/>
                <w:szCs w:val="24"/>
              </w:rPr>
            </w:pPr>
            <w:r w:rsidRPr="00163441">
              <w:rPr>
                <w:rFonts w:cs="Arial"/>
                <w:noProof/>
                <w:sz w:val="24"/>
                <w:szCs w:val="24"/>
              </w:rPr>
              <w:drawing>
                <wp:inline distT="0" distB="0" distL="0" distR="0" wp14:anchorId="770672BC" wp14:editId="31873385">
                  <wp:extent cx="1787877" cy="740833"/>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6022" cy="744208"/>
                          </a:xfrm>
                          <a:prstGeom prst="rect">
                            <a:avLst/>
                          </a:prstGeom>
                          <a:noFill/>
                          <a:ln>
                            <a:noFill/>
                          </a:ln>
                        </pic:spPr>
                      </pic:pic>
                    </a:graphicData>
                  </a:graphic>
                </wp:inline>
              </w:drawing>
            </w:r>
          </w:p>
        </w:tc>
      </w:tr>
    </w:tbl>
    <w:p w14:paraId="10C828D0" w14:textId="77777777" w:rsidR="0070350F" w:rsidRPr="00163441" w:rsidRDefault="0070350F" w:rsidP="0070350F">
      <w:pPr>
        <w:jc w:val="both"/>
        <w:rPr>
          <w:rFonts w:cs="Arial"/>
          <w:b/>
          <w:bCs/>
          <w:sz w:val="24"/>
          <w:szCs w:val="24"/>
        </w:rPr>
      </w:pPr>
      <w:r w:rsidRPr="00163441">
        <w:rPr>
          <w:rFonts w:cs="Arial"/>
          <w:b/>
          <w:bCs/>
          <w:sz w:val="24"/>
          <w:szCs w:val="24"/>
        </w:rPr>
        <w:t>Job Title:</w:t>
      </w:r>
      <w:r w:rsidRPr="00163441">
        <w:rPr>
          <w:rFonts w:cs="Arial"/>
          <w:b/>
          <w:bCs/>
          <w:sz w:val="24"/>
          <w:szCs w:val="24"/>
        </w:rPr>
        <w:tab/>
      </w:r>
      <w:r w:rsidRPr="00163441">
        <w:rPr>
          <w:rFonts w:cs="Arial"/>
          <w:b/>
          <w:bCs/>
          <w:sz w:val="24"/>
          <w:szCs w:val="24"/>
        </w:rPr>
        <w:tab/>
      </w:r>
      <w:r w:rsidR="00D46FFB" w:rsidRPr="00163441">
        <w:rPr>
          <w:rFonts w:cs="Arial"/>
          <w:bCs/>
          <w:sz w:val="24"/>
          <w:szCs w:val="24"/>
        </w:rPr>
        <w:t>Chief Executive Officer</w:t>
      </w:r>
    </w:p>
    <w:p w14:paraId="69D26DB4" w14:textId="77777777" w:rsidR="0070350F" w:rsidRPr="00163441" w:rsidRDefault="0070350F" w:rsidP="0070350F">
      <w:pPr>
        <w:jc w:val="both"/>
        <w:rPr>
          <w:rFonts w:cs="Arial"/>
          <w:b/>
          <w:bCs/>
          <w:sz w:val="24"/>
          <w:szCs w:val="24"/>
        </w:rPr>
      </w:pPr>
    </w:p>
    <w:p w14:paraId="48C790CB" w14:textId="3E4E164D" w:rsidR="0070350F" w:rsidRPr="00163441" w:rsidRDefault="0070350F" w:rsidP="0070350F">
      <w:pPr>
        <w:jc w:val="both"/>
        <w:rPr>
          <w:rFonts w:cs="Arial"/>
          <w:bCs/>
          <w:sz w:val="24"/>
          <w:szCs w:val="24"/>
        </w:rPr>
      </w:pPr>
      <w:r w:rsidRPr="00163441">
        <w:rPr>
          <w:rFonts w:cs="Arial"/>
          <w:b/>
          <w:bCs/>
          <w:sz w:val="24"/>
          <w:szCs w:val="24"/>
        </w:rPr>
        <w:t>Grade:</w:t>
      </w:r>
      <w:r w:rsidR="00D46FFB" w:rsidRPr="00163441">
        <w:rPr>
          <w:rFonts w:cs="Arial"/>
          <w:sz w:val="24"/>
          <w:szCs w:val="24"/>
        </w:rPr>
        <w:tab/>
      </w:r>
      <w:r w:rsidR="00D46FFB" w:rsidRPr="00163441">
        <w:rPr>
          <w:rFonts w:cs="Arial"/>
          <w:sz w:val="24"/>
          <w:szCs w:val="24"/>
        </w:rPr>
        <w:tab/>
        <w:t>EVH SM</w:t>
      </w:r>
      <w:r w:rsidR="00D75430">
        <w:rPr>
          <w:rFonts w:cs="Arial"/>
          <w:sz w:val="24"/>
          <w:szCs w:val="24"/>
        </w:rPr>
        <w:t>1</w:t>
      </w:r>
      <w:r w:rsidR="00D624E2" w:rsidRPr="00163441">
        <w:rPr>
          <w:rFonts w:cs="Arial"/>
          <w:sz w:val="24"/>
          <w:szCs w:val="24"/>
        </w:rPr>
        <w:t>2</w:t>
      </w:r>
    </w:p>
    <w:p w14:paraId="2B0AA5FF" w14:textId="77777777" w:rsidR="0070350F" w:rsidRPr="00163441" w:rsidRDefault="0070350F" w:rsidP="0070350F">
      <w:pPr>
        <w:jc w:val="both"/>
        <w:rPr>
          <w:rFonts w:cs="Arial"/>
          <w:bCs/>
          <w:sz w:val="24"/>
          <w:szCs w:val="24"/>
        </w:rPr>
      </w:pPr>
    </w:p>
    <w:p w14:paraId="528EF0D7" w14:textId="77777777" w:rsidR="0070350F" w:rsidRPr="00163441" w:rsidRDefault="0070350F" w:rsidP="0070350F">
      <w:pPr>
        <w:jc w:val="both"/>
        <w:rPr>
          <w:rFonts w:cs="Arial"/>
          <w:b/>
          <w:bCs/>
          <w:sz w:val="24"/>
          <w:szCs w:val="24"/>
        </w:rPr>
      </w:pPr>
      <w:r w:rsidRPr="00163441">
        <w:rPr>
          <w:rFonts w:cs="Arial"/>
          <w:b/>
          <w:bCs/>
          <w:sz w:val="24"/>
          <w:szCs w:val="24"/>
        </w:rPr>
        <w:t>Responsible to:</w:t>
      </w:r>
      <w:r w:rsidRPr="00163441">
        <w:rPr>
          <w:rFonts w:cs="Arial"/>
          <w:b/>
          <w:bCs/>
          <w:sz w:val="24"/>
          <w:szCs w:val="24"/>
        </w:rPr>
        <w:tab/>
      </w:r>
      <w:r w:rsidR="000E1ACD" w:rsidRPr="00163441">
        <w:rPr>
          <w:rFonts w:cs="Arial"/>
          <w:sz w:val="24"/>
          <w:szCs w:val="24"/>
        </w:rPr>
        <w:t>Board</w:t>
      </w:r>
      <w:r w:rsidR="00D46FFB" w:rsidRPr="00163441">
        <w:rPr>
          <w:rFonts w:cs="Arial"/>
          <w:sz w:val="24"/>
          <w:szCs w:val="24"/>
        </w:rPr>
        <w:t xml:space="preserve"> of the Association</w:t>
      </w:r>
    </w:p>
    <w:p w14:paraId="50BA53B4" w14:textId="77777777" w:rsidR="0070350F" w:rsidRPr="00163441" w:rsidRDefault="0070350F" w:rsidP="0070350F">
      <w:pPr>
        <w:rPr>
          <w:rFonts w:cs="Arial"/>
          <w:b/>
          <w:sz w:val="24"/>
          <w:szCs w:val="24"/>
        </w:rPr>
      </w:pPr>
    </w:p>
    <w:p w14:paraId="1729F3F0" w14:textId="77777777" w:rsidR="00D46FFB" w:rsidRPr="00163441" w:rsidRDefault="00D46FFB" w:rsidP="00DB51E4">
      <w:pPr>
        <w:ind w:left="2160" w:hanging="2160"/>
        <w:jc w:val="both"/>
        <w:rPr>
          <w:rFonts w:cs="Arial"/>
          <w:sz w:val="24"/>
          <w:szCs w:val="24"/>
        </w:rPr>
      </w:pPr>
      <w:r w:rsidRPr="00163441">
        <w:rPr>
          <w:rFonts w:cs="Arial"/>
          <w:b/>
          <w:sz w:val="24"/>
          <w:szCs w:val="24"/>
        </w:rPr>
        <w:t xml:space="preserve">Job Purpose:   </w:t>
      </w:r>
      <w:r w:rsidRPr="00163441">
        <w:rPr>
          <w:rFonts w:cs="Arial"/>
          <w:b/>
          <w:sz w:val="24"/>
          <w:szCs w:val="24"/>
        </w:rPr>
        <w:tab/>
      </w:r>
      <w:r w:rsidRPr="00163441">
        <w:rPr>
          <w:rFonts w:cs="Arial"/>
          <w:sz w:val="24"/>
          <w:szCs w:val="24"/>
        </w:rPr>
        <w:t xml:space="preserve">The Chief Executive is accountable to the </w:t>
      </w:r>
      <w:r w:rsidR="000E1ACD" w:rsidRPr="00163441">
        <w:rPr>
          <w:rFonts w:cs="Arial"/>
          <w:sz w:val="24"/>
          <w:szCs w:val="24"/>
        </w:rPr>
        <w:t>Board</w:t>
      </w:r>
      <w:r w:rsidRPr="00163441">
        <w:rPr>
          <w:rFonts w:cs="Arial"/>
          <w:sz w:val="24"/>
          <w:szCs w:val="24"/>
        </w:rPr>
        <w:t xml:space="preserve"> for the development of the Association’s strategy, </w:t>
      </w:r>
      <w:proofErr w:type="gramStart"/>
      <w:r w:rsidRPr="00163441">
        <w:rPr>
          <w:rFonts w:cs="Arial"/>
          <w:sz w:val="24"/>
          <w:szCs w:val="24"/>
        </w:rPr>
        <w:t>policy</w:t>
      </w:r>
      <w:proofErr w:type="gramEnd"/>
      <w:r w:rsidRPr="00163441">
        <w:rPr>
          <w:rFonts w:cs="Arial"/>
          <w:sz w:val="24"/>
          <w:szCs w:val="24"/>
        </w:rPr>
        <w:t xml:space="preserve"> and business planning and to take forward the </w:t>
      </w:r>
      <w:r w:rsidR="000E1ACD" w:rsidRPr="00163441">
        <w:rPr>
          <w:rFonts w:cs="Arial"/>
          <w:sz w:val="24"/>
          <w:szCs w:val="24"/>
        </w:rPr>
        <w:t>Board</w:t>
      </w:r>
      <w:r w:rsidRPr="00163441">
        <w:rPr>
          <w:rFonts w:cs="Arial"/>
          <w:sz w:val="24"/>
          <w:szCs w:val="24"/>
        </w:rPr>
        <w:t>'s vision, future direction, development and success of the Association in line with all statutory and regulatory requirements.</w:t>
      </w:r>
    </w:p>
    <w:p w14:paraId="3F8005F8" w14:textId="77777777" w:rsidR="00D46FFB" w:rsidRPr="00163441" w:rsidRDefault="00D46FFB" w:rsidP="00D46FFB">
      <w:pPr>
        <w:jc w:val="both"/>
        <w:rPr>
          <w:rFonts w:cs="Arial"/>
          <w:sz w:val="24"/>
          <w:szCs w:val="24"/>
        </w:rPr>
      </w:pPr>
    </w:p>
    <w:p w14:paraId="2D71D562" w14:textId="77777777" w:rsidR="0070350F" w:rsidRPr="00163441" w:rsidRDefault="0070350F" w:rsidP="0086237A">
      <w:pPr>
        <w:ind w:left="-540"/>
        <w:rPr>
          <w:rFonts w:cs="Arial"/>
          <w:b/>
          <w:sz w:val="24"/>
          <w:szCs w:val="24"/>
        </w:rPr>
      </w:pPr>
      <w:r w:rsidRPr="00163441">
        <w:rPr>
          <w:rFonts w:cs="Arial"/>
          <w:b/>
          <w:sz w:val="24"/>
          <w:szCs w:val="24"/>
        </w:rPr>
        <w:tab/>
        <w:t>Main Duties</w:t>
      </w:r>
    </w:p>
    <w:p w14:paraId="0313E5B9" w14:textId="77777777" w:rsidR="0070350F" w:rsidRPr="00163441" w:rsidRDefault="0070350F" w:rsidP="0070350F">
      <w:pPr>
        <w:jc w:val="both"/>
        <w:rPr>
          <w:rFonts w:cs="Arial"/>
          <w:b/>
          <w:sz w:val="24"/>
          <w:szCs w:val="24"/>
        </w:rPr>
      </w:pPr>
    </w:p>
    <w:p w14:paraId="7087FD7C" w14:textId="5ECB6297"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 xml:space="preserve">Conduct the affairs of the Association in accordance with the </w:t>
      </w:r>
      <w:r w:rsidR="00F64D04" w:rsidRPr="00163441">
        <w:rPr>
          <w:rFonts w:cs="Arial"/>
          <w:color w:val="000000"/>
          <w:sz w:val="24"/>
          <w:szCs w:val="24"/>
          <w:lang w:eastAsia="en-GB"/>
        </w:rPr>
        <w:t xml:space="preserve">policies, </w:t>
      </w:r>
      <w:r w:rsidRPr="00163441">
        <w:rPr>
          <w:rFonts w:cs="Arial"/>
          <w:color w:val="000000"/>
          <w:sz w:val="24"/>
          <w:szCs w:val="24"/>
          <w:lang w:eastAsia="en-GB"/>
        </w:rPr>
        <w:t xml:space="preserve">practices and procedures adopted by the Association.  </w:t>
      </w:r>
    </w:p>
    <w:p w14:paraId="2C14720A" w14:textId="307406AD"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 xml:space="preserve">To promote the highest standards of integrity, </w:t>
      </w:r>
      <w:r w:rsidR="00B94E87" w:rsidRPr="00163441">
        <w:rPr>
          <w:rFonts w:cs="Arial"/>
          <w:color w:val="000000"/>
          <w:sz w:val="24"/>
          <w:szCs w:val="24"/>
          <w:lang w:eastAsia="en-GB"/>
        </w:rPr>
        <w:t>probity,</w:t>
      </w:r>
      <w:r w:rsidRPr="00163441">
        <w:rPr>
          <w:rFonts w:cs="Arial"/>
          <w:color w:val="000000"/>
          <w:sz w:val="24"/>
          <w:szCs w:val="24"/>
          <w:lang w:eastAsia="en-GB"/>
        </w:rPr>
        <w:t xml:space="preserve"> and corporate governance within the Association, and in accordance with the requirements of the Scottish Housing Regulator.</w:t>
      </w:r>
    </w:p>
    <w:p w14:paraId="2767A401" w14:textId="41E6631D"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 xml:space="preserve">To ensure effective working relationships with the Chair and the </w:t>
      </w:r>
      <w:r w:rsidR="000E1ACD" w:rsidRPr="00163441">
        <w:rPr>
          <w:rFonts w:cs="Arial"/>
          <w:color w:val="000000"/>
          <w:sz w:val="24"/>
          <w:szCs w:val="24"/>
          <w:lang w:eastAsia="en-GB"/>
        </w:rPr>
        <w:t>Board</w:t>
      </w:r>
      <w:r w:rsidRPr="00163441">
        <w:rPr>
          <w:rFonts w:cs="Arial"/>
          <w:color w:val="000000"/>
          <w:sz w:val="24"/>
          <w:szCs w:val="24"/>
          <w:lang w:eastAsia="en-GB"/>
        </w:rPr>
        <w:t>.</w:t>
      </w:r>
      <w:r w:rsidR="00BC6DBA">
        <w:rPr>
          <w:rFonts w:cs="Arial"/>
          <w:color w:val="000000"/>
          <w:sz w:val="24"/>
          <w:szCs w:val="24"/>
          <w:lang w:eastAsia="en-GB"/>
        </w:rPr>
        <w:t xml:space="preserve"> </w:t>
      </w:r>
      <w:r w:rsidRPr="00163441">
        <w:rPr>
          <w:rFonts w:cs="Arial"/>
          <w:color w:val="000000"/>
          <w:sz w:val="24"/>
          <w:szCs w:val="24"/>
          <w:lang w:eastAsia="en-GB"/>
        </w:rPr>
        <w:t xml:space="preserve">Meeting and communicating </w:t>
      </w:r>
      <w:r w:rsidR="00CF0858" w:rsidRPr="00163441">
        <w:rPr>
          <w:rFonts w:cs="Arial"/>
          <w:color w:val="000000"/>
          <w:sz w:val="24"/>
          <w:szCs w:val="24"/>
          <w:lang w:eastAsia="en-GB"/>
        </w:rPr>
        <w:t xml:space="preserve">as required </w:t>
      </w:r>
      <w:r w:rsidRPr="00163441">
        <w:rPr>
          <w:rFonts w:cs="Arial"/>
          <w:color w:val="000000"/>
          <w:sz w:val="24"/>
          <w:szCs w:val="24"/>
          <w:lang w:eastAsia="en-GB"/>
        </w:rPr>
        <w:t xml:space="preserve">with the Chair to review key developments, issues, opportunities, </w:t>
      </w:r>
      <w:proofErr w:type="gramStart"/>
      <w:r w:rsidRPr="00163441">
        <w:rPr>
          <w:rFonts w:cs="Arial"/>
          <w:color w:val="000000"/>
          <w:sz w:val="24"/>
          <w:szCs w:val="24"/>
          <w:lang w:eastAsia="en-GB"/>
        </w:rPr>
        <w:t>concerns</w:t>
      </w:r>
      <w:proofErr w:type="gramEnd"/>
      <w:r w:rsidRPr="00163441">
        <w:rPr>
          <w:rFonts w:cs="Arial"/>
          <w:color w:val="000000"/>
          <w:sz w:val="24"/>
          <w:szCs w:val="24"/>
          <w:lang w:eastAsia="en-GB"/>
        </w:rPr>
        <w:t xml:space="preserve"> and important and strategic issues facing the Association, ensuring that these are brought to the </w:t>
      </w:r>
      <w:r w:rsidR="00C82C73" w:rsidRPr="00163441">
        <w:rPr>
          <w:rFonts w:cs="Arial"/>
          <w:color w:val="000000"/>
          <w:sz w:val="24"/>
          <w:szCs w:val="24"/>
          <w:lang w:eastAsia="en-GB"/>
        </w:rPr>
        <w:t>Board</w:t>
      </w:r>
      <w:r w:rsidRPr="00163441">
        <w:rPr>
          <w:rFonts w:cs="Arial"/>
          <w:color w:val="000000"/>
          <w:sz w:val="24"/>
          <w:szCs w:val="24"/>
          <w:lang w:eastAsia="en-GB"/>
        </w:rPr>
        <w:t xml:space="preserve"> in a timely manner.</w:t>
      </w:r>
    </w:p>
    <w:p w14:paraId="4E0B80F2" w14:textId="77777777"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 xml:space="preserve">Provide the </w:t>
      </w:r>
      <w:r w:rsidR="000E1ACD" w:rsidRPr="00163441">
        <w:rPr>
          <w:rFonts w:cs="Arial"/>
          <w:color w:val="000000"/>
          <w:sz w:val="24"/>
          <w:szCs w:val="24"/>
          <w:lang w:eastAsia="en-GB"/>
        </w:rPr>
        <w:t>Board</w:t>
      </w:r>
      <w:r w:rsidRPr="00163441">
        <w:rPr>
          <w:rFonts w:cs="Arial"/>
          <w:color w:val="000000"/>
          <w:sz w:val="24"/>
          <w:szCs w:val="24"/>
          <w:lang w:eastAsia="en-GB"/>
        </w:rPr>
        <w:t xml:space="preserve"> with advice, guidance and the appropriate training and development necessary for the </w:t>
      </w:r>
      <w:r w:rsidR="000E1ACD" w:rsidRPr="00163441">
        <w:rPr>
          <w:rFonts w:cs="Arial"/>
          <w:color w:val="000000"/>
          <w:sz w:val="24"/>
          <w:szCs w:val="24"/>
          <w:lang w:eastAsia="en-GB"/>
        </w:rPr>
        <w:t>Board</w:t>
      </w:r>
      <w:r w:rsidRPr="00163441">
        <w:rPr>
          <w:rFonts w:cs="Arial"/>
          <w:color w:val="000000"/>
          <w:sz w:val="24"/>
          <w:szCs w:val="24"/>
          <w:lang w:eastAsia="en-GB"/>
        </w:rPr>
        <w:t xml:space="preserve"> to fulfil its duties, in line with relevant expectations of the Scottish Housing Regulator.</w:t>
      </w:r>
    </w:p>
    <w:p w14:paraId="2A5EA1CD" w14:textId="0EE3095F"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 xml:space="preserve">Lead the Corporate Management Team </w:t>
      </w:r>
      <w:r w:rsidR="003D0AE2" w:rsidRPr="00163441">
        <w:rPr>
          <w:rFonts w:cs="Arial"/>
          <w:color w:val="000000"/>
          <w:sz w:val="24"/>
          <w:szCs w:val="24"/>
          <w:lang w:eastAsia="en-GB"/>
        </w:rPr>
        <w:t xml:space="preserve">and Leadership Team </w:t>
      </w:r>
      <w:r w:rsidRPr="00163441">
        <w:rPr>
          <w:rFonts w:cs="Arial"/>
          <w:color w:val="000000"/>
          <w:sz w:val="24"/>
          <w:szCs w:val="24"/>
          <w:lang w:eastAsia="en-GB"/>
        </w:rPr>
        <w:t xml:space="preserve">in the management of the Association.  This will include the development of overall business strategies, </w:t>
      </w:r>
      <w:r w:rsidR="005B118A" w:rsidRPr="00163441">
        <w:rPr>
          <w:rFonts w:cs="Arial"/>
          <w:color w:val="000000"/>
          <w:sz w:val="24"/>
          <w:szCs w:val="24"/>
          <w:lang w:eastAsia="en-GB"/>
        </w:rPr>
        <w:t>plans</w:t>
      </w:r>
      <w:r w:rsidRPr="00163441">
        <w:rPr>
          <w:rFonts w:cs="Arial"/>
          <w:color w:val="000000"/>
          <w:sz w:val="24"/>
          <w:szCs w:val="24"/>
          <w:lang w:eastAsia="en-GB"/>
        </w:rPr>
        <w:t xml:space="preserve"> and objectives to ensure the</w:t>
      </w:r>
      <w:r w:rsidR="004D4C64">
        <w:rPr>
          <w:rFonts w:cs="Arial"/>
          <w:color w:val="000000"/>
          <w:sz w:val="24"/>
          <w:szCs w:val="24"/>
          <w:lang w:eastAsia="en-GB"/>
        </w:rPr>
        <w:t xml:space="preserve">ir </w:t>
      </w:r>
      <w:proofErr w:type="gramStart"/>
      <w:r w:rsidR="004D4C64">
        <w:rPr>
          <w:rFonts w:cs="Arial"/>
          <w:color w:val="000000"/>
          <w:sz w:val="24"/>
          <w:szCs w:val="24"/>
          <w:lang w:eastAsia="en-GB"/>
        </w:rPr>
        <w:t xml:space="preserve">delivery </w:t>
      </w:r>
      <w:r w:rsidRPr="00163441">
        <w:rPr>
          <w:rFonts w:cs="Arial"/>
          <w:color w:val="000000"/>
          <w:sz w:val="24"/>
          <w:szCs w:val="24"/>
          <w:lang w:eastAsia="en-GB"/>
        </w:rPr>
        <w:t xml:space="preserve"> and</w:t>
      </w:r>
      <w:proofErr w:type="gramEnd"/>
      <w:r w:rsidRPr="00163441">
        <w:rPr>
          <w:rFonts w:cs="Arial"/>
          <w:color w:val="000000"/>
          <w:sz w:val="24"/>
          <w:szCs w:val="24"/>
          <w:lang w:eastAsia="en-GB"/>
        </w:rPr>
        <w:t xml:space="preserve"> all performance targets and outputs.</w:t>
      </w:r>
    </w:p>
    <w:p w14:paraId="0B71FFCE" w14:textId="55EBD87D"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 xml:space="preserve">Lead the activities of </w:t>
      </w:r>
      <w:r w:rsidR="00C82C73" w:rsidRPr="00163441">
        <w:rPr>
          <w:rFonts w:cs="Arial"/>
          <w:color w:val="000000"/>
          <w:sz w:val="24"/>
          <w:szCs w:val="24"/>
          <w:lang w:eastAsia="en-GB"/>
        </w:rPr>
        <w:t xml:space="preserve">subsidiaries </w:t>
      </w:r>
      <w:r w:rsidRPr="00163441">
        <w:rPr>
          <w:rFonts w:cs="Arial"/>
          <w:color w:val="000000"/>
          <w:sz w:val="24"/>
          <w:szCs w:val="24"/>
          <w:lang w:eastAsia="en-GB"/>
        </w:rPr>
        <w:t>Willowacre Trust</w:t>
      </w:r>
      <w:r w:rsidR="00C82C73" w:rsidRPr="00163441">
        <w:rPr>
          <w:rFonts w:cs="Arial"/>
          <w:color w:val="000000"/>
          <w:sz w:val="24"/>
          <w:szCs w:val="24"/>
          <w:lang w:eastAsia="en-GB"/>
        </w:rPr>
        <w:t xml:space="preserve"> and Westscot Living.</w:t>
      </w:r>
    </w:p>
    <w:p w14:paraId="633EA4DB" w14:textId="2B954B86" w:rsidR="00863094" w:rsidRPr="00163441" w:rsidRDefault="003D0AE2" w:rsidP="00A84B69">
      <w:pPr>
        <w:numPr>
          <w:ilvl w:val="0"/>
          <w:numId w:val="13"/>
        </w:numPr>
        <w:rPr>
          <w:rFonts w:cs="Arial"/>
          <w:color w:val="000000"/>
          <w:sz w:val="24"/>
          <w:szCs w:val="24"/>
          <w:lang w:eastAsia="en-GB"/>
        </w:rPr>
      </w:pPr>
      <w:r w:rsidRPr="00163441">
        <w:rPr>
          <w:rFonts w:cs="Arial"/>
          <w:color w:val="000000"/>
          <w:sz w:val="24"/>
          <w:szCs w:val="24"/>
          <w:lang w:eastAsia="en-GB"/>
        </w:rPr>
        <w:t xml:space="preserve">Chair the Health &amp; Safety Committee and have </w:t>
      </w:r>
      <w:r w:rsidR="00863094" w:rsidRPr="00163441">
        <w:rPr>
          <w:rFonts w:cs="Arial"/>
          <w:color w:val="000000"/>
          <w:sz w:val="24"/>
          <w:szCs w:val="24"/>
          <w:lang w:eastAsia="en-GB"/>
        </w:rPr>
        <w:t xml:space="preserve">ultimate responsibility for the </w:t>
      </w:r>
      <w:r w:rsidR="00863094" w:rsidRPr="00927085">
        <w:rPr>
          <w:rFonts w:cs="Arial"/>
          <w:color w:val="000000"/>
          <w:sz w:val="24"/>
          <w:szCs w:val="24"/>
          <w:lang w:eastAsia="en-GB"/>
        </w:rPr>
        <w:t>implementation</w:t>
      </w:r>
      <w:r w:rsidR="00863094" w:rsidRPr="00163441">
        <w:rPr>
          <w:rFonts w:cs="Arial"/>
          <w:color w:val="000000"/>
          <w:sz w:val="24"/>
          <w:szCs w:val="24"/>
          <w:lang w:eastAsia="en-GB"/>
        </w:rPr>
        <w:t xml:space="preserve"> of WSHA’s H&amp;S policy, </w:t>
      </w:r>
      <w:proofErr w:type="gramStart"/>
      <w:r w:rsidR="00863094" w:rsidRPr="00163441">
        <w:rPr>
          <w:rFonts w:cs="Arial"/>
          <w:color w:val="000000"/>
          <w:sz w:val="24"/>
          <w:szCs w:val="24"/>
          <w:lang w:eastAsia="en-GB"/>
        </w:rPr>
        <w:t>procedures</w:t>
      </w:r>
      <w:proofErr w:type="gramEnd"/>
      <w:r w:rsidR="00863094" w:rsidRPr="00163441">
        <w:rPr>
          <w:rFonts w:cs="Arial"/>
          <w:color w:val="000000"/>
          <w:sz w:val="24"/>
          <w:szCs w:val="24"/>
          <w:lang w:eastAsia="en-GB"/>
        </w:rPr>
        <w:t xml:space="preserve"> and arrangements.</w:t>
      </w:r>
    </w:p>
    <w:p w14:paraId="2F6F3C82" w14:textId="346CA0F5"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Ensure that managers and staff with suitable skills</w:t>
      </w:r>
      <w:r w:rsidR="00254F28" w:rsidRPr="00163441">
        <w:rPr>
          <w:rFonts w:cs="Arial"/>
          <w:color w:val="000000"/>
          <w:sz w:val="24"/>
          <w:szCs w:val="24"/>
          <w:lang w:eastAsia="en-GB"/>
        </w:rPr>
        <w:t xml:space="preserve">, </w:t>
      </w:r>
      <w:r w:rsidRPr="00163441">
        <w:rPr>
          <w:rFonts w:cs="Arial"/>
          <w:color w:val="000000"/>
          <w:sz w:val="24"/>
          <w:szCs w:val="24"/>
          <w:lang w:eastAsia="en-GB"/>
        </w:rPr>
        <w:t xml:space="preserve">capability </w:t>
      </w:r>
      <w:r w:rsidR="00254F28" w:rsidRPr="00163441">
        <w:rPr>
          <w:rFonts w:cs="Arial"/>
          <w:color w:val="000000"/>
          <w:sz w:val="24"/>
          <w:szCs w:val="24"/>
          <w:lang w:eastAsia="en-GB"/>
        </w:rPr>
        <w:t>and att</w:t>
      </w:r>
      <w:r w:rsidR="00D101FA" w:rsidRPr="00163441">
        <w:rPr>
          <w:rFonts w:cs="Arial"/>
          <w:color w:val="000000"/>
          <w:sz w:val="24"/>
          <w:szCs w:val="24"/>
          <w:lang w:eastAsia="en-GB"/>
        </w:rPr>
        <w:t xml:space="preserve">itude </w:t>
      </w:r>
      <w:r w:rsidRPr="00163441">
        <w:rPr>
          <w:rFonts w:cs="Arial"/>
          <w:color w:val="000000"/>
          <w:sz w:val="24"/>
          <w:szCs w:val="24"/>
          <w:lang w:eastAsia="en-GB"/>
        </w:rPr>
        <w:t xml:space="preserve">are recruited, trained, </w:t>
      </w:r>
      <w:proofErr w:type="gramStart"/>
      <w:r w:rsidRPr="00163441">
        <w:rPr>
          <w:rFonts w:cs="Arial"/>
          <w:color w:val="000000"/>
          <w:sz w:val="24"/>
          <w:szCs w:val="24"/>
          <w:lang w:eastAsia="en-GB"/>
        </w:rPr>
        <w:t>developed</w:t>
      </w:r>
      <w:proofErr w:type="gramEnd"/>
      <w:r w:rsidRPr="00163441">
        <w:rPr>
          <w:rFonts w:cs="Arial"/>
          <w:color w:val="000000"/>
          <w:sz w:val="24"/>
          <w:szCs w:val="24"/>
          <w:lang w:eastAsia="en-GB"/>
        </w:rPr>
        <w:t xml:space="preserve"> and motivated so that the optimum level and quality of resources are available to support the achievement of the Association’s objectives both now and in the future.</w:t>
      </w:r>
    </w:p>
    <w:p w14:paraId="59710351" w14:textId="77777777"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Manage the Association effectively ensuring that its governance arrangements and financial viability are maintained and enhanced.</w:t>
      </w:r>
    </w:p>
    <w:p w14:paraId="5F992E30" w14:textId="77777777"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 xml:space="preserve">Ensure that the Association maximises value for money in </w:t>
      </w:r>
      <w:proofErr w:type="gramStart"/>
      <w:r w:rsidRPr="00163441">
        <w:rPr>
          <w:rFonts w:cs="Arial"/>
          <w:color w:val="000000"/>
          <w:sz w:val="24"/>
          <w:szCs w:val="24"/>
          <w:lang w:eastAsia="en-GB"/>
        </w:rPr>
        <w:t>all of</w:t>
      </w:r>
      <w:proofErr w:type="gramEnd"/>
      <w:r w:rsidRPr="00163441">
        <w:rPr>
          <w:rFonts w:cs="Arial"/>
          <w:color w:val="000000"/>
          <w:sz w:val="24"/>
          <w:szCs w:val="24"/>
          <w:lang w:eastAsia="en-GB"/>
        </w:rPr>
        <w:t xml:space="preserve"> its activities.</w:t>
      </w:r>
    </w:p>
    <w:p w14:paraId="128DD9A2" w14:textId="54E60637"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t xml:space="preserve">Promote good quality relations with tenants, members, owners, elected representatives, the local community, </w:t>
      </w:r>
      <w:r w:rsidR="000A0989" w:rsidRPr="00163441">
        <w:rPr>
          <w:rFonts w:cs="Arial"/>
          <w:color w:val="000000"/>
          <w:sz w:val="24"/>
          <w:szCs w:val="24"/>
          <w:lang w:eastAsia="en-GB"/>
        </w:rPr>
        <w:t>and other stakeholders</w:t>
      </w:r>
      <w:r w:rsidRPr="00163441">
        <w:rPr>
          <w:rFonts w:cs="Arial"/>
          <w:color w:val="000000"/>
          <w:sz w:val="24"/>
          <w:szCs w:val="24"/>
          <w:lang w:eastAsia="en-GB"/>
        </w:rPr>
        <w:t>. Where necessary and appropriate, involve these groups in the Association's activities.</w:t>
      </w:r>
    </w:p>
    <w:p w14:paraId="66E2C86F" w14:textId="77777777" w:rsidR="00D46FFB" w:rsidRPr="00163441" w:rsidRDefault="00D46FFB" w:rsidP="00D46FFB">
      <w:pPr>
        <w:numPr>
          <w:ilvl w:val="0"/>
          <w:numId w:val="13"/>
        </w:numPr>
        <w:rPr>
          <w:rFonts w:cs="Arial"/>
          <w:color w:val="000000"/>
          <w:sz w:val="24"/>
          <w:szCs w:val="24"/>
          <w:lang w:eastAsia="en-GB"/>
        </w:rPr>
      </w:pPr>
      <w:r w:rsidRPr="00163441">
        <w:rPr>
          <w:rFonts w:cs="Arial"/>
          <w:color w:val="000000"/>
          <w:sz w:val="24"/>
          <w:szCs w:val="24"/>
          <w:lang w:eastAsia="en-GB"/>
        </w:rPr>
        <w:lastRenderedPageBreak/>
        <w:t xml:space="preserve">Develop and maintain key external relationships with all relevant bodies and institutions, </w:t>
      </w:r>
      <w:proofErr w:type="gramStart"/>
      <w:r w:rsidRPr="00163441">
        <w:rPr>
          <w:rFonts w:cs="Arial"/>
          <w:color w:val="000000"/>
          <w:sz w:val="24"/>
          <w:szCs w:val="24"/>
          <w:lang w:eastAsia="en-GB"/>
        </w:rPr>
        <w:t>in order to</w:t>
      </w:r>
      <w:proofErr w:type="gramEnd"/>
      <w:r w:rsidRPr="00163441">
        <w:rPr>
          <w:rFonts w:cs="Arial"/>
          <w:color w:val="000000"/>
          <w:sz w:val="24"/>
          <w:szCs w:val="24"/>
          <w:lang w:eastAsia="en-GB"/>
        </w:rPr>
        <w:t xml:space="preserve"> build full awareness of developments and to influence statutes, policies, regulations and standards in support of the Association’s objectives.</w:t>
      </w:r>
    </w:p>
    <w:p w14:paraId="04A9AA3B" w14:textId="18EED243" w:rsidR="00C82C73" w:rsidRPr="00163441" w:rsidRDefault="00C82C73" w:rsidP="00C82C73">
      <w:pPr>
        <w:numPr>
          <w:ilvl w:val="0"/>
          <w:numId w:val="13"/>
        </w:numPr>
        <w:rPr>
          <w:rFonts w:cs="Arial"/>
          <w:color w:val="000000"/>
          <w:sz w:val="24"/>
          <w:szCs w:val="24"/>
          <w:lang w:eastAsia="en-GB"/>
        </w:rPr>
      </w:pPr>
      <w:r w:rsidRPr="00163441">
        <w:rPr>
          <w:rFonts w:cs="Arial"/>
          <w:color w:val="000000"/>
          <w:sz w:val="24"/>
          <w:szCs w:val="24"/>
          <w:lang w:eastAsia="en-GB"/>
        </w:rPr>
        <w:t>On a quarterly basis</w:t>
      </w:r>
      <w:r w:rsidR="003D0AE2" w:rsidRPr="00163441">
        <w:rPr>
          <w:rFonts w:cs="Arial"/>
          <w:color w:val="000000"/>
          <w:sz w:val="24"/>
          <w:szCs w:val="24"/>
          <w:lang w:eastAsia="en-GB"/>
        </w:rPr>
        <w:t>,</w:t>
      </w:r>
      <w:r w:rsidRPr="00163441">
        <w:rPr>
          <w:rFonts w:cs="Arial"/>
          <w:color w:val="000000"/>
          <w:sz w:val="24"/>
          <w:szCs w:val="24"/>
          <w:lang w:eastAsia="en-GB"/>
        </w:rPr>
        <w:t xml:space="preserve"> </w:t>
      </w:r>
      <w:r w:rsidR="00674B25">
        <w:rPr>
          <w:rFonts w:cs="Arial"/>
          <w:color w:val="000000"/>
          <w:sz w:val="24"/>
          <w:szCs w:val="24"/>
          <w:lang w:eastAsia="en-GB"/>
        </w:rPr>
        <w:t>C</w:t>
      </w:r>
      <w:r w:rsidRPr="00163441">
        <w:rPr>
          <w:rFonts w:cs="Arial"/>
          <w:color w:val="000000"/>
          <w:sz w:val="24"/>
          <w:szCs w:val="24"/>
          <w:lang w:eastAsia="en-GB"/>
        </w:rPr>
        <w:t>hair the Performance Review meeting to monitor performance against the Association’s KPI</w:t>
      </w:r>
      <w:r w:rsidR="00863094" w:rsidRPr="00163441">
        <w:rPr>
          <w:rFonts w:cs="Arial"/>
          <w:color w:val="000000"/>
          <w:sz w:val="24"/>
          <w:szCs w:val="24"/>
          <w:lang w:eastAsia="en-GB"/>
        </w:rPr>
        <w:t xml:space="preserve"> target</w:t>
      </w:r>
      <w:r w:rsidRPr="00163441">
        <w:rPr>
          <w:rFonts w:cs="Arial"/>
          <w:color w:val="000000"/>
          <w:sz w:val="24"/>
          <w:szCs w:val="24"/>
          <w:lang w:eastAsia="en-GB"/>
        </w:rPr>
        <w:t>s</w:t>
      </w:r>
      <w:r w:rsidR="00863094" w:rsidRPr="00163441">
        <w:rPr>
          <w:rFonts w:cs="Arial"/>
          <w:color w:val="000000"/>
          <w:sz w:val="24"/>
          <w:szCs w:val="24"/>
          <w:lang w:eastAsia="en-GB"/>
        </w:rPr>
        <w:t xml:space="preserve"> and report to the Board</w:t>
      </w:r>
      <w:r w:rsidRPr="00163441">
        <w:rPr>
          <w:rFonts w:cs="Arial"/>
          <w:color w:val="000000"/>
          <w:sz w:val="24"/>
          <w:szCs w:val="24"/>
          <w:lang w:eastAsia="en-GB"/>
        </w:rPr>
        <w:t xml:space="preserve">. </w:t>
      </w:r>
    </w:p>
    <w:p w14:paraId="7495627E" w14:textId="3D1977CB" w:rsidR="00C82C73" w:rsidRPr="00163441" w:rsidRDefault="003D0AE2" w:rsidP="00C82C73">
      <w:pPr>
        <w:numPr>
          <w:ilvl w:val="0"/>
          <w:numId w:val="13"/>
        </w:numPr>
        <w:rPr>
          <w:rFonts w:cs="Arial"/>
          <w:color w:val="000000"/>
          <w:sz w:val="24"/>
          <w:szCs w:val="24"/>
          <w:lang w:eastAsia="en-GB"/>
        </w:rPr>
      </w:pPr>
      <w:r w:rsidRPr="00163441">
        <w:rPr>
          <w:rFonts w:cs="Arial"/>
          <w:color w:val="000000"/>
          <w:sz w:val="24"/>
          <w:szCs w:val="24"/>
          <w:lang w:eastAsia="en-GB"/>
        </w:rPr>
        <w:t>Lead and develop</w:t>
      </w:r>
      <w:r w:rsidR="004D4C64">
        <w:rPr>
          <w:rFonts w:cs="Arial"/>
          <w:color w:val="000000"/>
          <w:sz w:val="24"/>
          <w:szCs w:val="24"/>
          <w:lang w:eastAsia="en-GB"/>
        </w:rPr>
        <w:t xml:space="preserve"> with colleagues,</w:t>
      </w:r>
      <w:r w:rsidRPr="00163441">
        <w:rPr>
          <w:rFonts w:cs="Arial"/>
          <w:color w:val="000000"/>
          <w:sz w:val="24"/>
          <w:szCs w:val="24"/>
          <w:lang w:eastAsia="en-GB"/>
        </w:rPr>
        <w:t xml:space="preserve"> the Association’s Sustainability Strategy</w:t>
      </w:r>
    </w:p>
    <w:p w14:paraId="3C8DFC73" w14:textId="77777777" w:rsidR="003D0AE2" w:rsidRPr="00163441" w:rsidRDefault="003D0AE2" w:rsidP="00C82C73">
      <w:pPr>
        <w:numPr>
          <w:ilvl w:val="0"/>
          <w:numId w:val="13"/>
        </w:numPr>
        <w:rPr>
          <w:rFonts w:cs="Arial"/>
          <w:color w:val="000000"/>
          <w:sz w:val="24"/>
          <w:szCs w:val="24"/>
          <w:lang w:eastAsia="en-GB"/>
        </w:rPr>
      </w:pPr>
      <w:r w:rsidRPr="00163441">
        <w:rPr>
          <w:rFonts w:cs="Arial"/>
          <w:color w:val="000000"/>
          <w:sz w:val="24"/>
          <w:szCs w:val="24"/>
          <w:lang w:eastAsia="en-GB"/>
        </w:rPr>
        <w:t>Openly engage with tenants and other customers in a proactive way.</w:t>
      </w:r>
    </w:p>
    <w:p w14:paraId="184B7393" w14:textId="25E29162" w:rsidR="003D0AE2" w:rsidRPr="00163441" w:rsidRDefault="003D0AE2" w:rsidP="00C82C73">
      <w:pPr>
        <w:numPr>
          <w:ilvl w:val="0"/>
          <w:numId w:val="13"/>
        </w:numPr>
        <w:rPr>
          <w:rFonts w:cs="Arial"/>
          <w:color w:val="000000"/>
          <w:sz w:val="24"/>
          <w:szCs w:val="24"/>
          <w:lang w:eastAsia="en-GB"/>
        </w:rPr>
      </w:pPr>
      <w:r w:rsidRPr="00163441">
        <w:rPr>
          <w:rFonts w:cs="Arial"/>
          <w:color w:val="000000"/>
          <w:sz w:val="24"/>
          <w:szCs w:val="24"/>
          <w:lang w:eastAsia="en-GB"/>
        </w:rPr>
        <w:t xml:space="preserve">Have overall responsibility for Staff </w:t>
      </w:r>
      <w:r w:rsidR="00863094" w:rsidRPr="00163441">
        <w:rPr>
          <w:rFonts w:cs="Arial"/>
          <w:color w:val="000000"/>
          <w:sz w:val="24"/>
          <w:szCs w:val="24"/>
          <w:lang w:eastAsia="en-GB"/>
        </w:rPr>
        <w:t xml:space="preserve">&amp; Customer </w:t>
      </w:r>
      <w:r w:rsidRPr="00163441">
        <w:rPr>
          <w:rFonts w:cs="Arial"/>
          <w:color w:val="000000"/>
          <w:sz w:val="24"/>
          <w:szCs w:val="24"/>
          <w:lang w:eastAsia="en-GB"/>
        </w:rPr>
        <w:t xml:space="preserve">Communications and consult and engage </w:t>
      </w:r>
      <w:r w:rsidR="00863094" w:rsidRPr="00163441">
        <w:rPr>
          <w:rFonts w:cs="Arial"/>
          <w:color w:val="000000"/>
          <w:sz w:val="24"/>
          <w:szCs w:val="24"/>
          <w:lang w:eastAsia="en-GB"/>
        </w:rPr>
        <w:t xml:space="preserve">as necessary </w:t>
      </w:r>
      <w:r w:rsidRPr="00163441">
        <w:rPr>
          <w:rFonts w:cs="Arial"/>
          <w:color w:val="000000"/>
          <w:sz w:val="24"/>
          <w:szCs w:val="24"/>
          <w:lang w:eastAsia="en-GB"/>
        </w:rPr>
        <w:t xml:space="preserve">with our </w:t>
      </w:r>
      <w:r w:rsidR="00863094" w:rsidRPr="00163441">
        <w:rPr>
          <w:rFonts w:cs="Arial"/>
          <w:color w:val="000000"/>
          <w:sz w:val="24"/>
          <w:szCs w:val="24"/>
          <w:lang w:eastAsia="en-GB"/>
        </w:rPr>
        <w:t xml:space="preserve">Tenant Advisory &amp; </w:t>
      </w:r>
      <w:r w:rsidRPr="00163441">
        <w:rPr>
          <w:rFonts w:cs="Arial"/>
          <w:color w:val="000000"/>
          <w:sz w:val="24"/>
          <w:szCs w:val="24"/>
          <w:lang w:eastAsia="en-GB"/>
        </w:rPr>
        <w:t>Staff Consultation Group</w:t>
      </w:r>
      <w:r w:rsidR="00863094" w:rsidRPr="00163441">
        <w:rPr>
          <w:rFonts w:cs="Arial"/>
          <w:color w:val="000000"/>
          <w:sz w:val="24"/>
          <w:szCs w:val="24"/>
          <w:lang w:eastAsia="en-GB"/>
        </w:rPr>
        <w:t>s</w:t>
      </w:r>
      <w:r w:rsidRPr="00163441">
        <w:rPr>
          <w:rFonts w:cs="Arial"/>
          <w:color w:val="000000"/>
          <w:sz w:val="24"/>
          <w:szCs w:val="24"/>
          <w:lang w:eastAsia="en-GB"/>
        </w:rPr>
        <w:t xml:space="preserve"> on </w:t>
      </w:r>
      <w:r w:rsidR="00863094" w:rsidRPr="00163441">
        <w:rPr>
          <w:rFonts w:cs="Arial"/>
          <w:color w:val="000000"/>
          <w:sz w:val="24"/>
          <w:szCs w:val="24"/>
          <w:lang w:eastAsia="en-GB"/>
        </w:rPr>
        <w:t>service delivery</w:t>
      </w:r>
      <w:r w:rsidRPr="00163441">
        <w:rPr>
          <w:rFonts w:cs="Arial"/>
          <w:color w:val="000000"/>
          <w:sz w:val="24"/>
          <w:szCs w:val="24"/>
          <w:lang w:eastAsia="en-GB"/>
        </w:rPr>
        <w:t xml:space="preserve"> </w:t>
      </w:r>
      <w:r w:rsidR="00863094" w:rsidRPr="00163441">
        <w:rPr>
          <w:rFonts w:cs="Arial"/>
          <w:color w:val="000000"/>
          <w:sz w:val="24"/>
          <w:szCs w:val="24"/>
          <w:lang w:eastAsia="en-GB"/>
        </w:rPr>
        <w:t>/ organisational changes</w:t>
      </w:r>
      <w:r w:rsidRPr="00163441">
        <w:rPr>
          <w:rFonts w:cs="Arial"/>
          <w:color w:val="000000"/>
          <w:sz w:val="24"/>
          <w:szCs w:val="24"/>
          <w:lang w:eastAsia="en-GB"/>
        </w:rPr>
        <w:t>.</w:t>
      </w:r>
    </w:p>
    <w:p w14:paraId="7DA74C19" w14:textId="164B359C" w:rsidR="00C82C73" w:rsidRPr="00163441" w:rsidRDefault="00C82C73" w:rsidP="00C82C73">
      <w:pPr>
        <w:numPr>
          <w:ilvl w:val="0"/>
          <w:numId w:val="13"/>
        </w:numPr>
        <w:rPr>
          <w:rFonts w:cs="Arial"/>
          <w:color w:val="000000"/>
          <w:sz w:val="24"/>
          <w:szCs w:val="24"/>
          <w:lang w:eastAsia="en-GB"/>
        </w:rPr>
      </w:pPr>
      <w:r w:rsidRPr="00163441">
        <w:rPr>
          <w:rFonts w:cs="Arial"/>
          <w:color w:val="000000"/>
          <w:sz w:val="24"/>
          <w:szCs w:val="24"/>
          <w:lang w:eastAsia="en-GB"/>
        </w:rPr>
        <w:t xml:space="preserve">Regularly </w:t>
      </w:r>
      <w:r w:rsidR="003D0AE2" w:rsidRPr="00163441">
        <w:rPr>
          <w:rFonts w:cs="Arial"/>
          <w:color w:val="000000"/>
          <w:sz w:val="24"/>
          <w:szCs w:val="24"/>
          <w:lang w:eastAsia="en-GB"/>
        </w:rPr>
        <w:t xml:space="preserve">review, </w:t>
      </w:r>
      <w:proofErr w:type="gramStart"/>
      <w:r w:rsidRPr="00163441">
        <w:rPr>
          <w:rFonts w:cs="Arial"/>
          <w:color w:val="000000"/>
          <w:sz w:val="24"/>
          <w:szCs w:val="24"/>
          <w:lang w:eastAsia="en-GB"/>
        </w:rPr>
        <w:t>analyse</w:t>
      </w:r>
      <w:proofErr w:type="gramEnd"/>
      <w:r w:rsidRPr="00163441">
        <w:rPr>
          <w:rFonts w:cs="Arial"/>
          <w:color w:val="000000"/>
          <w:sz w:val="24"/>
          <w:szCs w:val="24"/>
          <w:lang w:eastAsia="en-GB"/>
        </w:rPr>
        <w:t xml:space="preserve"> and evaluate processes and outcomes </w:t>
      </w:r>
      <w:r w:rsidR="003D0AE2" w:rsidRPr="00163441">
        <w:rPr>
          <w:rFonts w:cs="Arial"/>
          <w:color w:val="000000"/>
          <w:sz w:val="24"/>
          <w:szCs w:val="24"/>
          <w:lang w:eastAsia="en-GB"/>
        </w:rPr>
        <w:t xml:space="preserve">with the Leadership Team </w:t>
      </w:r>
      <w:r w:rsidRPr="00163441">
        <w:rPr>
          <w:rFonts w:cs="Arial"/>
          <w:color w:val="000000"/>
          <w:sz w:val="24"/>
          <w:szCs w:val="24"/>
          <w:lang w:eastAsia="en-GB"/>
        </w:rPr>
        <w:t>to further improve performance</w:t>
      </w:r>
      <w:r w:rsidR="00927085">
        <w:rPr>
          <w:rFonts w:cs="Arial"/>
          <w:color w:val="000000"/>
          <w:sz w:val="24"/>
          <w:szCs w:val="24"/>
          <w:lang w:eastAsia="en-GB"/>
        </w:rPr>
        <w:t xml:space="preserve">. </w:t>
      </w:r>
    </w:p>
    <w:p w14:paraId="69DA6490" w14:textId="58212F2A" w:rsidR="00863094" w:rsidRPr="00163441" w:rsidRDefault="0009410E" w:rsidP="00863094">
      <w:pPr>
        <w:numPr>
          <w:ilvl w:val="0"/>
          <w:numId w:val="13"/>
        </w:numPr>
        <w:rPr>
          <w:rFonts w:cs="Arial"/>
          <w:color w:val="000000"/>
          <w:sz w:val="24"/>
          <w:szCs w:val="24"/>
          <w:lang w:eastAsia="en-GB"/>
        </w:rPr>
      </w:pPr>
      <w:r w:rsidRPr="00163441">
        <w:rPr>
          <w:rFonts w:cs="Arial"/>
          <w:color w:val="000000"/>
          <w:sz w:val="24"/>
          <w:szCs w:val="24"/>
          <w:lang w:eastAsia="en-GB"/>
        </w:rPr>
        <w:t>A</w:t>
      </w:r>
      <w:r w:rsidR="00C82C73" w:rsidRPr="00163441">
        <w:rPr>
          <w:rFonts w:cs="Arial"/>
          <w:color w:val="000000"/>
          <w:sz w:val="24"/>
          <w:szCs w:val="24"/>
          <w:lang w:eastAsia="en-GB"/>
        </w:rPr>
        <w:t>chieve Scottish Housing Charter expectations in all aspects of the service.</w:t>
      </w:r>
    </w:p>
    <w:p w14:paraId="793A08D2" w14:textId="77777777" w:rsidR="00863094" w:rsidRPr="00163441" w:rsidRDefault="00C82C73" w:rsidP="00863094">
      <w:pPr>
        <w:numPr>
          <w:ilvl w:val="0"/>
          <w:numId w:val="13"/>
        </w:numPr>
        <w:rPr>
          <w:rFonts w:cs="Arial"/>
          <w:color w:val="000000"/>
          <w:sz w:val="24"/>
          <w:szCs w:val="24"/>
          <w:lang w:eastAsia="en-GB"/>
        </w:rPr>
      </w:pPr>
      <w:r w:rsidRPr="00163441">
        <w:rPr>
          <w:rFonts w:cs="Arial"/>
          <w:sz w:val="24"/>
          <w:szCs w:val="24"/>
        </w:rPr>
        <w:t xml:space="preserve">Recognise and respect the diversity of internal and external customers and </w:t>
      </w:r>
      <w:r w:rsidR="003D0AE2" w:rsidRPr="00163441">
        <w:rPr>
          <w:rFonts w:cs="Arial"/>
          <w:sz w:val="24"/>
          <w:szCs w:val="24"/>
        </w:rPr>
        <w:t>ensure that equality impact assessments are undertaken with significant changes in policy and service delivery.</w:t>
      </w:r>
    </w:p>
    <w:p w14:paraId="4403D44F" w14:textId="77777777" w:rsidR="00863094" w:rsidRPr="00163441" w:rsidRDefault="00C82C73" w:rsidP="00863094">
      <w:pPr>
        <w:numPr>
          <w:ilvl w:val="0"/>
          <w:numId w:val="13"/>
        </w:numPr>
        <w:rPr>
          <w:rFonts w:cs="Arial"/>
          <w:color w:val="000000"/>
          <w:sz w:val="24"/>
          <w:szCs w:val="24"/>
          <w:lang w:eastAsia="en-GB"/>
        </w:rPr>
      </w:pPr>
      <w:r w:rsidRPr="00163441">
        <w:rPr>
          <w:rFonts w:cs="Arial"/>
          <w:bCs/>
          <w:sz w:val="24"/>
          <w:szCs w:val="24"/>
        </w:rPr>
        <w:t xml:space="preserve">Ensure the values of WSHA are reflected in </w:t>
      </w:r>
      <w:r w:rsidR="003D0AE2" w:rsidRPr="00163441">
        <w:rPr>
          <w:rFonts w:cs="Arial"/>
          <w:bCs/>
          <w:sz w:val="24"/>
          <w:szCs w:val="24"/>
        </w:rPr>
        <w:t xml:space="preserve">all activity </w:t>
      </w:r>
      <w:r w:rsidRPr="00163441">
        <w:rPr>
          <w:rFonts w:cs="Arial"/>
          <w:bCs/>
          <w:sz w:val="24"/>
          <w:szCs w:val="24"/>
        </w:rPr>
        <w:t xml:space="preserve">and that all services provided are delivered in line with the Vision, </w:t>
      </w:r>
      <w:proofErr w:type="gramStart"/>
      <w:r w:rsidRPr="00163441">
        <w:rPr>
          <w:rFonts w:cs="Arial"/>
          <w:bCs/>
          <w:sz w:val="24"/>
          <w:szCs w:val="24"/>
        </w:rPr>
        <w:t>Mission</w:t>
      </w:r>
      <w:proofErr w:type="gramEnd"/>
      <w:r w:rsidRPr="00163441">
        <w:rPr>
          <w:rFonts w:cs="Arial"/>
          <w:bCs/>
          <w:sz w:val="24"/>
          <w:szCs w:val="24"/>
        </w:rPr>
        <w:t xml:space="preserve"> and Core Values.</w:t>
      </w:r>
    </w:p>
    <w:p w14:paraId="1BF03874" w14:textId="77777777" w:rsidR="00863094" w:rsidRPr="00163441" w:rsidRDefault="003D0AE2" w:rsidP="00863094">
      <w:pPr>
        <w:numPr>
          <w:ilvl w:val="0"/>
          <w:numId w:val="13"/>
        </w:numPr>
        <w:rPr>
          <w:rFonts w:cs="Arial"/>
          <w:color w:val="000000"/>
          <w:sz w:val="24"/>
          <w:szCs w:val="24"/>
          <w:lang w:eastAsia="en-GB"/>
        </w:rPr>
      </w:pPr>
      <w:r w:rsidRPr="00163441">
        <w:rPr>
          <w:rFonts w:cs="Arial"/>
          <w:bCs/>
          <w:sz w:val="24"/>
          <w:szCs w:val="24"/>
        </w:rPr>
        <w:t>Lead a ‘</w:t>
      </w:r>
      <w:r w:rsidR="00C82C73" w:rsidRPr="00163441">
        <w:rPr>
          <w:rFonts w:cs="Arial"/>
          <w:bCs/>
          <w:sz w:val="24"/>
          <w:szCs w:val="24"/>
        </w:rPr>
        <w:t>Continuous Improvement’ culture.</w:t>
      </w:r>
    </w:p>
    <w:p w14:paraId="6A21EA04" w14:textId="77777777" w:rsidR="00863094" w:rsidRPr="00163441" w:rsidRDefault="00C82C73" w:rsidP="00863094">
      <w:pPr>
        <w:numPr>
          <w:ilvl w:val="0"/>
          <w:numId w:val="13"/>
        </w:numPr>
        <w:rPr>
          <w:rFonts w:cs="Arial"/>
          <w:color w:val="000000"/>
          <w:sz w:val="24"/>
          <w:szCs w:val="24"/>
          <w:lang w:eastAsia="en-GB"/>
        </w:rPr>
      </w:pPr>
      <w:r w:rsidRPr="00163441">
        <w:rPr>
          <w:rFonts w:cs="Arial"/>
          <w:bCs/>
          <w:sz w:val="24"/>
          <w:szCs w:val="24"/>
        </w:rPr>
        <w:t>Ensure compliance with all regulatory requirements.</w:t>
      </w:r>
    </w:p>
    <w:p w14:paraId="6B45C36A" w14:textId="66AF4E09" w:rsidR="00863094" w:rsidRPr="00927085" w:rsidRDefault="00C82C73" w:rsidP="00863094">
      <w:pPr>
        <w:numPr>
          <w:ilvl w:val="0"/>
          <w:numId w:val="13"/>
        </w:numPr>
        <w:rPr>
          <w:rFonts w:cs="Arial"/>
          <w:color w:val="000000"/>
          <w:sz w:val="24"/>
          <w:szCs w:val="24"/>
          <w:lang w:eastAsia="en-GB"/>
        </w:rPr>
      </w:pPr>
      <w:r w:rsidRPr="00163441">
        <w:rPr>
          <w:rFonts w:cs="Arial"/>
          <w:bCs/>
          <w:sz w:val="24"/>
          <w:szCs w:val="24"/>
        </w:rPr>
        <w:t xml:space="preserve">Manage risks and health and safety to protect </w:t>
      </w:r>
      <w:r w:rsidR="003D0AE2" w:rsidRPr="00163441">
        <w:rPr>
          <w:rFonts w:cs="Arial"/>
          <w:bCs/>
          <w:sz w:val="24"/>
          <w:szCs w:val="24"/>
        </w:rPr>
        <w:t xml:space="preserve">the business, </w:t>
      </w:r>
      <w:r w:rsidRPr="00163441">
        <w:rPr>
          <w:rFonts w:cs="Arial"/>
          <w:bCs/>
          <w:sz w:val="24"/>
          <w:szCs w:val="24"/>
        </w:rPr>
        <w:t>customers, staff</w:t>
      </w:r>
      <w:r w:rsidR="00AE66FE">
        <w:rPr>
          <w:rFonts w:cs="Arial"/>
          <w:bCs/>
          <w:sz w:val="24"/>
          <w:szCs w:val="24"/>
        </w:rPr>
        <w:t>,</w:t>
      </w:r>
      <w:r w:rsidRPr="00163441">
        <w:rPr>
          <w:rFonts w:cs="Arial"/>
          <w:bCs/>
          <w:sz w:val="24"/>
          <w:szCs w:val="24"/>
        </w:rPr>
        <w:t xml:space="preserve"> and other stakeholders</w:t>
      </w:r>
      <w:r w:rsidR="00863094" w:rsidRPr="00163441">
        <w:rPr>
          <w:rFonts w:cs="Arial"/>
          <w:bCs/>
          <w:sz w:val="24"/>
          <w:szCs w:val="24"/>
        </w:rPr>
        <w:t>.</w:t>
      </w:r>
    </w:p>
    <w:p w14:paraId="42242EFF" w14:textId="77777777" w:rsidR="00863094" w:rsidRPr="00163441" w:rsidRDefault="00C82C73" w:rsidP="00863094">
      <w:pPr>
        <w:numPr>
          <w:ilvl w:val="0"/>
          <w:numId w:val="13"/>
        </w:numPr>
        <w:rPr>
          <w:rFonts w:cs="Arial"/>
          <w:color w:val="000000"/>
          <w:sz w:val="24"/>
          <w:szCs w:val="24"/>
          <w:lang w:eastAsia="en-GB"/>
        </w:rPr>
      </w:pPr>
      <w:r w:rsidRPr="00163441">
        <w:rPr>
          <w:rFonts w:cs="Arial"/>
          <w:bCs/>
          <w:sz w:val="24"/>
          <w:szCs w:val="24"/>
        </w:rPr>
        <w:t>Attend such training courses, seminars, conferences and other learning and development events as the Association may require.</w:t>
      </w:r>
    </w:p>
    <w:p w14:paraId="5D7E7D29" w14:textId="397B16BD" w:rsidR="00C82C73" w:rsidRPr="00163441" w:rsidRDefault="00C82C73" w:rsidP="00863094">
      <w:pPr>
        <w:numPr>
          <w:ilvl w:val="0"/>
          <w:numId w:val="13"/>
        </w:numPr>
        <w:rPr>
          <w:rFonts w:cs="Arial"/>
          <w:color w:val="000000"/>
          <w:sz w:val="24"/>
          <w:szCs w:val="24"/>
          <w:lang w:eastAsia="en-GB"/>
        </w:rPr>
      </w:pPr>
      <w:r w:rsidRPr="00163441">
        <w:rPr>
          <w:rFonts w:eastAsia="Calibri" w:cs="Arial"/>
          <w:bCs/>
          <w:color w:val="000000"/>
          <w:sz w:val="24"/>
          <w:szCs w:val="24"/>
        </w:rPr>
        <w:t>Act as an ambassador for West of Scotland Housing Association.</w:t>
      </w:r>
    </w:p>
    <w:p w14:paraId="25302716" w14:textId="77777777" w:rsidR="0070350F" w:rsidRPr="00163441" w:rsidRDefault="0070350F" w:rsidP="0070350F">
      <w:pPr>
        <w:rPr>
          <w:rFonts w:cs="Arial"/>
          <w:sz w:val="24"/>
          <w:szCs w:val="24"/>
        </w:rPr>
      </w:pPr>
    </w:p>
    <w:p w14:paraId="422B7457" w14:textId="77777777" w:rsidR="00A84B69" w:rsidRPr="00163441" w:rsidRDefault="00A84B69" w:rsidP="00163441">
      <w:pPr>
        <w:rPr>
          <w:rFonts w:cs="Arial"/>
          <w:sz w:val="24"/>
          <w:szCs w:val="24"/>
        </w:rPr>
      </w:pPr>
    </w:p>
    <w:p w14:paraId="03FCD203" w14:textId="162635D8" w:rsidR="00A84B69" w:rsidRPr="00163441" w:rsidRDefault="00163441" w:rsidP="00163441">
      <w:pPr>
        <w:tabs>
          <w:tab w:val="left" w:pos="413"/>
        </w:tabs>
        <w:rPr>
          <w:rFonts w:cs="Arial"/>
          <w:sz w:val="24"/>
          <w:szCs w:val="24"/>
        </w:rPr>
      </w:pPr>
      <w:r w:rsidRPr="00163441">
        <w:rPr>
          <w:rFonts w:cs="Arial"/>
          <w:sz w:val="24"/>
          <w:szCs w:val="24"/>
        </w:rPr>
        <w:t>The list above is typical of the level of duties which the post holder is expected to perform or be responsible for. It is not necessarily exhaustive and other duties of a similar type and level may be expected from time to time.</w:t>
      </w:r>
    </w:p>
    <w:p w14:paraId="1F1DC0EB" w14:textId="77777777" w:rsidR="00A84B69" w:rsidRPr="00163441" w:rsidRDefault="00A84B69" w:rsidP="00855095">
      <w:pPr>
        <w:jc w:val="right"/>
        <w:rPr>
          <w:rFonts w:cs="Arial"/>
          <w:sz w:val="24"/>
          <w:szCs w:val="24"/>
        </w:rPr>
      </w:pPr>
    </w:p>
    <w:p w14:paraId="23E7E8A8" w14:textId="77777777" w:rsidR="00163441" w:rsidRPr="00163441" w:rsidRDefault="00163441" w:rsidP="00163441">
      <w:pPr>
        <w:jc w:val="center"/>
        <w:rPr>
          <w:rFonts w:cs="Arial"/>
          <w:sz w:val="24"/>
          <w:szCs w:val="24"/>
        </w:rPr>
      </w:pPr>
    </w:p>
    <w:p w14:paraId="55A8C48A" w14:textId="77777777" w:rsidR="00A84B69" w:rsidRPr="00163441" w:rsidRDefault="00A84B69" w:rsidP="00855095">
      <w:pPr>
        <w:jc w:val="right"/>
        <w:rPr>
          <w:rFonts w:cs="Arial"/>
          <w:sz w:val="24"/>
          <w:szCs w:val="24"/>
        </w:rPr>
      </w:pPr>
    </w:p>
    <w:p w14:paraId="2E8AC69D" w14:textId="77777777" w:rsidR="00A84B69" w:rsidRPr="00163441" w:rsidRDefault="00A84B69" w:rsidP="00855095">
      <w:pPr>
        <w:jc w:val="right"/>
        <w:rPr>
          <w:rFonts w:cs="Arial"/>
          <w:sz w:val="24"/>
          <w:szCs w:val="24"/>
        </w:rPr>
      </w:pPr>
    </w:p>
    <w:p w14:paraId="5571C118" w14:textId="77777777" w:rsidR="00A84B69" w:rsidRPr="00163441" w:rsidRDefault="00A84B69" w:rsidP="00855095">
      <w:pPr>
        <w:jc w:val="right"/>
        <w:rPr>
          <w:rFonts w:cs="Arial"/>
          <w:sz w:val="24"/>
          <w:szCs w:val="24"/>
        </w:rPr>
      </w:pPr>
    </w:p>
    <w:p w14:paraId="2ED97485" w14:textId="77777777" w:rsidR="00A84B69" w:rsidRPr="00163441" w:rsidRDefault="00A84B69" w:rsidP="00855095">
      <w:pPr>
        <w:jc w:val="right"/>
        <w:rPr>
          <w:rFonts w:cs="Arial"/>
          <w:sz w:val="24"/>
          <w:szCs w:val="24"/>
        </w:rPr>
      </w:pPr>
    </w:p>
    <w:p w14:paraId="474A6075" w14:textId="77777777" w:rsidR="00A84B69" w:rsidRPr="00163441" w:rsidRDefault="00A84B69" w:rsidP="00855095">
      <w:pPr>
        <w:jc w:val="right"/>
        <w:rPr>
          <w:rFonts w:cs="Arial"/>
          <w:sz w:val="24"/>
          <w:szCs w:val="24"/>
        </w:rPr>
      </w:pPr>
    </w:p>
    <w:p w14:paraId="2DA9E0B1" w14:textId="77777777" w:rsidR="00A84B69" w:rsidRPr="00163441" w:rsidRDefault="00A84B69" w:rsidP="00855095">
      <w:pPr>
        <w:jc w:val="right"/>
        <w:rPr>
          <w:rFonts w:cs="Arial"/>
          <w:sz w:val="24"/>
          <w:szCs w:val="24"/>
        </w:rPr>
      </w:pPr>
    </w:p>
    <w:p w14:paraId="512A31AE" w14:textId="77777777" w:rsidR="00AD1C1A" w:rsidRDefault="00AD1C1A" w:rsidP="00855095">
      <w:pPr>
        <w:jc w:val="right"/>
        <w:rPr>
          <w:rFonts w:cs="Arial"/>
          <w:sz w:val="24"/>
          <w:szCs w:val="24"/>
        </w:rPr>
      </w:pPr>
    </w:p>
    <w:p w14:paraId="5944C6E2" w14:textId="77777777" w:rsidR="00AD1C1A" w:rsidRDefault="00AD1C1A" w:rsidP="00855095">
      <w:pPr>
        <w:jc w:val="right"/>
        <w:rPr>
          <w:rFonts w:cs="Arial"/>
          <w:sz w:val="24"/>
          <w:szCs w:val="24"/>
        </w:rPr>
      </w:pPr>
    </w:p>
    <w:p w14:paraId="36C3E508" w14:textId="77777777" w:rsidR="00AD1C1A" w:rsidRDefault="00AD1C1A" w:rsidP="00855095">
      <w:pPr>
        <w:jc w:val="right"/>
        <w:rPr>
          <w:rFonts w:cs="Arial"/>
          <w:sz w:val="24"/>
          <w:szCs w:val="24"/>
        </w:rPr>
      </w:pPr>
    </w:p>
    <w:p w14:paraId="6C3DFD82" w14:textId="77777777" w:rsidR="00AD1C1A" w:rsidRDefault="00AD1C1A" w:rsidP="00855095">
      <w:pPr>
        <w:jc w:val="right"/>
        <w:rPr>
          <w:rFonts w:cs="Arial"/>
          <w:sz w:val="24"/>
          <w:szCs w:val="24"/>
        </w:rPr>
      </w:pPr>
    </w:p>
    <w:p w14:paraId="0744B3FF" w14:textId="77777777" w:rsidR="00AD1C1A" w:rsidRDefault="00AD1C1A" w:rsidP="00855095">
      <w:pPr>
        <w:jc w:val="right"/>
        <w:rPr>
          <w:rFonts w:cs="Arial"/>
          <w:sz w:val="24"/>
          <w:szCs w:val="24"/>
        </w:rPr>
      </w:pPr>
    </w:p>
    <w:p w14:paraId="39F5E328" w14:textId="77777777" w:rsidR="00AD1C1A" w:rsidRDefault="00AD1C1A" w:rsidP="00855095">
      <w:pPr>
        <w:jc w:val="right"/>
        <w:rPr>
          <w:rFonts w:cs="Arial"/>
          <w:sz w:val="24"/>
          <w:szCs w:val="24"/>
        </w:rPr>
      </w:pPr>
    </w:p>
    <w:p w14:paraId="3727A24C" w14:textId="3D1FD1DF" w:rsidR="00855095" w:rsidRPr="00163441" w:rsidRDefault="00B7781C" w:rsidP="00855095">
      <w:pPr>
        <w:jc w:val="right"/>
        <w:rPr>
          <w:rFonts w:cs="Arial"/>
          <w:sz w:val="24"/>
          <w:szCs w:val="24"/>
        </w:rPr>
      </w:pPr>
      <w:r>
        <w:rPr>
          <w:rFonts w:cs="Arial"/>
          <w:sz w:val="24"/>
          <w:szCs w:val="24"/>
        </w:rPr>
        <w:t>October</w:t>
      </w:r>
      <w:r w:rsidR="00A84B69" w:rsidRPr="00163441">
        <w:rPr>
          <w:rFonts w:cs="Arial"/>
          <w:sz w:val="24"/>
          <w:szCs w:val="24"/>
        </w:rPr>
        <w:t xml:space="preserve"> 2024</w:t>
      </w:r>
    </w:p>
    <w:sectPr w:rsidR="00855095" w:rsidRPr="00163441" w:rsidSect="0070350F">
      <w:headerReference w:type="first" r:id="rId12"/>
      <w:pgSz w:w="12240" w:h="15840"/>
      <w:pgMar w:top="851" w:right="1041" w:bottom="1440" w:left="993"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AE1D" w14:textId="77777777" w:rsidR="00EE1E15" w:rsidRDefault="00EE1E15">
      <w:r>
        <w:separator/>
      </w:r>
    </w:p>
  </w:endnote>
  <w:endnote w:type="continuationSeparator" w:id="0">
    <w:p w14:paraId="65A36B9D" w14:textId="77777777" w:rsidR="00EE1E15" w:rsidRDefault="00EE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06AE" w14:textId="77777777" w:rsidR="00EE1E15" w:rsidRDefault="00EE1E15">
      <w:r>
        <w:separator/>
      </w:r>
    </w:p>
  </w:footnote>
  <w:footnote w:type="continuationSeparator" w:id="0">
    <w:p w14:paraId="4833A71C" w14:textId="77777777" w:rsidR="00EE1E15" w:rsidRDefault="00EE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DA1A" w14:textId="77777777" w:rsidR="000138AF" w:rsidRDefault="000138AF" w:rsidP="004427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4D0"/>
    <w:multiLevelType w:val="hybridMultilevel"/>
    <w:tmpl w:val="01AE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40D4A"/>
    <w:multiLevelType w:val="hybridMultilevel"/>
    <w:tmpl w:val="25549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35CD2"/>
    <w:multiLevelType w:val="hybridMultilevel"/>
    <w:tmpl w:val="7A8A6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434C2"/>
    <w:multiLevelType w:val="hybridMultilevel"/>
    <w:tmpl w:val="6458056C"/>
    <w:lvl w:ilvl="0" w:tplc="E7740B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57153"/>
    <w:multiLevelType w:val="hybridMultilevel"/>
    <w:tmpl w:val="788C1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65253"/>
    <w:multiLevelType w:val="hybridMultilevel"/>
    <w:tmpl w:val="108C0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24E5E"/>
    <w:multiLevelType w:val="hybridMultilevel"/>
    <w:tmpl w:val="1FD6B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052F1"/>
    <w:multiLevelType w:val="hybridMultilevel"/>
    <w:tmpl w:val="585889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47A5"/>
    <w:multiLevelType w:val="hybridMultilevel"/>
    <w:tmpl w:val="0DB0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42F16"/>
    <w:multiLevelType w:val="hybridMultilevel"/>
    <w:tmpl w:val="1A2C5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5700F5"/>
    <w:multiLevelType w:val="hybridMultilevel"/>
    <w:tmpl w:val="5462C24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3FF7B53"/>
    <w:multiLevelType w:val="hybridMultilevel"/>
    <w:tmpl w:val="AB78B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C5E4B"/>
    <w:multiLevelType w:val="hybridMultilevel"/>
    <w:tmpl w:val="A8D0E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636D8D"/>
    <w:multiLevelType w:val="hybridMultilevel"/>
    <w:tmpl w:val="13725DCE"/>
    <w:lvl w:ilvl="0" w:tplc="E7740B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05024">
    <w:abstractNumId w:val="4"/>
  </w:num>
  <w:num w:numId="2" w16cid:durableId="1968854367">
    <w:abstractNumId w:val="5"/>
  </w:num>
  <w:num w:numId="3" w16cid:durableId="1645039620">
    <w:abstractNumId w:val="13"/>
  </w:num>
  <w:num w:numId="4" w16cid:durableId="1957592343">
    <w:abstractNumId w:val="3"/>
  </w:num>
  <w:num w:numId="5" w16cid:durableId="473374932">
    <w:abstractNumId w:val="2"/>
  </w:num>
  <w:num w:numId="6" w16cid:durableId="614945739">
    <w:abstractNumId w:val="7"/>
  </w:num>
  <w:num w:numId="7" w16cid:durableId="1548713388">
    <w:abstractNumId w:val="1"/>
  </w:num>
  <w:num w:numId="8" w16cid:durableId="1974674013">
    <w:abstractNumId w:val="6"/>
  </w:num>
  <w:num w:numId="9" w16cid:durableId="305403267">
    <w:abstractNumId w:val="10"/>
  </w:num>
  <w:num w:numId="10" w16cid:durableId="2029721736">
    <w:abstractNumId w:val="8"/>
  </w:num>
  <w:num w:numId="11" w16cid:durableId="1117485747">
    <w:abstractNumId w:val="11"/>
  </w:num>
  <w:num w:numId="12" w16cid:durableId="1787966489">
    <w:abstractNumId w:val="9"/>
  </w:num>
  <w:num w:numId="13" w16cid:durableId="1400326357">
    <w:abstractNumId w:val="0"/>
  </w:num>
  <w:num w:numId="14" w16cid:durableId="1163818296">
    <w:abstractNumId w:val="9"/>
  </w:num>
  <w:num w:numId="15" w16cid:durableId="1227954418">
    <w:abstractNumId w:val="12"/>
  </w:num>
  <w:num w:numId="16" w16cid:durableId="93239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40"/>
    <w:rsid w:val="000138AF"/>
    <w:rsid w:val="000159AD"/>
    <w:rsid w:val="000161C8"/>
    <w:rsid w:val="00021213"/>
    <w:rsid w:val="00034E92"/>
    <w:rsid w:val="0004099A"/>
    <w:rsid w:val="000437FA"/>
    <w:rsid w:val="00067D34"/>
    <w:rsid w:val="00074CE9"/>
    <w:rsid w:val="0008269B"/>
    <w:rsid w:val="0009410E"/>
    <w:rsid w:val="000A0989"/>
    <w:rsid w:val="000B276A"/>
    <w:rsid w:val="000B36B1"/>
    <w:rsid w:val="000E10B4"/>
    <w:rsid w:val="000E1ACD"/>
    <w:rsid w:val="000E4DC2"/>
    <w:rsid w:val="00111B45"/>
    <w:rsid w:val="00112471"/>
    <w:rsid w:val="0011321D"/>
    <w:rsid w:val="0011404D"/>
    <w:rsid w:val="001209CD"/>
    <w:rsid w:val="001521EF"/>
    <w:rsid w:val="00163441"/>
    <w:rsid w:val="00174F35"/>
    <w:rsid w:val="00183FC6"/>
    <w:rsid w:val="001A3BE6"/>
    <w:rsid w:val="001A53C7"/>
    <w:rsid w:val="001B6705"/>
    <w:rsid w:val="001C76AB"/>
    <w:rsid w:val="001C7F3E"/>
    <w:rsid w:val="001D133D"/>
    <w:rsid w:val="001D5FCE"/>
    <w:rsid w:val="001D5FE5"/>
    <w:rsid w:val="00211319"/>
    <w:rsid w:val="00212996"/>
    <w:rsid w:val="00224E92"/>
    <w:rsid w:val="0022793C"/>
    <w:rsid w:val="0023653D"/>
    <w:rsid w:val="00237CD1"/>
    <w:rsid w:val="00251A10"/>
    <w:rsid w:val="00253A46"/>
    <w:rsid w:val="00254F28"/>
    <w:rsid w:val="002643ED"/>
    <w:rsid w:val="00266853"/>
    <w:rsid w:val="0028382A"/>
    <w:rsid w:val="00283C97"/>
    <w:rsid w:val="00284453"/>
    <w:rsid w:val="00292069"/>
    <w:rsid w:val="002940A1"/>
    <w:rsid w:val="00294D84"/>
    <w:rsid w:val="002B04C7"/>
    <w:rsid w:val="002B3B9C"/>
    <w:rsid w:val="002B516F"/>
    <w:rsid w:val="002D5ACE"/>
    <w:rsid w:val="002E726A"/>
    <w:rsid w:val="002E7CC4"/>
    <w:rsid w:val="002F6B69"/>
    <w:rsid w:val="00303851"/>
    <w:rsid w:val="003168BC"/>
    <w:rsid w:val="00330040"/>
    <w:rsid w:val="00331467"/>
    <w:rsid w:val="003339AB"/>
    <w:rsid w:val="00333CA4"/>
    <w:rsid w:val="00357D6B"/>
    <w:rsid w:val="00360F1A"/>
    <w:rsid w:val="003616ED"/>
    <w:rsid w:val="003617B0"/>
    <w:rsid w:val="00370A15"/>
    <w:rsid w:val="00397AF1"/>
    <w:rsid w:val="003A3714"/>
    <w:rsid w:val="003B0637"/>
    <w:rsid w:val="003B5F27"/>
    <w:rsid w:val="003D0AE2"/>
    <w:rsid w:val="003D6121"/>
    <w:rsid w:val="003D7C94"/>
    <w:rsid w:val="00434591"/>
    <w:rsid w:val="00435869"/>
    <w:rsid w:val="004427CC"/>
    <w:rsid w:val="004507BF"/>
    <w:rsid w:val="00454AF9"/>
    <w:rsid w:val="004574C0"/>
    <w:rsid w:val="0046061E"/>
    <w:rsid w:val="00483085"/>
    <w:rsid w:val="00495B4F"/>
    <w:rsid w:val="004D4C64"/>
    <w:rsid w:val="004E2701"/>
    <w:rsid w:val="004F3803"/>
    <w:rsid w:val="00525A40"/>
    <w:rsid w:val="005301AD"/>
    <w:rsid w:val="00536F06"/>
    <w:rsid w:val="00550805"/>
    <w:rsid w:val="00551784"/>
    <w:rsid w:val="005718F8"/>
    <w:rsid w:val="00584AD6"/>
    <w:rsid w:val="0059589A"/>
    <w:rsid w:val="005A0253"/>
    <w:rsid w:val="005B118A"/>
    <w:rsid w:val="005B4C13"/>
    <w:rsid w:val="005C2202"/>
    <w:rsid w:val="005D0589"/>
    <w:rsid w:val="005D2380"/>
    <w:rsid w:val="005D79AA"/>
    <w:rsid w:val="005E0EB6"/>
    <w:rsid w:val="005E1DCD"/>
    <w:rsid w:val="005E50BE"/>
    <w:rsid w:val="0060049A"/>
    <w:rsid w:val="006072A6"/>
    <w:rsid w:val="00620636"/>
    <w:rsid w:val="00631AA4"/>
    <w:rsid w:val="0065225C"/>
    <w:rsid w:val="00670BCE"/>
    <w:rsid w:val="00674B25"/>
    <w:rsid w:val="006758DD"/>
    <w:rsid w:val="00695C4B"/>
    <w:rsid w:val="006966B7"/>
    <w:rsid w:val="006D5C1A"/>
    <w:rsid w:val="006F0B09"/>
    <w:rsid w:val="006F3294"/>
    <w:rsid w:val="0070350F"/>
    <w:rsid w:val="00706C8E"/>
    <w:rsid w:val="0071101A"/>
    <w:rsid w:val="0073418D"/>
    <w:rsid w:val="00756484"/>
    <w:rsid w:val="007623CB"/>
    <w:rsid w:val="00763654"/>
    <w:rsid w:val="007652B7"/>
    <w:rsid w:val="00770958"/>
    <w:rsid w:val="00772753"/>
    <w:rsid w:val="007900B2"/>
    <w:rsid w:val="0079273D"/>
    <w:rsid w:val="00794979"/>
    <w:rsid w:val="007B3B3E"/>
    <w:rsid w:val="007B7BDB"/>
    <w:rsid w:val="007C6CA0"/>
    <w:rsid w:val="007E0A5D"/>
    <w:rsid w:val="007F62A6"/>
    <w:rsid w:val="00814859"/>
    <w:rsid w:val="0083081E"/>
    <w:rsid w:val="00844798"/>
    <w:rsid w:val="00851995"/>
    <w:rsid w:val="00854765"/>
    <w:rsid w:val="00854943"/>
    <w:rsid w:val="00855095"/>
    <w:rsid w:val="0086237A"/>
    <w:rsid w:val="00863094"/>
    <w:rsid w:val="00876ACB"/>
    <w:rsid w:val="008957C2"/>
    <w:rsid w:val="008A04A0"/>
    <w:rsid w:val="008A19D4"/>
    <w:rsid w:val="008A3921"/>
    <w:rsid w:val="008A4816"/>
    <w:rsid w:val="008B2E63"/>
    <w:rsid w:val="008C346B"/>
    <w:rsid w:val="008C7DFD"/>
    <w:rsid w:val="008D0589"/>
    <w:rsid w:val="008D394E"/>
    <w:rsid w:val="008E5D83"/>
    <w:rsid w:val="008F1FFC"/>
    <w:rsid w:val="008F7029"/>
    <w:rsid w:val="00904359"/>
    <w:rsid w:val="00904B91"/>
    <w:rsid w:val="00910969"/>
    <w:rsid w:val="009115D9"/>
    <w:rsid w:val="00920858"/>
    <w:rsid w:val="009247AA"/>
    <w:rsid w:val="00924836"/>
    <w:rsid w:val="00925BDF"/>
    <w:rsid w:val="00927085"/>
    <w:rsid w:val="009277CE"/>
    <w:rsid w:val="009339D2"/>
    <w:rsid w:val="009341E1"/>
    <w:rsid w:val="00953E26"/>
    <w:rsid w:val="00974D55"/>
    <w:rsid w:val="00980C8B"/>
    <w:rsid w:val="00987330"/>
    <w:rsid w:val="009B1290"/>
    <w:rsid w:val="009B5831"/>
    <w:rsid w:val="009C39C2"/>
    <w:rsid w:val="009C69AE"/>
    <w:rsid w:val="009C7FBE"/>
    <w:rsid w:val="009D5CE8"/>
    <w:rsid w:val="009F168C"/>
    <w:rsid w:val="009F3058"/>
    <w:rsid w:val="00A00847"/>
    <w:rsid w:val="00A1383E"/>
    <w:rsid w:val="00A14040"/>
    <w:rsid w:val="00A16ADB"/>
    <w:rsid w:val="00A41E65"/>
    <w:rsid w:val="00A643C3"/>
    <w:rsid w:val="00A84B69"/>
    <w:rsid w:val="00A9004F"/>
    <w:rsid w:val="00A906E0"/>
    <w:rsid w:val="00AB3671"/>
    <w:rsid w:val="00AD0710"/>
    <w:rsid w:val="00AD1C1A"/>
    <w:rsid w:val="00AD288B"/>
    <w:rsid w:val="00AD318C"/>
    <w:rsid w:val="00AE2255"/>
    <w:rsid w:val="00AE2B02"/>
    <w:rsid w:val="00AE66FE"/>
    <w:rsid w:val="00B0286D"/>
    <w:rsid w:val="00B06794"/>
    <w:rsid w:val="00B30496"/>
    <w:rsid w:val="00B3412A"/>
    <w:rsid w:val="00B463E3"/>
    <w:rsid w:val="00B70D89"/>
    <w:rsid w:val="00B71B88"/>
    <w:rsid w:val="00B76E9E"/>
    <w:rsid w:val="00B77697"/>
    <w:rsid w:val="00B7781C"/>
    <w:rsid w:val="00B81749"/>
    <w:rsid w:val="00B82DC8"/>
    <w:rsid w:val="00B92506"/>
    <w:rsid w:val="00B94E87"/>
    <w:rsid w:val="00B94F0A"/>
    <w:rsid w:val="00B97C73"/>
    <w:rsid w:val="00BB7829"/>
    <w:rsid w:val="00BC312D"/>
    <w:rsid w:val="00BC6DBA"/>
    <w:rsid w:val="00BE0687"/>
    <w:rsid w:val="00BF71D7"/>
    <w:rsid w:val="00C3524E"/>
    <w:rsid w:val="00C67DC9"/>
    <w:rsid w:val="00C7253A"/>
    <w:rsid w:val="00C72A12"/>
    <w:rsid w:val="00C82C73"/>
    <w:rsid w:val="00C96B57"/>
    <w:rsid w:val="00CA33ED"/>
    <w:rsid w:val="00CB44AA"/>
    <w:rsid w:val="00CD4AC1"/>
    <w:rsid w:val="00CD77C9"/>
    <w:rsid w:val="00CE61AB"/>
    <w:rsid w:val="00CE72D0"/>
    <w:rsid w:val="00CF0858"/>
    <w:rsid w:val="00D007E6"/>
    <w:rsid w:val="00D07035"/>
    <w:rsid w:val="00D101FA"/>
    <w:rsid w:val="00D103FA"/>
    <w:rsid w:val="00D1630C"/>
    <w:rsid w:val="00D2696D"/>
    <w:rsid w:val="00D27B92"/>
    <w:rsid w:val="00D3021B"/>
    <w:rsid w:val="00D35773"/>
    <w:rsid w:val="00D35E62"/>
    <w:rsid w:val="00D444CE"/>
    <w:rsid w:val="00D46FFB"/>
    <w:rsid w:val="00D624E2"/>
    <w:rsid w:val="00D7254F"/>
    <w:rsid w:val="00D75430"/>
    <w:rsid w:val="00D7749D"/>
    <w:rsid w:val="00D816A7"/>
    <w:rsid w:val="00D86667"/>
    <w:rsid w:val="00DA360E"/>
    <w:rsid w:val="00DA6123"/>
    <w:rsid w:val="00DB51E4"/>
    <w:rsid w:val="00DC7471"/>
    <w:rsid w:val="00DC7777"/>
    <w:rsid w:val="00DF08DF"/>
    <w:rsid w:val="00E061C4"/>
    <w:rsid w:val="00E06720"/>
    <w:rsid w:val="00E51235"/>
    <w:rsid w:val="00E5228C"/>
    <w:rsid w:val="00E55515"/>
    <w:rsid w:val="00E7175C"/>
    <w:rsid w:val="00E80FB1"/>
    <w:rsid w:val="00E905A1"/>
    <w:rsid w:val="00E92C6C"/>
    <w:rsid w:val="00E9745C"/>
    <w:rsid w:val="00EA19C9"/>
    <w:rsid w:val="00EA5D82"/>
    <w:rsid w:val="00EA6425"/>
    <w:rsid w:val="00EC53B5"/>
    <w:rsid w:val="00ED1B6D"/>
    <w:rsid w:val="00EE1E15"/>
    <w:rsid w:val="00EF0DE1"/>
    <w:rsid w:val="00EF6909"/>
    <w:rsid w:val="00F26C62"/>
    <w:rsid w:val="00F30514"/>
    <w:rsid w:val="00F3135C"/>
    <w:rsid w:val="00F413F7"/>
    <w:rsid w:val="00F51149"/>
    <w:rsid w:val="00F5661A"/>
    <w:rsid w:val="00F64D04"/>
    <w:rsid w:val="00F6529F"/>
    <w:rsid w:val="00F81DF8"/>
    <w:rsid w:val="00F842E4"/>
    <w:rsid w:val="00F8467C"/>
    <w:rsid w:val="00FA21AC"/>
    <w:rsid w:val="00FB0572"/>
    <w:rsid w:val="00FC2DC6"/>
    <w:rsid w:val="00FC5DF9"/>
    <w:rsid w:val="00FE3451"/>
    <w:rsid w:val="00FE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3DEE4"/>
  <w15:chartTrackingRefBased/>
  <w15:docId w15:val="{5D78EACE-E1DA-403D-A673-23E9BE9E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CC"/>
    <w:rPr>
      <w:rFonts w:ascii="Arial" w:hAnsi="Arial"/>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27CC"/>
    <w:pPr>
      <w:tabs>
        <w:tab w:val="center" w:pos="4320"/>
        <w:tab w:val="right" w:pos="8640"/>
      </w:tabs>
    </w:pPr>
  </w:style>
  <w:style w:type="paragraph" w:styleId="Footer">
    <w:name w:val="footer"/>
    <w:basedOn w:val="Normal"/>
    <w:rsid w:val="004427CC"/>
    <w:pPr>
      <w:tabs>
        <w:tab w:val="center" w:pos="4320"/>
        <w:tab w:val="right" w:pos="8640"/>
      </w:tabs>
    </w:pPr>
  </w:style>
  <w:style w:type="table" w:styleId="TableTheme">
    <w:name w:val="Table Theme"/>
    <w:basedOn w:val="TableNormal"/>
    <w:rsid w:val="0044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4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AF9"/>
    <w:pPr>
      <w:ind w:left="720"/>
    </w:pPr>
  </w:style>
  <w:style w:type="paragraph" w:styleId="BalloonText">
    <w:name w:val="Balloon Text"/>
    <w:basedOn w:val="Normal"/>
    <w:link w:val="BalloonTextChar"/>
    <w:uiPriority w:val="99"/>
    <w:semiHidden/>
    <w:unhideWhenUsed/>
    <w:rsid w:val="005301AD"/>
    <w:rPr>
      <w:rFonts w:ascii="Tahoma" w:hAnsi="Tahoma" w:cs="Tahoma"/>
      <w:sz w:val="16"/>
      <w:szCs w:val="16"/>
    </w:rPr>
  </w:style>
  <w:style w:type="character" w:customStyle="1" w:styleId="BalloonTextChar">
    <w:name w:val="Balloon Text Char"/>
    <w:link w:val="BalloonText"/>
    <w:uiPriority w:val="99"/>
    <w:semiHidden/>
    <w:rsid w:val="005301AD"/>
    <w:rPr>
      <w:rFonts w:ascii="Tahoma" w:hAnsi="Tahoma" w:cs="Tahoma"/>
      <w:sz w:val="16"/>
      <w:szCs w:val="16"/>
      <w:lang w:eastAsia="en-US"/>
    </w:rPr>
  </w:style>
  <w:style w:type="paragraph" w:styleId="Revision">
    <w:name w:val="Revision"/>
    <w:hidden/>
    <w:uiPriority w:val="99"/>
    <w:semiHidden/>
    <w:rsid w:val="00FA21AC"/>
    <w:rPr>
      <w:rFonts w:ascii="Arial" w:hAnsi="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1001">
      <w:bodyDiv w:val="1"/>
      <w:marLeft w:val="0"/>
      <w:marRight w:val="0"/>
      <w:marTop w:val="0"/>
      <w:marBottom w:val="0"/>
      <w:divBdr>
        <w:top w:val="none" w:sz="0" w:space="0" w:color="auto"/>
        <w:left w:val="none" w:sz="0" w:space="0" w:color="auto"/>
        <w:bottom w:val="none" w:sz="0" w:space="0" w:color="auto"/>
        <w:right w:val="none" w:sz="0" w:space="0" w:color="auto"/>
      </w:divBdr>
    </w:div>
    <w:div w:id="182062937">
      <w:bodyDiv w:val="1"/>
      <w:marLeft w:val="0"/>
      <w:marRight w:val="0"/>
      <w:marTop w:val="0"/>
      <w:marBottom w:val="0"/>
      <w:divBdr>
        <w:top w:val="none" w:sz="0" w:space="0" w:color="auto"/>
        <w:left w:val="none" w:sz="0" w:space="0" w:color="auto"/>
        <w:bottom w:val="none" w:sz="0" w:space="0" w:color="auto"/>
        <w:right w:val="none" w:sz="0" w:space="0" w:color="auto"/>
      </w:divBdr>
    </w:div>
    <w:div w:id="3145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4843</FirefishReference>
    <AssignmentStatus xmlns="5b12561d-b03a-47d5-9db5-4e2bbf9ffb11">Open</AssignmentStatus>
    <Sector xmlns="5b12561d-b03a-47d5-9db5-4e2bbf9ffb11">Housing</Sector>
    <Team xmlns="5b12561d-b03a-47d5-9db5-4e2bbf9ffb11">
      <UserInfo>
        <DisplayName>Kelsey Bettoli</DisplayName>
        <AccountId>19</AccountId>
        <AccountType/>
      </UserInfo>
      <UserInfo>
        <DisplayName>Nigel Fortnum</DisplayName>
        <AccountId>23</AccountId>
        <AccountType/>
      </UserInfo>
      <UserInfo>
        <DisplayName>David Currie</DisplayName>
        <AccountId>842</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DCD78FCB-102C-4D24-A3D5-C5EFB6B593C2}">
  <ds:schemaRefs>
    <ds:schemaRef ds:uri="http://schemas.microsoft.com/sharepoint/v3/contenttype/forms"/>
  </ds:schemaRefs>
</ds:datastoreItem>
</file>

<file path=customXml/itemProps2.xml><?xml version="1.0" encoding="utf-8"?>
<ds:datastoreItem xmlns:ds="http://schemas.openxmlformats.org/officeDocument/2006/customXml" ds:itemID="{06AB7847-7C3B-4E5C-B026-52D3B213F2B7}">
  <ds:schemaRefs>
    <ds:schemaRef ds:uri="http://schemas.microsoft.com/office/2006/metadata/properties"/>
    <ds:schemaRef ds:uri="http://purl.org/dc/elements/1.1/"/>
    <ds:schemaRef ds:uri="http://schemas.microsoft.com/office/2006/documentManagement/types"/>
    <ds:schemaRef ds:uri="http://www.w3.org/XML/1998/namespace"/>
    <ds:schemaRef ds:uri="473a9b9d-c46f-475b-9541-13b82262acf0"/>
    <ds:schemaRef ds:uri="7cfa83c2-ca43-4ac7-9ea5-a6e3d942bb9c"/>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0E3F656-ADD3-462E-8BD2-1D03D598DEB3}">
  <ds:schemaRefs>
    <ds:schemaRef ds:uri="http://schemas.microsoft.com/office/2006/metadata/longProperties"/>
  </ds:schemaRefs>
</ds:datastoreItem>
</file>

<file path=customXml/itemProps4.xml><?xml version="1.0" encoding="utf-8"?>
<ds:datastoreItem xmlns:ds="http://schemas.openxmlformats.org/officeDocument/2006/customXml" ds:itemID="{728D5A27-E6A2-48AC-8641-CC3581CCF3BA}"/>
</file>

<file path=customXml/itemProps5.xml><?xml version="1.0" encoding="utf-8"?>
<ds:datastoreItem xmlns:ds="http://schemas.openxmlformats.org/officeDocument/2006/customXml" ds:itemID="{31F918E5-EB45-4FB6-AE2D-B4AC04372ECE}"/>
</file>

<file path=customXml/itemProps6.xml><?xml version="1.0" encoding="utf-8"?>
<ds:datastoreItem xmlns:ds="http://schemas.openxmlformats.org/officeDocument/2006/customXml" ds:itemID="{8B63B3AF-1444-49DD-B661-D3A9742AB4DC}"/>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WOSHA</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Carol Bain</dc:creator>
  <cp:keywords/>
  <cp:lastModifiedBy>Megan Gallagher</cp:lastModifiedBy>
  <cp:revision>2</cp:revision>
  <cp:lastPrinted>2019-03-06T10:27:00Z</cp:lastPrinted>
  <dcterms:created xsi:type="dcterms:W3CDTF">2024-10-11T09:41:00Z</dcterms:created>
  <dcterms:modified xsi:type="dcterms:W3CDTF">2024-10-11T09:41:00Z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 Downie</vt:lpwstr>
  </property>
  <property fmtid="{D5CDD505-2E9C-101B-9397-08002B2CF9AE}" pid="3" name="Order">
    <vt:lpwstr>2062800.00000000</vt:lpwstr>
  </property>
  <property fmtid="{D5CDD505-2E9C-101B-9397-08002B2CF9AE}" pid="4" name="display_urn:schemas-microsoft-com:office:office#Author">
    <vt:lpwstr>Ann Downie</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0x01010024D426D56EB36146B762C55E3239B27A00F230E0094DD90447967E6838D6E2A922</vt:lpwstr>
  </property>
</Properties>
</file>