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4829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Person Specification</w:t>
      </w:r>
    </w:p>
    <w:p w14:paraId="083CF0F0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</w:p>
    <w:p w14:paraId="24F3E8D4" w14:textId="2C999D20" w:rsidR="00986191" w:rsidRPr="0092766A" w:rsidRDefault="00986191" w:rsidP="00986191">
      <w:pPr>
        <w:rPr>
          <w:rFonts w:ascii="Arial" w:eastAsia="Calibri" w:hAnsi="Arial" w:cs="Arial"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Job Title:</w:t>
      </w:r>
      <w:r w:rsidR="00AA314B" w:rsidRPr="0092766A">
        <w:rPr>
          <w:rFonts w:ascii="Arial" w:eastAsia="Calibri" w:hAnsi="Arial" w:cs="Arial"/>
          <w:b/>
          <w:szCs w:val="24"/>
        </w:rPr>
        <w:t xml:space="preserve"> </w:t>
      </w:r>
      <w:r w:rsidR="00493230" w:rsidRPr="00E22B84">
        <w:rPr>
          <w:rFonts w:ascii="Arial" w:eastAsia="Calibri" w:hAnsi="Arial" w:cs="Arial"/>
          <w:bCs/>
          <w:szCs w:val="24"/>
        </w:rPr>
        <w:t>Chief Executive Officer</w:t>
      </w:r>
      <w:r w:rsidR="00493230" w:rsidRPr="0092766A">
        <w:rPr>
          <w:rFonts w:ascii="Arial" w:eastAsia="Calibri" w:hAnsi="Arial" w:cs="Arial"/>
          <w:b/>
          <w:szCs w:val="24"/>
        </w:rPr>
        <w:t xml:space="preserve"> </w:t>
      </w:r>
      <w:r w:rsidR="00AA314B" w:rsidRPr="0092766A">
        <w:rPr>
          <w:rFonts w:ascii="Arial" w:eastAsia="Calibri" w:hAnsi="Arial" w:cs="Arial"/>
          <w:b/>
          <w:szCs w:val="24"/>
        </w:rPr>
        <w:t xml:space="preserve"> </w:t>
      </w:r>
      <w:r w:rsidRPr="0092766A">
        <w:rPr>
          <w:rFonts w:ascii="Arial" w:eastAsia="Calibri" w:hAnsi="Arial" w:cs="Arial"/>
          <w:szCs w:val="24"/>
        </w:rPr>
        <w:tab/>
      </w:r>
    </w:p>
    <w:p w14:paraId="3C37C4FD" w14:textId="77777777" w:rsidR="00986191" w:rsidRPr="0092766A" w:rsidRDefault="00986191" w:rsidP="00986191">
      <w:pPr>
        <w:rPr>
          <w:rFonts w:ascii="Arial" w:eastAsia="Calibri" w:hAnsi="Arial" w:cs="Arial"/>
          <w:b/>
          <w:szCs w:val="24"/>
        </w:rPr>
      </w:pPr>
    </w:p>
    <w:p w14:paraId="428CEBB0" w14:textId="41B58873" w:rsidR="00986191" w:rsidRPr="0092766A" w:rsidRDefault="00986191" w:rsidP="00986191">
      <w:pPr>
        <w:rPr>
          <w:rFonts w:ascii="Arial" w:eastAsia="Calibri" w:hAnsi="Arial" w:cs="Arial"/>
          <w:szCs w:val="24"/>
        </w:rPr>
      </w:pPr>
      <w:r w:rsidRPr="0092766A">
        <w:rPr>
          <w:rFonts w:ascii="Arial" w:eastAsia="Calibri" w:hAnsi="Arial" w:cs="Arial"/>
          <w:b/>
          <w:szCs w:val="24"/>
        </w:rPr>
        <w:t>Reporting to:</w:t>
      </w:r>
      <w:r w:rsidR="00493230" w:rsidRPr="0092766A">
        <w:rPr>
          <w:rFonts w:ascii="Arial" w:eastAsia="Calibri" w:hAnsi="Arial" w:cs="Arial"/>
          <w:b/>
          <w:szCs w:val="24"/>
        </w:rPr>
        <w:t xml:space="preserve"> </w:t>
      </w:r>
      <w:r w:rsidR="00183EE2" w:rsidRPr="00E22B84">
        <w:rPr>
          <w:rFonts w:ascii="Arial" w:eastAsia="Calibri" w:hAnsi="Arial" w:cs="Arial"/>
          <w:bCs/>
          <w:szCs w:val="24"/>
        </w:rPr>
        <w:t>Board of the Association</w:t>
      </w:r>
      <w:r w:rsidR="00F61DC0" w:rsidRPr="00E22B84">
        <w:rPr>
          <w:rFonts w:ascii="Arial" w:eastAsia="Calibri" w:hAnsi="Arial" w:cs="Arial"/>
          <w:bCs/>
          <w:szCs w:val="24"/>
        </w:rPr>
        <w:tab/>
      </w:r>
    </w:p>
    <w:p w14:paraId="333A873F" w14:textId="77777777" w:rsidR="007D3127" w:rsidRPr="0092766A" w:rsidRDefault="007D3127" w:rsidP="00986191">
      <w:pPr>
        <w:rPr>
          <w:rFonts w:ascii="Arial" w:eastAsia="Calibri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7"/>
        <w:gridCol w:w="2300"/>
        <w:gridCol w:w="377"/>
        <w:gridCol w:w="390"/>
      </w:tblGrid>
      <w:tr w:rsidR="0092766A" w:rsidRPr="0092766A" w14:paraId="3B18FF89" w14:textId="77777777" w:rsidTr="00DF7E9C">
        <w:tc>
          <w:tcPr>
            <w:tcW w:w="5947" w:type="dxa"/>
          </w:tcPr>
          <w:p w14:paraId="67633A3A" w14:textId="0629D8D9" w:rsidR="00371DD5" w:rsidRPr="0092766A" w:rsidRDefault="006F651B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Skills &amp; Qualities</w:t>
            </w:r>
          </w:p>
        </w:tc>
        <w:tc>
          <w:tcPr>
            <w:tcW w:w="2300" w:type="dxa"/>
          </w:tcPr>
          <w:p w14:paraId="64BDA1B4" w14:textId="0B9BFE3F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59F1600A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1BFE3DD2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03966122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92766A" w:rsidRPr="0092766A" w14:paraId="2A4CE8E7" w14:textId="77777777" w:rsidTr="00DF7E9C">
        <w:tc>
          <w:tcPr>
            <w:tcW w:w="5947" w:type="dxa"/>
          </w:tcPr>
          <w:p w14:paraId="308811CC" w14:textId="64E3F1A4" w:rsidR="00371DD5" w:rsidRPr="0092766A" w:rsidRDefault="00FD0BE0" w:rsidP="00FD0BE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Excellent leadership, influencing, negotiation and motivational skills.</w:t>
            </w:r>
          </w:p>
        </w:tc>
        <w:tc>
          <w:tcPr>
            <w:tcW w:w="2300" w:type="dxa"/>
          </w:tcPr>
          <w:p w14:paraId="6F1F9054" w14:textId="4336AA98" w:rsidR="00371DD5" w:rsidRPr="0092766A" w:rsidRDefault="003016A9" w:rsidP="003016A9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</w:t>
            </w:r>
            <w:r w:rsidR="002F1B29">
              <w:rPr>
                <w:rFonts w:ascii="Arial" w:eastAsia="Calibri" w:hAnsi="Arial" w:cs="Arial"/>
                <w:szCs w:val="24"/>
              </w:rPr>
              <w:t>/I</w:t>
            </w:r>
          </w:p>
        </w:tc>
        <w:tc>
          <w:tcPr>
            <w:tcW w:w="0" w:type="auto"/>
            <w:vAlign w:val="center"/>
          </w:tcPr>
          <w:p w14:paraId="28F0E2D3" w14:textId="05B9B431" w:rsidR="00371DD5" w:rsidRPr="0092766A" w:rsidRDefault="00C85BFF" w:rsidP="00560D3A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C3A7951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CCB82A8" w14:textId="77777777" w:rsidTr="00DF7E9C">
        <w:tc>
          <w:tcPr>
            <w:tcW w:w="5947" w:type="dxa"/>
          </w:tcPr>
          <w:p w14:paraId="638F9C8A" w14:textId="73783F84" w:rsidR="002F1B29" w:rsidRPr="0092766A" w:rsidRDefault="002F1B29" w:rsidP="002F1B29">
            <w:pPr>
              <w:pStyle w:val="BodyTextIndent3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766A">
              <w:rPr>
                <w:rFonts w:ascii="Arial" w:hAnsi="Arial" w:cs="Arial"/>
                <w:sz w:val="24"/>
                <w:szCs w:val="24"/>
              </w:rPr>
              <w:t>Strategic thinker with the ability to inspire others to deliver the strategic vision.</w:t>
            </w:r>
          </w:p>
        </w:tc>
        <w:tc>
          <w:tcPr>
            <w:tcW w:w="2300" w:type="dxa"/>
          </w:tcPr>
          <w:p w14:paraId="177543EF" w14:textId="73854952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08BBED96" w14:textId="40427C8A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C964B17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07C7EB4" w14:textId="77777777" w:rsidTr="00DF7E9C">
        <w:tc>
          <w:tcPr>
            <w:tcW w:w="5947" w:type="dxa"/>
          </w:tcPr>
          <w:p w14:paraId="46601D94" w14:textId="155759C4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Innovative approach to problem solving.</w:t>
            </w:r>
          </w:p>
        </w:tc>
        <w:tc>
          <w:tcPr>
            <w:tcW w:w="2300" w:type="dxa"/>
          </w:tcPr>
          <w:p w14:paraId="705B9998" w14:textId="41658A67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05204C77" w14:textId="51B09193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4322289A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0370C106" w14:textId="77777777" w:rsidTr="00DF7E9C">
        <w:tc>
          <w:tcPr>
            <w:tcW w:w="5947" w:type="dxa"/>
          </w:tcPr>
          <w:p w14:paraId="6B9F9291" w14:textId="77CD85F7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Customer and community focussed. </w:t>
            </w:r>
          </w:p>
        </w:tc>
        <w:tc>
          <w:tcPr>
            <w:tcW w:w="2300" w:type="dxa"/>
          </w:tcPr>
          <w:p w14:paraId="63C6C314" w14:textId="6D9AAB77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5B36C096" w14:textId="0F249623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E873107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63BB61A" w14:textId="77777777" w:rsidTr="00DF7E9C">
        <w:tc>
          <w:tcPr>
            <w:tcW w:w="5947" w:type="dxa"/>
          </w:tcPr>
          <w:p w14:paraId="1315824E" w14:textId="66117470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 xml:space="preserve">Ability to foster empowerment. </w:t>
            </w:r>
          </w:p>
        </w:tc>
        <w:tc>
          <w:tcPr>
            <w:tcW w:w="2300" w:type="dxa"/>
          </w:tcPr>
          <w:p w14:paraId="3B34A5AE" w14:textId="58F5023B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6DC4D8A7" w14:textId="7DCD8D44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3B873B5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19C994A9" w14:textId="77777777" w:rsidTr="00DF7E9C">
        <w:tc>
          <w:tcPr>
            <w:tcW w:w="5947" w:type="dxa"/>
          </w:tcPr>
          <w:p w14:paraId="7BC5EAFE" w14:textId="39A7537E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Excellent presentation skills</w:t>
            </w:r>
          </w:p>
        </w:tc>
        <w:tc>
          <w:tcPr>
            <w:tcW w:w="2300" w:type="dxa"/>
          </w:tcPr>
          <w:p w14:paraId="72D51386" w14:textId="642E018E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735AE241" w14:textId="51B153E0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00A6CB15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510E05F" w14:textId="77777777" w:rsidTr="00DF7E9C">
        <w:tc>
          <w:tcPr>
            <w:tcW w:w="5947" w:type="dxa"/>
          </w:tcPr>
          <w:p w14:paraId="6558DB6E" w14:textId="11BF7626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Excellent people skills – able to relate to a wide range of people at all levels</w:t>
            </w:r>
          </w:p>
        </w:tc>
        <w:tc>
          <w:tcPr>
            <w:tcW w:w="2300" w:type="dxa"/>
          </w:tcPr>
          <w:p w14:paraId="1CE6ED9B" w14:textId="688967A2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62361EFC" w14:textId="1AEBA10D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14F94EB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989B9D9" w14:textId="77777777" w:rsidTr="00DF7E9C">
        <w:tc>
          <w:tcPr>
            <w:tcW w:w="5947" w:type="dxa"/>
          </w:tcPr>
          <w:p w14:paraId="0D27134E" w14:textId="32033264" w:rsidR="002F1B29" w:rsidRPr="0092766A" w:rsidRDefault="002F1B29" w:rsidP="002F1B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Inclusive approach to engaging with all stakeholders </w:t>
            </w:r>
          </w:p>
        </w:tc>
        <w:tc>
          <w:tcPr>
            <w:tcW w:w="2300" w:type="dxa"/>
          </w:tcPr>
          <w:p w14:paraId="2F1C4DCF" w14:textId="5C8106BC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</w:tcPr>
          <w:p w14:paraId="6BE1DA0F" w14:textId="09A07254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527765D0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34CC76EA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B061C8F" w14:textId="3FD22F4D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Ability to plan and prioritise effectively, in order to achieve targets and meet deadlines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4824794" w14:textId="6C25F98F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0EA5C" w14:textId="583BDB68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B8CFC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3F8D68B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2BA03D85" w14:textId="07351534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Ability to interpret and analyse complex data, review alternative solutions and reach well informed conclusions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D64CF97" w14:textId="4872103F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7C9724" w14:textId="0B5D16D3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BF1E43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2560927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3C4B630B" w14:textId="5DB5727B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Strong verbal reasoning and written communication skills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32380F4" w14:textId="4B67E30A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16CFF4" w14:textId="0D4161AA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34B023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027E43A9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6A5E46B8" w14:textId="6DB99A6E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Open and honest with strong i</w:t>
            </w:r>
            <w:r w:rsidRPr="0092766A">
              <w:rPr>
                <w:rFonts w:ascii="Arial" w:hAnsi="Arial" w:cs="Arial"/>
                <w:szCs w:val="24"/>
              </w:rPr>
              <w:t>ntegrit</w:t>
            </w:r>
            <w:r>
              <w:rPr>
                <w:rFonts w:ascii="Arial" w:hAnsi="Arial" w:cs="Arial"/>
                <w:szCs w:val="24"/>
              </w:rPr>
              <w:t xml:space="preserve">y  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DCBFC2D" w14:textId="561513B9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E3E7D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962370" w14:textId="204C7566" w:rsidR="002F1B29" w:rsidRPr="0092766A" w:rsidRDefault="002F1B29" w:rsidP="002F1B29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DA5866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60C39BD7" w14:textId="77777777" w:rsidTr="00411003">
        <w:tc>
          <w:tcPr>
            <w:tcW w:w="5947" w:type="dxa"/>
            <w:tcBorders>
              <w:left w:val="nil"/>
              <w:right w:val="nil"/>
            </w:tcBorders>
          </w:tcPr>
          <w:p w14:paraId="22FAC0E8" w14:textId="11495A95" w:rsidR="0040594A" w:rsidRPr="0092766A" w:rsidRDefault="0040594A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3067" w:type="dxa"/>
            <w:gridSpan w:val="3"/>
            <w:tcBorders>
              <w:left w:val="nil"/>
              <w:right w:val="nil"/>
            </w:tcBorders>
          </w:tcPr>
          <w:p w14:paraId="08C74C37" w14:textId="77777777" w:rsidR="00371DD5" w:rsidRPr="0092766A" w:rsidRDefault="00371DD5" w:rsidP="00560D3A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1F6E2A0D" w14:textId="77777777" w:rsidTr="00DF7E9C">
        <w:tc>
          <w:tcPr>
            <w:tcW w:w="5947" w:type="dxa"/>
          </w:tcPr>
          <w:p w14:paraId="34510650" w14:textId="635BADAF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bookmarkStart w:id="0" w:name="_Hlk107327646"/>
            <w:bookmarkStart w:id="1" w:name="_Hlk104904221"/>
            <w:bookmarkStart w:id="2" w:name="_Hlk104904102"/>
            <w:r w:rsidRPr="0092766A">
              <w:rPr>
                <w:rFonts w:ascii="Arial" w:eastAsia="Calibri" w:hAnsi="Arial" w:cs="Arial"/>
                <w:b/>
                <w:szCs w:val="24"/>
              </w:rPr>
              <w:t>Demonstration of the Values</w:t>
            </w:r>
          </w:p>
        </w:tc>
        <w:tc>
          <w:tcPr>
            <w:tcW w:w="2300" w:type="dxa"/>
          </w:tcPr>
          <w:p w14:paraId="2F9EB01F" w14:textId="4186EF20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236BF851" w14:textId="75D7656F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0021F952" w14:textId="635B3ACC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3266739D" w14:textId="3DEB9E78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92766A" w:rsidRPr="0092766A" w14:paraId="02195A77" w14:textId="77777777" w:rsidTr="00DF7E9C">
        <w:tc>
          <w:tcPr>
            <w:tcW w:w="5947" w:type="dxa"/>
          </w:tcPr>
          <w:p w14:paraId="604FF8AE" w14:textId="3D93EEA4" w:rsidR="00296745" w:rsidRPr="0092766A" w:rsidRDefault="00296745" w:rsidP="00296745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Respect - Treats everyone with empathy and kindness</w:t>
            </w:r>
          </w:p>
        </w:tc>
        <w:tc>
          <w:tcPr>
            <w:tcW w:w="2300" w:type="dxa"/>
          </w:tcPr>
          <w:p w14:paraId="770421BF" w14:textId="580640BD" w:rsidR="00296745" w:rsidRPr="0092766A" w:rsidRDefault="00934668" w:rsidP="00934668">
            <w:pPr>
              <w:jc w:val="center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14:paraId="748F83DC" w14:textId="74636C0C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40C28948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19BA6611" w14:textId="77777777" w:rsidTr="00DF7E9C">
        <w:tc>
          <w:tcPr>
            <w:tcW w:w="5947" w:type="dxa"/>
          </w:tcPr>
          <w:p w14:paraId="0282B21A" w14:textId="564DB30A" w:rsidR="00934668" w:rsidRPr="0092766A" w:rsidRDefault="00934668" w:rsidP="00934668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Inclusive</w:t>
            </w:r>
            <w:r w:rsidR="00A2589E">
              <w:rPr>
                <w:rFonts w:ascii="Arial" w:eastAsia="Calibri" w:hAnsi="Arial" w:cs="Arial"/>
                <w:szCs w:val="24"/>
              </w:rPr>
              <w:t xml:space="preserve"> -</w:t>
            </w:r>
            <w:r w:rsidRPr="0092766A">
              <w:rPr>
                <w:rFonts w:ascii="Arial" w:eastAsia="Calibri" w:hAnsi="Arial" w:cs="Arial"/>
                <w:szCs w:val="24"/>
              </w:rPr>
              <w:t xml:space="preserve"> Aims to meet individual needs and recognise diversity</w:t>
            </w:r>
          </w:p>
        </w:tc>
        <w:tc>
          <w:tcPr>
            <w:tcW w:w="2300" w:type="dxa"/>
          </w:tcPr>
          <w:p w14:paraId="6AF7501B" w14:textId="72497172" w:rsidR="00934668" w:rsidRPr="0092766A" w:rsidRDefault="00934668" w:rsidP="00934668">
            <w:pPr>
              <w:jc w:val="center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14:paraId="2CC912A6" w14:textId="25350EDC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8DD3802" w14:textId="77777777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751ACB7A" w14:textId="77777777" w:rsidTr="00DF7E9C">
        <w:tc>
          <w:tcPr>
            <w:tcW w:w="5947" w:type="dxa"/>
          </w:tcPr>
          <w:p w14:paraId="4AAACFD9" w14:textId="791DDC57" w:rsidR="00934668" w:rsidRPr="0092766A" w:rsidRDefault="00934668" w:rsidP="00934668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Integrity</w:t>
            </w:r>
            <w:r w:rsidR="005E0351">
              <w:rPr>
                <w:rFonts w:ascii="Arial" w:eastAsia="Calibri" w:hAnsi="Arial" w:cs="Arial"/>
                <w:szCs w:val="24"/>
              </w:rPr>
              <w:t xml:space="preserve"> </w:t>
            </w:r>
            <w:r w:rsidRPr="0092766A">
              <w:rPr>
                <w:rFonts w:ascii="Arial" w:eastAsia="Calibri" w:hAnsi="Arial" w:cs="Arial"/>
                <w:szCs w:val="24"/>
              </w:rPr>
              <w:t>- We act with integrity and honesty at all times</w:t>
            </w:r>
          </w:p>
        </w:tc>
        <w:tc>
          <w:tcPr>
            <w:tcW w:w="2300" w:type="dxa"/>
          </w:tcPr>
          <w:p w14:paraId="15F49A5E" w14:textId="06922851" w:rsidR="00934668" w:rsidRPr="0092766A" w:rsidRDefault="00934668" w:rsidP="00934668">
            <w:pPr>
              <w:jc w:val="center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14:paraId="63D2B627" w14:textId="7F87C331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5A2E43D" w14:textId="77777777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75449588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21B02966" w14:textId="099AFF41" w:rsidR="00934668" w:rsidRPr="0092766A" w:rsidRDefault="00934668" w:rsidP="00934668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Improvement</w:t>
            </w:r>
            <w:r w:rsidR="005E0351">
              <w:rPr>
                <w:rFonts w:ascii="Arial" w:eastAsia="Calibri" w:hAnsi="Arial" w:cs="Arial"/>
                <w:szCs w:val="24"/>
              </w:rPr>
              <w:t xml:space="preserve"> </w:t>
            </w:r>
            <w:r w:rsidRPr="0092766A">
              <w:rPr>
                <w:rFonts w:ascii="Arial" w:eastAsia="Calibri" w:hAnsi="Arial" w:cs="Arial"/>
                <w:szCs w:val="24"/>
              </w:rPr>
              <w:t>- We aim to continuously improve what we do to benefit our customers, staff and stakeholders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7E31014D" w14:textId="30214F51" w:rsidR="00934668" w:rsidRPr="0092766A" w:rsidRDefault="00934668" w:rsidP="00934668">
            <w:pPr>
              <w:jc w:val="center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0BD03F" w14:textId="165834A0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40E2AC" w14:textId="77777777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4565650F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63297352" w14:textId="7ECE09AD" w:rsidR="00934668" w:rsidRPr="0092766A" w:rsidRDefault="00934668" w:rsidP="00934668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Support - Supportive in our approach to customers, staff and stakeholders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83A06CD" w14:textId="08ECB07E" w:rsidR="00934668" w:rsidRPr="0092766A" w:rsidRDefault="00934668" w:rsidP="00934668">
            <w:pPr>
              <w:jc w:val="center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23C388" w14:textId="50E7A17C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11292C" w14:textId="77777777" w:rsidR="00934668" w:rsidRPr="0092766A" w:rsidRDefault="00934668" w:rsidP="00934668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bookmarkEnd w:id="0"/>
      <w:tr w:rsidR="0092766A" w:rsidRPr="0092766A" w14:paraId="60E0C9EF" w14:textId="77777777" w:rsidTr="00DF7E9C"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2D5D3" w14:textId="77777777" w:rsidR="00296745" w:rsidRPr="0092766A" w:rsidRDefault="00296745" w:rsidP="0029674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1F6A3" w14:textId="77777777" w:rsidR="00296745" w:rsidRPr="0092766A" w:rsidRDefault="00296745" w:rsidP="002967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FB624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8B3E46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92766A" w:rsidRPr="0092766A" w14:paraId="18793812" w14:textId="77777777" w:rsidTr="00DF7E9C"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C9998" w14:textId="77777777" w:rsidR="00296745" w:rsidRPr="0092766A" w:rsidRDefault="00296745" w:rsidP="00296745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14DD" w14:textId="77777777" w:rsidR="00296745" w:rsidRPr="0092766A" w:rsidRDefault="00296745" w:rsidP="002967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6486A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4D417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bookmarkEnd w:id="1"/>
      <w:bookmarkEnd w:id="2"/>
      <w:tr w:rsidR="0092766A" w:rsidRPr="0092766A" w14:paraId="3580045C" w14:textId="77777777" w:rsidTr="00DF7E9C">
        <w:tc>
          <w:tcPr>
            <w:tcW w:w="5947" w:type="dxa"/>
            <w:tcBorders>
              <w:top w:val="single" w:sz="4" w:space="0" w:color="auto"/>
            </w:tcBorders>
          </w:tcPr>
          <w:p w14:paraId="4B3E7A58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Experience &amp; Knowledge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4B8FDB24" w14:textId="21E0D98E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36E869BF" w14:textId="68D6CBF8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2D8DD2" w14:textId="135BC569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A66511" w14:textId="42B0F83A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92766A" w:rsidRPr="0092766A" w14:paraId="33192001" w14:textId="77777777" w:rsidTr="00DF7E9C">
        <w:tc>
          <w:tcPr>
            <w:tcW w:w="5947" w:type="dxa"/>
          </w:tcPr>
          <w:p w14:paraId="0B340655" w14:textId="24C98FDA" w:rsidR="00296745" w:rsidRPr="0092766A" w:rsidRDefault="00296745" w:rsidP="00296745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 xml:space="preserve">Substantial experience at Senior Management/Director level within </w:t>
            </w:r>
            <w:r w:rsidRPr="0092766A">
              <w:rPr>
                <w:rFonts w:ascii="Arial" w:hAnsi="Arial" w:cs="Arial"/>
                <w:szCs w:val="24"/>
              </w:rPr>
              <w:t>an organisation of relevant size and complexity.</w:t>
            </w:r>
          </w:p>
        </w:tc>
        <w:tc>
          <w:tcPr>
            <w:tcW w:w="2300" w:type="dxa"/>
          </w:tcPr>
          <w:p w14:paraId="65E3943D" w14:textId="6F11BC85" w:rsidR="00296745" w:rsidRPr="0092766A" w:rsidRDefault="002F1B29" w:rsidP="003016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66BACC30" w14:textId="415627C9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7383A16" w14:textId="77777777" w:rsidR="00296745" w:rsidRPr="0092766A" w:rsidRDefault="00296745" w:rsidP="00296745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973F506" w14:textId="77777777" w:rsidTr="00DF7E9C">
        <w:tc>
          <w:tcPr>
            <w:tcW w:w="5947" w:type="dxa"/>
          </w:tcPr>
          <w:p w14:paraId="65EDA12D" w14:textId="0127E699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lastRenderedPageBreak/>
              <w:t>Experience in the ‘not for profit’ or public sector environment.</w:t>
            </w:r>
          </w:p>
        </w:tc>
        <w:tc>
          <w:tcPr>
            <w:tcW w:w="2300" w:type="dxa"/>
          </w:tcPr>
          <w:p w14:paraId="684D1AE1" w14:textId="6D05B242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710D1A47" w14:textId="45689625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1EB60F41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9CE99D1" w14:textId="77777777" w:rsidTr="00DF7E9C">
        <w:tc>
          <w:tcPr>
            <w:tcW w:w="5947" w:type="dxa"/>
          </w:tcPr>
          <w:p w14:paraId="1CF58F8E" w14:textId="68CC7E52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Significant e</w:t>
            </w:r>
            <w:r w:rsidRPr="0092766A">
              <w:rPr>
                <w:rFonts w:ascii="Arial" w:hAnsi="Arial" w:cs="Arial"/>
                <w:szCs w:val="24"/>
              </w:rPr>
              <w:t>xperience in formulating and implementing strategy and delivering results.</w:t>
            </w:r>
          </w:p>
        </w:tc>
        <w:tc>
          <w:tcPr>
            <w:tcW w:w="2300" w:type="dxa"/>
          </w:tcPr>
          <w:p w14:paraId="1390F0FD" w14:textId="702B79FA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3A79C871" w14:textId="5854DB7D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6D0B692B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565D5F8" w14:textId="77777777" w:rsidTr="00DF7E9C">
        <w:tc>
          <w:tcPr>
            <w:tcW w:w="5947" w:type="dxa"/>
          </w:tcPr>
          <w:p w14:paraId="35EFE93A" w14:textId="1650A1C0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Involvement in the corporate financial management of an organisation with substantial budgetary responsibility.</w:t>
            </w:r>
          </w:p>
        </w:tc>
        <w:tc>
          <w:tcPr>
            <w:tcW w:w="2300" w:type="dxa"/>
          </w:tcPr>
          <w:p w14:paraId="4FD32B0A" w14:textId="6B6A152A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7326F7B8" w14:textId="4A75204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8FA4CEC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084BC583" w14:textId="77777777" w:rsidTr="00DF7E9C">
        <w:tc>
          <w:tcPr>
            <w:tcW w:w="5947" w:type="dxa"/>
          </w:tcPr>
          <w:p w14:paraId="5ECE7BEF" w14:textId="27BD21F2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Track Record </w:t>
            </w:r>
            <w:r w:rsidRPr="0092766A">
              <w:rPr>
                <w:rFonts w:ascii="Arial" w:eastAsia="Calibri" w:hAnsi="Arial" w:cs="Arial"/>
                <w:szCs w:val="24"/>
              </w:rPr>
              <w:t>of leading innovation and performance improvement in a comparable organisation.</w:t>
            </w:r>
          </w:p>
        </w:tc>
        <w:tc>
          <w:tcPr>
            <w:tcW w:w="2300" w:type="dxa"/>
          </w:tcPr>
          <w:p w14:paraId="32756EF2" w14:textId="1D2309D3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5E2DFBB3" w14:textId="0A6423C8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51DEE4D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6A886EB" w14:textId="77777777" w:rsidTr="00DF7E9C">
        <w:tc>
          <w:tcPr>
            <w:tcW w:w="5947" w:type="dxa"/>
          </w:tcPr>
          <w:p w14:paraId="5DE4D548" w14:textId="727BDB54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Significant e</w:t>
            </w:r>
            <w:r w:rsidRPr="0092766A">
              <w:rPr>
                <w:rFonts w:ascii="Arial" w:hAnsi="Arial" w:cs="Arial"/>
                <w:szCs w:val="24"/>
              </w:rPr>
              <w:t>xperience of business planning, risk management and performance management.</w:t>
            </w:r>
          </w:p>
        </w:tc>
        <w:tc>
          <w:tcPr>
            <w:tcW w:w="2300" w:type="dxa"/>
          </w:tcPr>
          <w:p w14:paraId="2ED708D1" w14:textId="085586ED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0A7A15B7" w14:textId="3EBD56EB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089FD484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E3D78E4" w14:textId="77777777" w:rsidTr="00DF7E9C">
        <w:tc>
          <w:tcPr>
            <w:tcW w:w="5947" w:type="dxa"/>
          </w:tcPr>
          <w:p w14:paraId="3A4CE3B3" w14:textId="1AA34A6E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relationship management and negotiation with diverse external bodies.</w:t>
            </w:r>
          </w:p>
        </w:tc>
        <w:tc>
          <w:tcPr>
            <w:tcW w:w="2300" w:type="dxa"/>
          </w:tcPr>
          <w:p w14:paraId="32C82D75" w14:textId="4B1BFEA3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4484BCC4" w14:textId="00BC561C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34A8E2F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4CD892A" w14:textId="77777777" w:rsidTr="00DF7E9C">
        <w:tc>
          <w:tcPr>
            <w:tcW w:w="5947" w:type="dxa"/>
          </w:tcPr>
          <w:p w14:paraId="2753982C" w14:textId="5B1525A8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and understanding of corporate governance.</w:t>
            </w:r>
          </w:p>
        </w:tc>
        <w:tc>
          <w:tcPr>
            <w:tcW w:w="2300" w:type="dxa"/>
          </w:tcPr>
          <w:p w14:paraId="4D01A58D" w14:textId="2608BF3C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5338FCB2" w14:textId="54401064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4C4316C6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E0C6FA6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C13E4EE" w14:textId="79C7C06C" w:rsidR="002F1B29" w:rsidRPr="0092766A" w:rsidRDefault="002F1B29" w:rsidP="002F1B29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working effectively with Board or committee structures.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2423BAD" w14:textId="7E6FE3F8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F8450D" w14:textId="38C1AA3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7DB819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484FFBD8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29B8EFB9" w14:textId="4E060A63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>Proven experience of managing, leading and motivating staff through change.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6D160E0" w14:textId="28A7F8D8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7E54F5" w14:textId="78ABD5C5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8DFDD8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6EBF3573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19ACE79" w14:textId="7E7977EF" w:rsidR="002F1B29" w:rsidRPr="0092766A" w:rsidRDefault="002F1B29" w:rsidP="002F1B29">
            <w:pPr>
              <w:jc w:val="both"/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working with statutory agencies including local/central government.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AEFE3DB" w14:textId="228889A5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05119E" w14:textId="14FB110D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8191B1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B29" w:rsidRPr="0092766A" w14:paraId="76A58C6F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72F821EB" w14:textId="37D4B463" w:rsidR="002F1B29" w:rsidRPr="0092766A" w:rsidRDefault="002F1B29" w:rsidP="002F1B29">
            <w:pPr>
              <w:jc w:val="both"/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Awareness of the regulatory and governance requirements of Registered Social Landlords.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43A2BBC" w14:textId="2C8027E4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AC8C69" w14:textId="6D78EB68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936C11" w14:textId="041A21A2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2F1B29" w:rsidRPr="0092766A" w14:paraId="685191F2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1F0B9E76" w14:textId="52BD51F1" w:rsidR="002F1B29" w:rsidRPr="0092766A" w:rsidRDefault="002F1B29" w:rsidP="002F1B29">
            <w:pPr>
              <w:rPr>
                <w:rFonts w:ascii="Arial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 xml:space="preserve">Senior management experience with a successful Registered Social Landlord or housing related organisation. 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BCADEC0" w14:textId="19FD9EA9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D022F9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DA7F46" w14:textId="17AEBD9A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2F1B29" w:rsidRPr="0092766A" w14:paraId="21BBB3C5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3EF58DDC" w14:textId="1B6B43C1" w:rsidR="002F1B29" w:rsidRPr="0092766A" w:rsidRDefault="002F1B29" w:rsidP="002F1B29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Experience of operating within a group structure.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D4FFCE6" w14:textId="27611963" w:rsidR="002F1B29" w:rsidRPr="0092766A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9A448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A5E470" w14:textId="77777777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97148" w14:textId="63F44A4F" w:rsidR="002F1B29" w:rsidRPr="0092766A" w:rsidRDefault="002F1B29" w:rsidP="002F1B29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411003" w:rsidRPr="0092766A" w14:paraId="2096EE20" w14:textId="77777777" w:rsidTr="00DF7E9C">
        <w:trPr>
          <w:trHeight w:val="164"/>
        </w:trPr>
        <w:tc>
          <w:tcPr>
            <w:tcW w:w="5947" w:type="dxa"/>
            <w:tcBorders>
              <w:left w:val="nil"/>
              <w:right w:val="nil"/>
            </w:tcBorders>
          </w:tcPr>
          <w:p w14:paraId="6E24189B" w14:textId="626E5DCE" w:rsidR="00411003" w:rsidRPr="0092766A" w:rsidRDefault="00411003" w:rsidP="00411003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00" w:type="dxa"/>
            <w:tcBorders>
              <w:left w:val="nil"/>
              <w:right w:val="nil"/>
            </w:tcBorders>
          </w:tcPr>
          <w:p w14:paraId="79D0E253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D877945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144344B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3B5F598F" w14:textId="77777777" w:rsidTr="00DF7E9C">
        <w:tc>
          <w:tcPr>
            <w:tcW w:w="5947" w:type="dxa"/>
          </w:tcPr>
          <w:p w14:paraId="593A0309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Qualifications</w:t>
            </w:r>
          </w:p>
        </w:tc>
        <w:tc>
          <w:tcPr>
            <w:tcW w:w="2300" w:type="dxa"/>
          </w:tcPr>
          <w:p w14:paraId="69FD0319" w14:textId="07D699F6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21936011" w14:textId="2A6CD071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2DD91FF4" w14:textId="2B854A48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7DAB9AD2" w14:textId="337F6DB8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411003" w:rsidRPr="0092766A" w14:paraId="62E6BA09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3FB92BF" w14:textId="7F840C79" w:rsidR="00411003" w:rsidRPr="0092766A" w:rsidRDefault="00411003" w:rsidP="00411003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>Relevant professional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75399462" w14:textId="5718EE82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FE5C21" w14:textId="60AC7280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212074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6977049E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0BB2994A" w14:textId="0DEA6C65" w:rsidR="00411003" w:rsidRPr="0092766A" w:rsidRDefault="00411003" w:rsidP="00411003">
            <w:pPr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Management and/or degree level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DAF759C" w14:textId="26F0021E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3FD7AF" w14:textId="608DF750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4231A3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5B29604A" w14:textId="77777777" w:rsidTr="00DF7E9C">
        <w:tc>
          <w:tcPr>
            <w:tcW w:w="5947" w:type="dxa"/>
            <w:tcBorders>
              <w:bottom w:val="single" w:sz="4" w:space="0" w:color="auto"/>
            </w:tcBorders>
          </w:tcPr>
          <w:p w14:paraId="555AEBEE" w14:textId="58B976A4" w:rsidR="00411003" w:rsidRPr="0092766A" w:rsidRDefault="00411003" w:rsidP="00411003">
            <w:pPr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Relevant Housing qualification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C19EDB8" w14:textId="25D7BE4E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C160AB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65C21" w14:textId="52B1933B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  <w:tr w:rsidR="00411003" w:rsidRPr="0092766A" w14:paraId="522B337A" w14:textId="77777777" w:rsidTr="00411003">
        <w:tc>
          <w:tcPr>
            <w:tcW w:w="901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7BD871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1285AFD5" w14:textId="77777777" w:rsidTr="00DF7E9C">
        <w:tc>
          <w:tcPr>
            <w:tcW w:w="5947" w:type="dxa"/>
          </w:tcPr>
          <w:p w14:paraId="5E62B3A6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Other Requirements</w:t>
            </w:r>
          </w:p>
        </w:tc>
        <w:tc>
          <w:tcPr>
            <w:tcW w:w="2300" w:type="dxa"/>
          </w:tcPr>
          <w:p w14:paraId="2343A9E9" w14:textId="68CA545B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Ass</w:t>
            </w:r>
            <w:r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0B92C977" w14:textId="75DA0B52" w:rsidR="00411003" w:rsidRPr="0092766A" w:rsidRDefault="00411003" w:rsidP="00411003">
            <w:pPr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0" w:type="auto"/>
          </w:tcPr>
          <w:p w14:paraId="19478BC3" w14:textId="48F14FC6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0" w:type="auto"/>
          </w:tcPr>
          <w:p w14:paraId="68C96DC9" w14:textId="6C8E2E4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411003" w:rsidRPr="0092766A" w14:paraId="39721841" w14:textId="77777777" w:rsidTr="00DF7E9C">
        <w:tc>
          <w:tcPr>
            <w:tcW w:w="5947" w:type="dxa"/>
          </w:tcPr>
          <w:p w14:paraId="2DB742DD" w14:textId="0F8F64F3" w:rsidR="00411003" w:rsidRPr="0092766A" w:rsidRDefault="00411003" w:rsidP="00411003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Availability to attend evening and weekend meetings</w:t>
            </w:r>
          </w:p>
        </w:tc>
        <w:tc>
          <w:tcPr>
            <w:tcW w:w="2300" w:type="dxa"/>
          </w:tcPr>
          <w:p w14:paraId="6A8CF2DF" w14:textId="6ADF0FA0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vAlign w:val="center"/>
          </w:tcPr>
          <w:p w14:paraId="3C4E4601" w14:textId="7FE0801F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21E06AE8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5DBB0487" w14:textId="77777777" w:rsidTr="00DF7E9C">
        <w:tc>
          <w:tcPr>
            <w:tcW w:w="5947" w:type="dxa"/>
          </w:tcPr>
          <w:p w14:paraId="69194483" w14:textId="30D2C79C" w:rsidR="00411003" w:rsidRPr="0092766A" w:rsidRDefault="00411003" w:rsidP="00411003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 xml:space="preserve">Resilience and stamina required to fulfil a demanding and </w:t>
            </w:r>
            <w:r w:rsidR="00D517D9" w:rsidRPr="0092766A">
              <w:rPr>
                <w:rFonts w:ascii="Arial" w:hAnsi="Arial" w:cs="Arial"/>
                <w:szCs w:val="24"/>
              </w:rPr>
              <w:t>high-profile</w:t>
            </w:r>
            <w:r w:rsidRPr="0092766A">
              <w:rPr>
                <w:rFonts w:ascii="Arial" w:hAnsi="Arial" w:cs="Arial"/>
                <w:szCs w:val="24"/>
              </w:rPr>
              <w:t xml:space="preserve"> position.</w:t>
            </w:r>
          </w:p>
        </w:tc>
        <w:tc>
          <w:tcPr>
            <w:tcW w:w="2300" w:type="dxa"/>
          </w:tcPr>
          <w:p w14:paraId="096639B3" w14:textId="3A97A230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0" w:type="auto"/>
            <w:vAlign w:val="center"/>
          </w:tcPr>
          <w:p w14:paraId="31C02EEB" w14:textId="6F93458F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4D4AB43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411003" w:rsidRPr="0092766A" w14:paraId="277CF670" w14:textId="77777777" w:rsidTr="00DF7E9C">
        <w:tc>
          <w:tcPr>
            <w:tcW w:w="5947" w:type="dxa"/>
          </w:tcPr>
          <w:p w14:paraId="0DDE8922" w14:textId="6D8EED86" w:rsidR="00411003" w:rsidRPr="0092766A" w:rsidRDefault="00411003" w:rsidP="00411003">
            <w:pPr>
              <w:rPr>
                <w:rFonts w:ascii="Arial" w:hAnsi="Arial" w:cs="Arial"/>
                <w:szCs w:val="24"/>
              </w:rPr>
            </w:pPr>
            <w:r w:rsidRPr="0092766A">
              <w:rPr>
                <w:rFonts w:ascii="Arial" w:hAnsi="Arial" w:cs="Arial"/>
                <w:szCs w:val="24"/>
              </w:rPr>
              <w:t>Driving Licence</w:t>
            </w:r>
          </w:p>
        </w:tc>
        <w:tc>
          <w:tcPr>
            <w:tcW w:w="2300" w:type="dxa"/>
          </w:tcPr>
          <w:p w14:paraId="2D3FA4FC" w14:textId="7A00BC6E" w:rsidR="00411003" w:rsidRPr="0092766A" w:rsidRDefault="00411003" w:rsidP="0041100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92766A">
              <w:rPr>
                <w:rFonts w:ascii="Arial" w:eastAsia="Calibri" w:hAnsi="Arial" w:cs="Arial"/>
                <w:szCs w:val="24"/>
              </w:rPr>
              <w:t>AF</w:t>
            </w:r>
          </w:p>
        </w:tc>
        <w:tc>
          <w:tcPr>
            <w:tcW w:w="0" w:type="auto"/>
            <w:vAlign w:val="center"/>
          </w:tcPr>
          <w:p w14:paraId="7DA923E5" w14:textId="77777777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30BEA" w14:textId="5A399EF0" w:rsidR="00411003" w:rsidRPr="0092766A" w:rsidRDefault="00411003" w:rsidP="00411003">
            <w:pPr>
              <w:rPr>
                <w:rFonts w:ascii="Arial" w:eastAsia="Calibri" w:hAnsi="Arial" w:cs="Arial"/>
                <w:b/>
                <w:szCs w:val="24"/>
              </w:rPr>
            </w:pPr>
            <w:r w:rsidRPr="0092766A">
              <w:rPr>
                <w:rFonts w:ascii="Arial" w:eastAsia="Calibri" w:hAnsi="Arial" w:cs="Arial"/>
                <w:b/>
                <w:szCs w:val="24"/>
              </w:rPr>
              <w:t>*</w:t>
            </w:r>
          </w:p>
        </w:tc>
      </w:tr>
    </w:tbl>
    <w:p w14:paraId="1452BBA1" w14:textId="77777777" w:rsidR="00E76A82" w:rsidRDefault="00E76A8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71"/>
        <w:gridCol w:w="406"/>
        <w:gridCol w:w="390"/>
      </w:tblGrid>
      <w:tr w:rsidR="004554C9" w:rsidRPr="004554C9" w14:paraId="6AB4B746" w14:textId="77777777" w:rsidTr="004554C9">
        <w:tc>
          <w:tcPr>
            <w:tcW w:w="5949" w:type="dxa"/>
          </w:tcPr>
          <w:p w14:paraId="15612E94" w14:textId="52303E56" w:rsidR="00E76A82" w:rsidRPr="004554C9" w:rsidRDefault="00E76A82" w:rsidP="00E76A82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Fonts w:ascii="Arial" w:eastAsia="Calibri" w:hAnsi="Arial" w:cs="Arial"/>
                <w:b/>
                <w:szCs w:val="24"/>
              </w:rPr>
              <w:t xml:space="preserve">Commitment to </w:t>
            </w:r>
          </w:p>
        </w:tc>
        <w:tc>
          <w:tcPr>
            <w:tcW w:w="2271" w:type="dxa"/>
          </w:tcPr>
          <w:p w14:paraId="7616190D" w14:textId="5FC0C8A8" w:rsidR="00E76A82" w:rsidRPr="004554C9" w:rsidRDefault="00E76A82" w:rsidP="00E76A82">
            <w:pPr>
              <w:rPr>
                <w:rFonts w:ascii="Arial" w:eastAsia="Calibri" w:hAnsi="Arial" w:cs="Arial"/>
                <w:b/>
                <w:szCs w:val="24"/>
              </w:rPr>
            </w:pPr>
            <w:r w:rsidRPr="004554C9">
              <w:rPr>
                <w:rFonts w:ascii="Arial" w:eastAsia="Calibri" w:hAnsi="Arial" w:cs="Arial"/>
                <w:b/>
                <w:szCs w:val="24"/>
              </w:rPr>
              <w:t>Ass</w:t>
            </w:r>
            <w:r w:rsidR="00D97311" w:rsidRPr="004554C9">
              <w:rPr>
                <w:rFonts w:ascii="Arial" w:eastAsia="Calibri" w:hAnsi="Arial" w:cs="Arial"/>
                <w:b/>
                <w:szCs w:val="24"/>
              </w:rPr>
              <w:t>essment</w:t>
            </w:r>
          </w:p>
          <w:p w14:paraId="4C448E2D" w14:textId="48CC04ED" w:rsidR="00E76A82" w:rsidRPr="004554C9" w:rsidRDefault="00E76A82" w:rsidP="00E76A82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Fonts w:ascii="Arial" w:eastAsia="Calibri" w:hAnsi="Arial" w:cs="Arial"/>
                <w:b/>
                <w:szCs w:val="24"/>
              </w:rPr>
              <w:t>Method</w:t>
            </w:r>
          </w:p>
        </w:tc>
        <w:tc>
          <w:tcPr>
            <w:tcW w:w="406" w:type="dxa"/>
          </w:tcPr>
          <w:p w14:paraId="7D0F26D7" w14:textId="55E5E604" w:rsidR="00E76A82" w:rsidRPr="004554C9" w:rsidRDefault="00E76A82" w:rsidP="00E76A82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Fonts w:ascii="Arial" w:eastAsia="Calibri" w:hAnsi="Arial" w:cs="Arial"/>
                <w:b/>
                <w:szCs w:val="24"/>
              </w:rPr>
              <w:t>E</w:t>
            </w:r>
          </w:p>
        </w:tc>
        <w:tc>
          <w:tcPr>
            <w:tcW w:w="390" w:type="dxa"/>
          </w:tcPr>
          <w:p w14:paraId="495205C8" w14:textId="6FB61333" w:rsidR="00E76A82" w:rsidRPr="004554C9" w:rsidRDefault="00E76A82" w:rsidP="00E76A82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Fonts w:ascii="Arial" w:eastAsia="Calibri" w:hAnsi="Arial" w:cs="Arial"/>
                <w:b/>
                <w:szCs w:val="24"/>
              </w:rPr>
              <w:t>D</w:t>
            </w:r>
          </w:p>
        </w:tc>
      </w:tr>
      <w:tr w:rsidR="003016A9" w:rsidRPr="004554C9" w14:paraId="6147B08C" w14:textId="77777777" w:rsidTr="004554C9">
        <w:tc>
          <w:tcPr>
            <w:tcW w:w="5949" w:type="dxa"/>
          </w:tcPr>
          <w:p w14:paraId="6EAF586C" w14:textId="18D36C70" w:rsidR="003016A9" w:rsidRPr="004554C9" w:rsidRDefault="003016A9" w:rsidP="003016A9">
            <w:pPr>
              <w:jc w:val="both"/>
              <w:rPr>
                <w:rFonts w:ascii="Arial" w:hAnsi="Arial" w:cs="Arial"/>
                <w:kern w:val="0"/>
                <w:szCs w:val="24"/>
                <w14:ligatures w14:val="none"/>
              </w:rPr>
            </w:pPr>
            <w:r w:rsidRPr="004554C9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>Working in a values-based organisation.</w:t>
            </w:r>
          </w:p>
        </w:tc>
        <w:tc>
          <w:tcPr>
            <w:tcW w:w="2271" w:type="dxa"/>
          </w:tcPr>
          <w:p w14:paraId="57E01B86" w14:textId="3B7E6A38" w:rsidR="003016A9" w:rsidRPr="004554C9" w:rsidRDefault="002F1B29" w:rsidP="003016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406" w:type="dxa"/>
          </w:tcPr>
          <w:p w14:paraId="4B8CB9EC" w14:textId="56422A63" w:rsidR="003016A9" w:rsidRPr="004554C9" w:rsidRDefault="003016A9" w:rsidP="003016A9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390" w:type="dxa"/>
          </w:tcPr>
          <w:p w14:paraId="70C56F31" w14:textId="77777777" w:rsidR="003016A9" w:rsidRPr="004554C9" w:rsidRDefault="003016A9" w:rsidP="003016A9">
            <w:pPr>
              <w:rPr>
                <w:rFonts w:ascii="Arial" w:hAnsi="Arial" w:cs="Arial"/>
                <w:szCs w:val="24"/>
              </w:rPr>
            </w:pPr>
          </w:p>
        </w:tc>
      </w:tr>
      <w:tr w:rsidR="002F1B29" w:rsidRPr="004554C9" w14:paraId="02A5E841" w14:textId="77777777" w:rsidTr="004554C9">
        <w:tc>
          <w:tcPr>
            <w:tcW w:w="5949" w:type="dxa"/>
          </w:tcPr>
          <w:p w14:paraId="66AE59AD" w14:textId="7FEFAAE0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 xml:space="preserve">Sustainability across the organisation </w:t>
            </w:r>
          </w:p>
        </w:tc>
        <w:tc>
          <w:tcPr>
            <w:tcW w:w="2271" w:type="dxa"/>
          </w:tcPr>
          <w:p w14:paraId="49B33FF4" w14:textId="5686C1BC" w:rsidR="002F1B29" w:rsidRPr="004554C9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06019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406" w:type="dxa"/>
          </w:tcPr>
          <w:p w14:paraId="7CA94203" w14:textId="7DDC3A8E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390" w:type="dxa"/>
          </w:tcPr>
          <w:p w14:paraId="04566D25" w14:textId="77777777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</w:p>
        </w:tc>
      </w:tr>
      <w:tr w:rsidR="002F1B29" w:rsidRPr="004554C9" w14:paraId="6DB84378" w14:textId="77777777" w:rsidTr="004554C9">
        <w:tc>
          <w:tcPr>
            <w:tcW w:w="5949" w:type="dxa"/>
          </w:tcPr>
          <w:p w14:paraId="31CBC7DA" w14:textId="3F4FABC8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  <w:r w:rsidRPr="004554C9">
              <w:rPr>
                <w:rStyle w:val="jobdescfont1"/>
                <w:rFonts w:ascii="Arial" w:hAnsi="Arial" w:cs="Arial"/>
                <w:color w:val="auto"/>
                <w:sz w:val="24"/>
                <w:szCs w:val="24"/>
              </w:rPr>
              <w:t xml:space="preserve">Promotion of equalities and diversity </w:t>
            </w:r>
          </w:p>
        </w:tc>
        <w:tc>
          <w:tcPr>
            <w:tcW w:w="2271" w:type="dxa"/>
          </w:tcPr>
          <w:p w14:paraId="71BEBF8D" w14:textId="7C445A94" w:rsidR="002F1B29" w:rsidRPr="004554C9" w:rsidRDefault="002F1B29" w:rsidP="002F1B29">
            <w:pPr>
              <w:jc w:val="center"/>
              <w:rPr>
                <w:rFonts w:ascii="Arial" w:hAnsi="Arial" w:cs="Arial"/>
                <w:szCs w:val="24"/>
              </w:rPr>
            </w:pPr>
            <w:r w:rsidRPr="0006019B">
              <w:rPr>
                <w:rFonts w:ascii="Arial" w:eastAsia="Calibri" w:hAnsi="Arial" w:cs="Arial"/>
                <w:szCs w:val="24"/>
              </w:rPr>
              <w:t>AF/I</w:t>
            </w:r>
          </w:p>
        </w:tc>
        <w:tc>
          <w:tcPr>
            <w:tcW w:w="406" w:type="dxa"/>
          </w:tcPr>
          <w:p w14:paraId="3DC76E66" w14:textId="3B3EA812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390" w:type="dxa"/>
          </w:tcPr>
          <w:p w14:paraId="26E3015E" w14:textId="77777777" w:rsidR="002F1B29" w:rsidRPr="004554C9" w:rsidRDefault="002F1B29" w:rsidP="002F1B2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1EC16F" w14:textId="77777777" w:rsidR="00E76A82" w:rsidRDefault="00E76A82">
      <w:pPr>
        <w:rPr>
          <w:rFonts w:ascii="Arial" w:hAnsi="Arial" w:cs="Arial"/>
          <w:szCs w:val="24"/>
        </w:rPr>
      </w:pPr>
    </w:p>
    <w:p w14:paraId="5EE5EC9C" w14:textId="77777777" w:rsidR="00645376" w:rsidRPr="0092766A" w:rsidRDefault="00645376" w:rsidP="00645376">
      <w:pPr>
        <w:rPr>
          <w:rFonts w:ascii="Arial" w:hAnsi="Arial" w:cs="Arial"/>
          <w:b/>
          <w:sz w:val="18"/>
          <w:szCs w:val="18"/>
        </w:rPr>
      </w:pPr>
      <w:r w:rsidRPr="0092766A">
        <w:rPr>
          <w:rFonts w:ascii="Arial" w:hAnsi="Arial" w:cs="Arial"/>
          <w:b/>
          <w:sz w:val="18"/>
          <w:szCs w:val="18"/>
        </w:rPr>
        <w:t xml:space="preserve">Essential Criteria - </w:t>
      </w:r>
      <w:r w:rsidRPr="0092766A">
        <w:rPr>
          <w:rFonts w:ascii="Arial" w:hAnsi="Arial" w:cs="Arial"/>
          <w:sz w:val="18"/>
          <w:szCs w:val="18"/>
        </w:rPr>
        <w:t>Applicants are required to meet all essential criteria to be considered for shortlisting. Where an essential criteria is highlighted in bold, a higher weighted score will be given to applicant’s attitude in that area</w:t>
      </w:r>
      <w:r w:rsidRPr="0092766A">
        <w:rPr>
          <w:rFonts w:ascii="Arial" w:hAnsi="Arial" w:cs="Arial"/>
          <w:b/>
          <w:sz w:val="18"/>
          <w:szCs w:val="18"/>
        </w:rPr>
        <w:t>.</w:t>
      </w:r>
    </w:p>
    <w:p w14:paraId="35B2F7A3" w14:textId="77777777" w:rsidR="00645376" w:rsidRPr="0092766A" w:rsidRDefault="00645376" w:rsidP="00645376">
      <w:pPr>
        <w:rPr>
          <w:rFonts w:ascii="Arial" w:hAnsi="Arial" w:cs="Arial"/>
          <w:b/>
          <w:sz w:val="18"/>
          <w:szCs w:val="18"/>
        </w:rPr>
      </w:pPr>
    </w:p>
    <w:p w14:paraId="2DD2EF53" w14:textId="167C21C6" w:rsidR="00645376" w:rsidRPr="0092766A" w:rsidRDefault="00645376" w:rsidP="00645376">
      <w:pPr>
        <w:rPr>
          <w:rFonts w:ascii="Arial" w:hAnsi="Arial" w:cs="Arial"/>
          <w:sz w:val="18"/>
          <w:szCs w:val="18"/>
        </w:rPr>
      </w:pPr>
      <w:r w:rsidRPr="0092766A">
        <w:rPr>
          <w:rFonts w:ascii="Arial" w:hAnsi="Arial" w:cs="Arial"/>
          <w:b/>
          <w:sz w:val="18"/>
          <w:szCs w:val="18"/>
        </w:rPr>
        <w:lastRenderedPageBreak/>
        <w:t>Assessment Method -</w:t>
      </w:r>
      <w:r w:rsidRPr="0092766A">
        <w:rPr>
          <w:rFonts w:ascii="Arial" w:hAnsi="Arial" w:cs="Arial"/>
          <w:sz w:val="18"/>
          <w:szCs w:val="18"/>
        </w:rPr>
        <w:t>Applicants should note that the method of assessing individual applications is given in the assessment column as follows: AF – Application Form; I-Interview, P – Presentation, PSY – Psychometric testing.</w:t>
      </w:r>
    </w:p>
    <w:p w14:paraId="3A68BB4B" w14:textId="77777777" w:rsidR="00645376" w:rsidRPr="0092766A" w:rsidRDefault="00645376">
      <w:pPr>
        <w:rPr>
          <w:rFonts w:ascii="Arial" w:hAnsi="Arial" w:cs="Arial"/>
          <w:szCs w:val="24"/>
        </w:rPr>
      </w:pPr>
    </w:p>
    <w:sectPr w:rsidR="00645376" w:rsidRPr="00927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0F30"/>
    <w:multiLevelType w:val="hybridMultilevel"/>
    <w:tmpl w:val="5C5A3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FCD"/>
    <w:multiLevelType w:val="hybridMultilevel"/>
    <w:tmpl w:val="D5CA1E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81DFB"/>
    <w:multiLevelType w:val="hybridMultilevel"/>
    <w:tmpl w:val="B2E0A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3474824">
    <w:abstractNumId w:val="0"/>
  </w:num>
  <w:num w:numId="2" w16cid:durableId="1183666174">
    <w:abstractNumId w:val="2"/>
  </w:num>
  <w:num w:numId="3" w16cid:durableId="15137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043B7"/>
    <w:rsid w:val="00042869"/>
    <w:rsid w:val="00053D72"/>
    <w:rsid w:val="000852A8"/>
    <w:rsid w:val="000C7D82"/>
    <w:rsid w:val="000E3830"/>
    <w:rsid w:val="000E70FF"/>
    <w:rsid w:val="00131B3B"/>
    <w:rsid w:val="00150C8B"/>
    <w:rsid w:val="0017385F"/>
    <w:rsid w:val="00181705"/>
    <w:rsid w:val="00183EE2"/>
    <w:rsid w:val="00193033"/>
    <w:rsid w:val="00194005"/>
    <w:rsid w:val="001F1A12"/>
    <w:rsid w:val="00210ED0"/>
    <w:rsid w:val="002630AD"/>
    <w:rsid w:val="002829BF"/>
    <w:rsid w:val="0028622B"/>
    <w:rsid w:val="00296745"/>
    <w:rsid w:val="002A6D5D"/>
    <w:rsid w:val="002F1B29"/>
    <w:rsid w:val="003016A9"/>
    <w:rsid w:val="003071A8"/>
    <w:rsid w:val="00311D85"/>
    <w:rsid w:val="00317281"/>
    <w:rsid w:val="003236BE"/>
    <w:rsid w:val="0036338B"/>
    <w:rsid w:val="00371DD5"/>
    <w:rsid w:val="003919E2"/>
    <w:rsid w:val="003B1CE6"/>
    <w:rsid w:val="003B4D6B"/>
    <w:rsid w:val="003D1178"/>
    <w:rsid w:val="003E5B52"/>
    <w:rsid w:val="003F6F54"/>
    <w:rsid w:val="0040594A"/>
    <w:rsid w:val="00411003"/>
    <w:rsid w:val="00422E92"/>
    <w:rsid w:val="00444B0B"/>
    <w:rsid w:val="004554C9"/>
    <w:rsid w:val="00493230"/>
    <w:rsid w:val="004A64BD"/>
    <w:rsid w:val="004B6766"/>
    <w:rsid w:val="004C6247"/>
    <w:rsid w:val="004E4C5D"/>
    <w:rsid w:val="0054548A"/>
    <w:rsid w:val="005541D0"/>
    <w:rsid w:val="00570745"/>
    <w:rsid w:val="00577CFC"/>
    <w:rsid w:val="005B5ABE"/>
    <w:rsid w:val="005E0351"/>
    <w:rsid w:val="006064E4"/>
    <w:rsid w:val="00612911"/>
    <w:rsid w:val="006241C9"/>
    <w:rsid w:val="00633870"/>
    <w:rsid w:val="00645376"/>
    <w:rsid w:val="0065775F"/>
    <w:rsid w:val="00690FF0"/>
    <w:rsid w:val="006D030C"/>
    <w:rsid w:val="006E1E7F"/>
    <w:rsid w:val="006F2269"/>
    <w:rsid w:val="006F651B"/>
    <w:rsid w:val="007043BF"/>
    <w:rsid w:val="00784C5C"/>
    <w:rsid w:val="00790576"/>
    <w:rsid w:val="007A0F92"/>
    <w:rsid w:val="007A4C03"/>
    <w:rsid w:val="007C7943"/>
    <w:rsid w:val="007D3127"/>
    <w:rsid w:val="007E0762"/>
    <w:rsid w:val="007F042F"/>
    <w:rsid w:val="007F24D7"/>
    <w:rsid w:val="007F6694"/>
    <w:rsid w:val="00846A10"/>
    <w:rsid w:val="00847B27"/>
    <w:rsid w:val="00853FFA"/>
    <w:rsid w:val="00854461"/>
    <w:rsid w:val="00866610"/>
    <w:rsid w:val="00871533"/>
    <w:rsid w:val="008A78F7"/>
    <w:rsid w:val="008B3D31"/>
    <w:rsid w:val="008D3875"/>
    <w:rsid w:val="008E3F7C"/>
    <w:rsid w:val="0091129C"/>
    <w:rsid w:val="0092766A"/>
    <w:rsid w:val="00933C2C"/>
    <w:rsid w:val="00934668"/>
    <w:rsid w:val="00944D03"/>
    <w:rsid w:val="00950EBD"/>
    <w:rsid w:val="00952879"/>
    <w:rsid w:val="00966BE7"/>
    <w:rsid w:val="00986191"/>
    <w:rsid w:val="009B0DE7"/>
    <w:rsid w:val="009D3B76"/>
    <w:rsid w:val="00A02ED3"/>
    <w:rsid w:val="00A047E6"/>
    <w:rsid w:val="00A2589E"/>
    <w:rsid w:val="00A415DC"/>
    <w:rsid w:val="00A563B8"/>
    <w:rsid w:val="00AA1508"/>
    <w:rsid w:val="00AA314B"/>
    <w:rsid w:val="00AB4F57"/>
    <w:rsid w:val="00AC27E0"/>
    <w:rsid w:val="00AD1410"/>
    <w:rsid w:val="00AE5195"/>
    <w:rsid w:val="00AF3382"/>
    <w:rsid w:val="00AF4E5D"/>
    <w:rsid w:val="00B411D3"/>
    <w:rsid w:val="00BA32AB"/>
    <w:rsid w:val="00BD2E01"/>
    <w:rsid w:val="00BE3E35"/>
    <w:rsid w:val="00C15A77"/>
    <w:rsid w:val="00C54ECB"/>
    <w:rsid w:val="00C83580"/>
    <w:rsid w:val="00C85BFF"/>
    <w:rsid w:val="00C921F2"/>
    <w:rsid w:val="00CC52CF"/>
    <w:rsid w:val="00CE5620"/>
    <w:rsid w:val="00D249FC"/>
    <w:rsid w:val="00D271FB"/>
    <w:rsid w:val="00D35684"/>
    <w:rsid w:val="00D417F1"/>
    <w:rsid w:val="00D517D9"/>
    <w:rsid w:val="00D92785"/>
    <w:rsid w:val="00D97311"/>
    <w:rsid w:val="00DB4F22"/>
    <w:rsid w:val="00DE0D8D"/>
    <w:rsid w:val="00DF7E9C"/>
    <w:rsid w:val="00E22B84"/>
    <w:rsid w:val="00E33594"/>
    <w:rsid w:val="00E5268F"/>
    <w:rsid w:val="00E5743E"/>
    <w:rsid w:val="00E712C8"/>
    <w:rsid w:val="00E725B1"/>
    <w:rsid w:val="00E76A82"/>
    <w:rsid w:val="00E82FF2"/>
    <w:rsid w:val="00EB4134"/>
    <w:rsid w:val="00EB4D45"/>
    <w:rsid w:val="00EE25A3"/>
    <w:rsid w:val="00F25C50"/>
    <w:rsid w:val="00F3154A"/>
    <w:rsid w:val="00F37FE6"/>
    <w:rsid w:val="00F61DC0"/>
    <w:rsid w:val="00F620F5"/>
    <w:rsid w:val="00F66D1C"/>
    <w:rsid w:val="00F95325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3A85"/>
  <w15:docId w15:val="{CAE89F51-B5D5-4ECC-A84F-91DDF51B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91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descfont1">
    <w:name w:val="jobdescfont1"/>
    <w:rsid w:val="00D271FB"/>
    <w:rPr>
      <w:rFonts w:ascii="Trebuchet MS" w:hAnsi="Trebuchet MS" w:hint="default"/>
      <w:color w:val="333333"/>
      <w:sz w:val="15"/>
      <w:szCs w:val="15"/>
    </w:rPr>
  </w:style>
  <w:style w:type="paragraph" w:styleId="BodyTextIndent3">
    <w:name w:val="Body Text Indent 3"/>
    <w:basedOn w:val="Normal"/>
    <w:link w:val="BodyTextIndent3Char"/>
    <w:unhideWhenUsed/>
    <w:rsid w:val="00633870"/>
    <w:pPr>
      <w:spacing w:after="120"/>
      <w:ind w:left="283"/>
    </w:pPr>
    <w:rPr>
      <w:rFonts w:ascii="Tahoma" w:hAnsi="Tahom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33870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39"/>
    <w:rsid w:val="008D3875"/>
    <w:pPr>
      <w:spacing w:after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C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C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C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7281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4843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Kelsey Bettoli</DisplayName>
        <AccountId>19</AccountId>
        <AccountType/>
      </UserInfo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BF6BD72-F738-418B-B13A-D1078B87B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D8F44-9725-4641-913E-132271096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AED471-CC33-4767-889E-B7063B50AD00}"/>
</file>

<file path=customXml/itemProps4.xml><?xml version="1.0" encoding="utf-8"?>
<ds:datastoreItem xmlns:ds="http://schemas.openxmlformats.org/officeDocument/2006/customXml" ds:itemID="{E8F6A3A0-95DC-4161-A81C-193C135C8E92}"/>
</file>

<file path=customXml/itemProps5.xml><?xml version="1.0" encoding="utf-8"?>
<ds:datastoreItem xmlns:ds="http://schemas.openxmlformats.org/officeDocument/2006/customXml" ds:itemID="{CE49165D-A393-4FC4-B115-FA0D2B27F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Cairns</dc:creator>
  <cp:lastModifiedBy>Megan Gallagher</cp:lastModifiedBy>
  <cp:revision>34</cp:revision>
  <dcterms:created xsi:type="dcterms:W3CDTF">2024-09-20T12:00:00Z</dcterms:created>
  <dcterms:modified xsi:type="dcterms:W3CDTF">2024-10-10T10:59:00Z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0x01010024D426D56EB36146B762C55E3239B27A00F230E0094DD90447967E6838D6E2A922</vt:lpwstr>
  </property>
  <property fmtid="{D5CDD505-2E9C-101B-9397-08002B2CF9AE}" pid="4" name="Order">
    <vt:r8>423200</vt:r8>
  </property>
  <property fmtid="{D5CDD505-2E9C-101B-9397-08002B2CF9AE}" pid="5" name="MediaServiceImageTags">
    <vt:lpwstr/>
  </property>
</Properties>
</file>