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A5F3" w14:textId="77777777" w:rsidR="00C6050C" w:rsidRDefault="00A63914">
      <w:pPr>
        <w:rPr>
          <w:rFonts w:ascii="Arial" w:hAnsi="Arial" w:cs="Arial"/>
          <w:b/>
          <w:sz w:val="24"/>
          <w:szCs w:val="24"/>
        </w:rPr>
      </w:pPr>
      <w:r w:rsidRPr="00A63914">
        <w:rPr>
          <w:rFonts w:ascii="Arial" w:hAnsi="Arial" w:cs="Arial"/>
          <w:b/>
          <w:sz w:val="24"/>
          <w:szCs w:val="24"/>
        </w:rPr>
        <w:t>B</w:t>
      </w:r>
      <w:r w:rsidR="00C6050C">
        <w:rPr>
          <w:rFonts w:ascii="Arial" w:hAnsi="Arial" w:cs="Arial"/>
          <w:b/>
          <w:sz w:val="24"/>
          <w:szCs w:val="24"/>
        </w:rPr>
        <w:t xml:space="preserve">orders </w:t>
      </w:r>
      <w:r w:rsidRPr="00A63914">
        <w:rPr>
          <w:rFonts w:ascii="Arial" w:hAnsi="Arial" w:cs="Arial"/>
          <w:b/>
          <w:sz w:val="24"/>
          <w:szCs w:val="24"/>
        </w:rPr>
        <w:t>C</w:t>
      </w:r>
      <w:r w:rsidR="00C6050C">
        <w:rPr>
          <w:rFonts w:ascii="Arial" w:hAnsi="Arial" w:cs="Arial"/>
          <w:b/>
          <w:sz w:val="24"/>
          <w:szCs w:val="24"/>
        </w:rPr>
        <w:t>arers</w:t>
      </w:r>
      <w:r w:rsidRPr="00A63914">
        <w:rPr>
          <w:rFonts w:ascii="Arial" w:hAnsi="Arial" w:cs="Arial"/>
          <w:b/>
          <w:sz w:val="24"/>
          <w:szCs w:val="24"/>
        </w:rPr>
        <w:t xml:space="preserve"> Centre</w:t>
      </w:r>
      <w:r w:rsidR="00C6050C">
        <w:rPr>
          <w:rFonts w:ascii="Arial" w:hAnsi="Arial" w:cs="Arial"/>
          <w:b/>
          <w:sz w:val="24"/>
          <w:szCs w:val="24"/>
        </w:rPr>
        <w:t xml:space="preserve"> (BCC)</w:t>
      </w:r>
      <w:r w:rsidRPr="00A63914">
        <w:rPr>
          <w:rFonts w:ascii="Arial" w:hAnsi="Arial" w:cs="Arial"/>
          <w:b/>
          <w:sz w:val="24"/>
          <w:szCs w:val="24"/>
        </w:rPr>
        <w:t xml:space="preserve"> </w:t>
      </w:r>
    </w:p>
    <w:p w14:paraId="4F27A5F4" w14:textId="33A8552B" w:rsidR="00C6050C" w:rsidRPr="00C6050C" w:rsidRDefault="00D71092" w:rsidP="00C6050C">
      <w:pPr>
        <w:rPr>
          <w:rFonts w:ascii="Arial" w:hAnsi="Arial" w:cs="Arial"/>
          <w:b/>
          <w:sz w:val="24"/>
          <w:szCs w:val="24"/>
        </w:rPr>
      </w:pPr>
      <w:r>
        <w:rPr>
          <w:rFonts w:ascii="Arial" w:hAnsi="Arial" w:cs="Arial"/>
          <w:b/>
          <w:sz w:val="24"/>
          <w:szCs w:val="24"/>
        </w:rPr>
        <w:t>Chief Officer</w:t>
      </w:r>
      <w:r w:rsidR="00A63914" w:rsidRPr="00A63914">
        <w:rPr>
          <w:rFonts w:ascii="Arial" w:hAnsi="Arial" w:cs="Arial"/>
          <w:b/>
          <w:sz w:val="24"/>
          <w:szCs w:val="24"/>
        </w:rPr>
        <w:t xml:space="preserve"> Person Specification</w:t>
      </w:r>
      <w:r w:rsidR="00DE0CBB">
        <w:rPr>
          <w:rFonts w:ascii="Arial" w:hAnsi="Arial" w:cs="Arial"/>
          <w:b/>
          <w:sz w:val="24"/>
          <w:szCs w:val="24"/>
        </w:rPr>
        <w:t xml:space="preserve"> (January 2025)</w:t>
      </w:r>
    </w:p>
    <w:p w14:paraId="4F27A5F5" w14:textId="77777777" w:rsidR="00C6050C" w:rsidRDefault="00C6050C" w:rsidP="00C6050C">
      <w:pPr>
        <w:numPr>
          <w:ilvl w:val="0"/>
          <w:numId w:val="6"/>
        </w:numPr>
        <w:tabs>
          <w:tab w:val="left" w:pos="960"/>
        </w:tabs>
        <w:overflowPunct w:val="0"/>
        <w:autoSpaceDE w:val="0"/>
        <w:autoSpaceDN w:val="0"/>
        <w:adjustRightInd w:val="0"/>
        <w:spacing w:after="0" w:line="240" w:lineRule="auto"/>
        <w:jc w:val="both"/>
        <w:rPr>
          <w:rFonts w:ascii="Aptos" w:hAnsi="Aptos" w:cs="Arial"/>
          <w:b/>
        </w:rPr>
      </w:pPr>
      <w:r>
        <w:rPr>
          <w:rFonts w:ascii="Aptos" w:hAnsi="Aptos" w:cs="Arial"/>
          <w:b/>
        </w:rPr>
        <w:t xml:space="preserve">BCC </w:t>
      </w:r>
      <w:r w:rsidRPr="001C7771">
        <w:rPr>
          <w:rFonts w:ascii="Aptos" w:hAnsi="Aptos" w:cs="Arial"/>
          <w:b/>
        </w:rPr>
        <w:t xml:space="preserve">Mission statement: </w:t>
      </w:r>
    </w:p>
    <w:p w14:paraId="4F27A5F6" w14:textId="77777777" w:rsidR="00D13A7F" w:rsidRDefault="00D13A7F" w:rsidP="00D13A7F">
      <w:pPr>
        <w:tabs>
          <w:tab w:val="left" w:pos="960"/>
        </w:tabs>
        <w:overflowPunct w:val="0"/>
        <w:autoSpaceDE w:val="0"/>
        <w:autoSpaceDN w:val="0"/>
        <w:adjustRightInd w:val="0"/>
        <w:spacing w:after="0" w:line="240" w:lineRule="auto"/>
        <w:ind w:left="720"/>
        <w:jc w:val="both"/>
        <w:rPr>
          <w:rFonts w:ascii="Aptos" w:hAnsi="Aptos" w:cs="Arial"/>
          <w:b/>
        </w:rPr>
      </w:pPr>
    </w:p>
    <w:p w14:paraId="4F27A5F7" w14:textId="77777777" w:rsidR="00F333F8" w:rsidRDefault="00C6050C" w:rsidP="00D13A7F">
      <w:pPr>
        <w:tabs>
          <w:tab w:val="left" w:pos="960"/>
        </w:tabs>
        <w:overflowPunct w:val="0"/>
        <w:autoSpaceDE w:val="0"/>
        <w:autoSpaceDN w:val="0"/>
        <w:adjustRightInd w:val="0"/>
        <w:spacing w:after="0" w:line="240" w:lineRule="auto"/>
        <w:jc w:val="both"/>
        <w:rPr>
          <w:rFonts w:ascii="Aptos" w:hAnsi="Aptos" w:cs="Arial"/>
        </w:rPr>
      </w:pPr>
      <w:r w:rsidRPr="00F333F8">
        <w:rPr>
          <w:rFonts w:ascii="Aptos" w:hAnsi="Aptos" w:cs="Aptos"/>
          <w:bCs/>
          <w:i/>
          <w:iCs/>
        </w:rPr>
        <w:t>The Borders Carers Centre will become the first port of call for carers and recognised as such by all stakeholders. We will achieve this by working alongside carers and their families throughout the Scottish Borders to ensure that their voices are heard, and that they are recognised, valued, and supported to manage the impact of caring on their lives.</w:t>
      </w:r>
      <w:r w:rsidRPr="00F333F8">
        <w:rPr>
          <w:rFonts w:ascii="Aptos" w:hAnsi="Aptos" w:cs="Arial"/>
        </w:rPr>
        <w:t xml:space="preserve"> </w:t>
      </w:r>
    </w:p>
    <w:p w14:paraId="4F27A5F8" w14:textId="77777777" w:rsidR="00F333F8" w:rsidRDefault="00F333F8" w:rsidP="00D13A7F">
      <w:pPr>
        <w:tabs>
          <w:tab w:val="left" w:pos="960"/>
        </w:tabs>
        <w:overflowPunct w:val="0"/>
        <w:autoSpaceDE w:val="0"/>
        <w:autoSpaceDN w:val="0"/>
        <w:adjustRightInd w:val="0"/>
        <w:spacing w:after="0" w:line="240" w:lineRule="auto"/>
        <w:jc w:val="both"/>
        <w:rPr>
          <w:rFonts w:ascii="Aptos" w:hAnsi="Aptos" w:cs="Arial"/>
        </w:rPr>
      </w:pPr>
    </w:p>
    <w:p w14:paraId="4F27A5F9" w14:textId="77777777" w:rsidR="00C6050C" w:rsidRPr="00F333F8" w:rsidRDefault="00C6050C" w:rsidP="00D13A7F">
      <w:pPr>
        <w:tabs>
          <w:tab w:val="left" w:pos="960"/>
        </w:tabs>
        <w:overflowPunct w:val="0"/>
        <w:autoSpaceDE w:val="0"/>
        <w:autoSpaceDN w:val="0"/>
        <w:adjustRightInd w:val="0"/>
        <w:spacing w:after="0" w:line="240" w:lineRule="auto"/>
        <w:jc w:val="both"/>
        <w:rPr>
          <w:rStyle w:val="Strong"/>
          <w:rFonts w:ascii="Aptos" w:hAnsi="Aptos"/>
          <w:b w:val="0"/>
          <w:i/>
          <w:iCs/>
          <w:spacing w:val="-4"/>
          <w:shd w:val="clear" w:color="auto" w:fill="F2F2F2"/>
        </w:rPr>
      </w:pPr>
      <w:r w:rsidRPr="00F333F8">
        <w:rPr>
          <w:rStyle w:val="Strong"/>
          <w:rFonts w:ascii="Aptos" w:hAnsi="Aptos"/>
          <w:b w:val="0"/>
          <w:i/>
          <w:iCs/>
          <w:spacing w:val="-4"/>
          <w:shd w:val="clear" w:color="auto" w:fill="F2F2F2"/>
        </w:rPr>
        <w:t>A carer is anyone who cares, unpaid, for a friend or family member who, due to illness, disability, mental health problem or an addiction cannot cope without their support.</w:t>
      </w:r>
    </w:p>
    <w:p w14:paraId="4F27A5FA" w14:textId="77777777" w:rsidR="00D13A7F" w:rsidRPr="00C6050C" w:rsidRDefault="00D13A7F" w:rsidP="00D13A7F">
      <w:pPr>
        <w:tabs>
          <w:tab w:val="left" w:pos="960"/>
        </w:tabs>
        <w:overflowPunct w:val="0"/>
        <w:autoSpaceDE w:val="0"/>
        <w:autoSpaceDN w:val="0"/>
        <w:adjustRightInd w:val="0"/>
        <w:spacing w:after="0" w:line="240" w:lineRule="auto"/>
        <w:jc w:val="both"/>
        <w:rPr>
          <w:rFonts w:ascii="Aptos" w:hAnsi="Aptos" w:cs="Arial"/>
        </w:rPr>
      </w:pPr>
    </w:p>
    <w:p w14:paraId="4F27A5FB" w14:textId="77777777" w:rsidR="00C6050C" w:rsidRDefault="00C6050C" w:rsidP="00C6050C">
      <w:pPr>
        <w:numPr>
          <w:ilvl w:val="0"/>
          <w:numId w:val="6"/>
        </w:numPr>
        <w:spacing w:after="0" w:line="240" w:lineRule="auto"/>
        <w:jc w:val="both"/>
        <w:rPr>
          <w:rFonts w:ascii="Aptos" w:hAnsi="Aptos" w:cs="Aptos"/>
          <w:b/>
          <w:bCs/>
        </w:rPr>
      </w:pPr>
      <w:r>
        <w:rPr>
          <w:rFonts w:ascii="Aptos" w:hAnsi="Aptos" w:cs="Aptos"/>
          <w:b/>
          <w:bCs/>
        </w:rPr>
        <w:t xml:space="preserve">    Our Values</w:t>
      </w:r>
    </w:p>
    <w:p w14:paraId="4F27A5FC" w14:textId="77777777" w:rsidR="00C6050C" w:rsidRPr="00C6050C" w:rsidRDefault="00C6050C" w:rsidP="00C6050C">
      <w:pPr>
        <w:spacing w:after="0" w:line="240" w:lineRule="auto"/>
        <w:ind w:left="720"/>
        <w:jc w:val="both"/>
        <w:rPr>
          <w:rFonts w:ascii="Aptos" w:hAnsi="Aptos" w:cs="Aptos"/>
          <w:b/>
          <w:bCs/>
        </w:rPr>
      </w:pPr>
    </w:p>
    <w:p w14:paraId="4F27A5FD" w14:textId="77777777" w:rsidR="00C6050C" w:rsidRDefault="00C6050C" w:rsidP="00C6050C">
      <w:pPr>
        <w:jc w:val="both"/>
        <w:rPr>
          <w:rFonts w:ascii="Aptos" w:hAnsi="Aptos" w:cs="Aptos"/>
        </w:rPr>
      </w:pPr>
      <w:r>
        <w:rPr>
          <w:rFonts w:ascii="Aptos" w:hAnsi="Aptos" w:cs="Aptos"/>
        </w:rPr>
        <w:t>Our core values are at the heart of everything that we at BCC set out to achieve and our values underpin our work with the carers we support, our staff team, trustees, volunteers, and our partners.</w:t>
      </w:r>
    </w:p>
    <w:p w14:paraId="4F27A5FE" w14:textId="77777777" w:rsidR="00C6050C" w:rsidRDefault="00C6050C" w:rsidP="00C6050C">
      <w:pPr>
        <w:pStyle w:val="ListParagraph"/>
        <w:numPr>
          <w:ilvl w:val="0"/>
          <w:numId w:val="5"/>
        </w:numPr>
        <w:jc w:val="both"/>
        <w:rPr>
          <w:rFonts w:ascii="Aptos" w:hAnsi="Aptos" w:cs="Aptos"/>
        </w:rPr>
      </w:pPr>
      <w:r>
        <w:rPr>
          <w:rFonts w:ascii="Aptos" w:hAnsi="Aptos" w:cs="Aptos"/>
          <w:b/>
          <w:bCs/>
        </w:rPr>
        <w:t>Inclusivity</w:t>
      </w:r>
      <w:r>
        <w:rPr>
          <w:rFonts w:ascii="Aptos" w:hAnsi="Aptos" w:cs="Aptos"/>
        </w:rPr>
        <w:t xml:space="preserve"> - we involve, we value contributions, we listen</w:t>
      </w:r>
    </w:p>
    <w:p w14:paraId="4F27A5FF" w14:textId="77777777" w:rsidR="00C6050C" w:rsidRDefault="00C6050C" w:rsidP="00C6050C">
      <w:pPr>
        <w:pStyle w:val="ListParagraph"/>
        <w:numPr>
          <w:ilvl w:val="0"/>
          <w:numId w:val="5"/>
        </w:numPr>
        <w:jc w:val="both"/>
        <w:rPr>
          <w:rFonts w:ascii="Aptos" w:hAnsi="Aptos" w:cs="Aptos"/>
        </w:rPr>
      </w:pPr>
      <w:r>
        <w:rPr>
          <w:rFonts w:ascii="Aptos" w:hAnsi="Aptos" w:cs="Aptos"/>
          <w:b/>
          <w:bCs/>
        </w:rPr>
        <w:t>Empathy</w:t>
      </w:r>
      <w:r>
        <w:rPr>
          <w:rFonts w:ascii="Aptos" w:hAnsi="Aptos" w:cs="Aptos"/>
        </w:rPr>
        <w:t xml:space="preserve"> - we are compassionate, and people centred, we work together as one team and for the well-being of unpaid carers, we value and respect each other</w:t>
      </w:r>
    </w:p>
    <w:p w14:paraId="4F27A600" w14:textId="77777777" w:rsidR="00C6050C" w:rsidRDefault="00C6050C" w:rsidP="00C6050C">
      <w:pPr>
        <w:pStyle w:val="ListParagraph"/>
        <w:numPr>
          <w:ilvl w:val="0"/>
          <w:numId w:val="5"/>
        </w:numPr>
        <w:jc w:val="both"/>
        <w:rPr>
          <w:rFonts w:ascii="Aptos" w:hAnsi="Aptos" w:cs="Aptos"/>
        </w:rPr>
      </w:pPr>
      <w:r>
        <w:rPr>
          <w:rFonts w:ascii="Aptos" w:hAnsi="Aptos" w:cs="Aptos"/>
          <w:b/>
          <w:bCs/>
        </w:rPr>
        <w:t xml:space="preserve">Integrity </w:t>
      </w:r>
      <w:r>
        <w:rPr>
          <w:rFonts w:ascii="Aptos" w:hAnsi="Aptos" w:cs="Aptos"/>
        </w:rPr>
        <w:t>- we are ethical, open and transparent, we do what we say we will do, we listen and we act.</w:t>
      </w:r>
    </w:p>
    <w:p w14:paraId="4F27A601" w14:textId="77777777" w:rsidR="00C6050C" w:rsidRDefault="00C6050C" w:rsidP="00C6050C">
      <w:pPr>
        <w:pStyle w:val="ListParagraph"/>
        <w:numPr>
          <w:ilvl w:val="0"/>
          <w:numId w:val="5"/>
        </w:numPr>
        <w:jc w:val="both"/>
        <w:rPr>
          <w:rFonts w:ascii="Aptos" w:hAnsi="Aptos" w:cs="Aptos"/>
        </w:rPr>
      </w:pPr>
      <w:r>
        <w:rPr>
          <w:rFonts w:ascii="Aptos" w:hAnsi="Aptos" w:cs="Aptos"/>
          <w:b/>
          <w:bCs/>
        </w:rPr>
        <w:t>Professional excellence</w:t>
      </w:r>
      <w:r>
        <w:rPr>
          <w:rFonts w:ascii="Aptos" w:hAnsi="Aptos" w:cs="Aptos"/>
        </w:rPr>
        <w:t xml:space="preserve"> - we have a professional approach, we are positive ambassadors for Borders Carers Centre, we are accountable and responsible for the support and services we provide.</w:t>
      </w:r>
    </w:p>
    <w:p w14:paraId="4F27A602" w14:textId="77777777" w:rsidR="00C6050C" w:rsidRPr="00E9433C" w:rsidRDefault="00C6050C" w:rsidP="00C6050C">
      <w:pPr>
        <w:pStyle w:val="ListParagraph"/>
        <w:numPr>
          <w:ilvl w:val="0"/>
          <w:numId w:val="5"/>
        </w:numPr>
        <w:jc w:val="both"/>
        <w:rPr>
          <w:rFonts w:ascii="Aptos" w:hAnsi="Aptos" w:cs="Aptos"/>
        </w:rPr>
      </w:pPr>
      <w:r>
        <w:rPr>
          <w:rFonts w:ascii="Aptos" w:hAnsi="Aptos" w:cs="Aptos"/>
          <w:b/>
          <w:bCs/>
        </w:rPr>
        <w:t xml:space="preserve">Collaboration </w:t>
      </w:r>
      <w:r>
        <w:rPr>
          <w:rFonts w:ascii="Aptos" w:hAnsi="Aptos" w:cs="Aptos"/>
        </w:rPr>
        <w:t>– we build trusting and professional relationships and are transparent and honest about decisions making even when this is challenging.</w:t>
      </w:r>
    </w:p>
    <w:p w14:paraId="4F27A603" w14:textId="77777777" w:rsidR="00C6050C" w:rsidRDefault="00C6050C" w:rsidP="00C6050C">
      <w:pPr>
        <w:numPr>
          <w:ilvl w:val="0"/>
          <w:numId w:val="6"/>
        </w:numPr>
        <w:spacing w:after="0" w:line="240" w:lineRule="auto"/>
        <w:jc w:val="both"/>
        <w:rPr>
          <w:rFonts w:ascii="Aptos" w:hAnsi="Aptos" w:cs="Aptos"/>
          <w:b/>
          <w:bCs/>
        </w:rPr>
      </w:pPr>
      <w:r>
        <w:rPr>
          <w:rFonts w:ascii="Aptos" w:hAnsi="Aptos" w:cs="Aptos"/>
          <w:b/>
          <w:bCs/>
        </w:rPr>
        <w:t xml:space="preserve">   Strategic Aims</w:t>
      </w:r>
    </w:p>
    <w:p w14:paraId="4F27A604" w14:textId="77777777" w:rsidR="00C6050C" w:rsidRPr="00C6050C" w:rsidRDefault="00C6050C" w:rsidP="00C6050C">
      <w:pPr>
        <w:spacing w:after="0" w:line="240" w:lineRule="auto"/>
        <w:ind w:left="720"/>
        <w:jc w:val="both"/>
        <w:rPr>
          <w:rFonts w:ascii="Aptos" w:hAnsi="Aptos" w:cs="Aptos"/>
          <w:b/>
          <w:bCs/>
        </w:rPr>
      </w:pPr>
    </w:p>
    <w:p w14:paraId="4F27A605" w14:textId="77777777" w:rsidR="00C6050C" w:rsidRDefault="00C6050C" w:rsidP="008D70C9">
      <w:pPr>
        <w:numPr>
          <w:ilvl w:val="0"/>
          <w:numId w:val="11"/>
        </w:numPr>
        <w:spacing w:after="0" w:line="240" w:lineRule="auto"/>
        <w:jc w:val="both"/>
        <w:rPr>
          <w:rFonts w:ascii="Aptos" w:hAnsi="Aptos" w:cs="Aptos"/>
        </w:rPr>
      </w:pPr>
      <w:r>
        <w:rPr>
          <w:rFonts w:ascii="Aptos" w:hAnsi="Aptos" w:cs="Aptos"/>
        </w:rPr>
        <w:t xml:space="preserve">Enhance the quality of life of carers and their families   </w:t>
      </w:r>
    </w:p>
    <w:p w14:paraId="4F27A606" w14:textId="77777777" w:rsidR="00C6050C" w:rsidRDefault="00C6050C" w:rsidP="008D70C9">
      <w:pPr>
        <w:numPr>
          <w:ilvl w:val="0"/>
          <w:numId w:val="11"/>
        </w:numPr>
        <w:spacing w:after="0" w:line="240" w:lineRule="auto"/>
        <w:jc w:val="both"/>
        <w:rPr>
          <w:rFonts w:ascii="Aptos" w:hAnsi="Aptos" w:cs="Aptos"/>
        </w:rPr>
      </w:pPr>
      <w:r>
        <w:rPr>
          <w:rFonts w:ascii="Aptos" w:hAnsi="Aptos" w:cs="Aptos"/>
        </w:rPr>
        <w:t>Ensure carers needs and aspirations underpin our strategy, policy and practice</w:t>
      </w:r>
    </w:p>
    <w:p w14:paraId="4F27A607" w14:textId="77777777" w:rsidR="00C6050C" w:rsidRDefault="00C6050C" w:rsidP="008D70C9">
      <w:pPr>
        <w:numPr>
          <w:ilvl w:val="0"/>
          <w:numId w:val="11"/>
        </w:numPr>
        <w:spacing w:after="0" w:line="240" w:lineRule="auto"/>
        <w:jc w:val="both"/>
        <w:rPr>
          <w:rFonts w:ascii="Aptos" w:hAnsi="Aptos" w:cs="Aptos"/>
        </w:rPr>
      </w:pPr>
      <w:r>
        <w:rPr>
          <w:rFonts w:ascii="Aptos" w:hAnsi="Aptos" w:cs="Aptos"/>
        </w:rPr>
        <w:t>Recognise carers as partners in care</w:t>
      </w:r>
    </w:p>
    <w:p w14:paraId="4F27A608" w14:textId="77777777" w:rsidR="00C6050C" w:rsidRDefault="00C6050C" w:rsidP="008D70C9">
      <w:pPr>
        <w:numPr>
          <w:ilvl w:val="0"/>
          <w:numId w:val="11"/>
        </w:numPr>
        <w:spacing w:after="0" w:line="240" w:lineRule="auto"/>
        <w:jc w:val="both"/>
        <w:rPr>
          <w:rFonts w:ascii="Aptos" w:hAnsi="Aptos" w:cs="Aptos"/>
        </w:rPr>
      </w:pPr>
      <w:r>
        <w:rPr>
          <w:rFonts w:ascii="Aptos" w:hAnsi="Aptos" w:cs="Aptos"/>
        </w:rPr>
        <w:t>Establish the Borders Carers Centre as a recognised centre of excellence in relation to carers issues</w:t>
      </w:r>
    </w:p>
    <w:p w14:paraId="4F27A609" w14:textId="77777777" w:rsidR="00C6050C" w:rsidRDefault="00C6050C" w:rsidP="008D70C9">
      <w:pPr>
        <w:numPr>
          <w:ilvl w:val="0"/>
          <w:numId w:val="11"/>
        </w:numPr>
        <w:spacing w:after="0" w:line="240" w:lineRule="auto"/>
        <w:jc w:val="both"/>
        <w:rPr>
          <w:rFonts w:ascii="Aptos" w:hAnsi="Aptos" w:cs="Aptos"/>
        </w:rPr>
      </w:pPr>
      <w:r>
        <w:rPr>
          <w:rFonts w:ascii="Aptos" w:hAnsi="Aptos" w:cs="Aptos"/>
        </w:rPr>
        <w:t>Work in partnership with local and national organisations to promote and support the carers agenda</w:t>
      </w:r>
    </w:p>
    <w:p w14:paraId="4F27A60A" w14:textId="77777777" w:rsidR="00C6050C" w:rsidRDefault="00C6050C" w:rsidP="008D70C9">
      <w:pPr>
        <w:numPr>
          <w:ilvl w:val="0"/>
          <w:numId w:val="11"/>
        </w:numPr>
        <w:spacing w:after="0" w:line="240" w:lineRule="auto"/>
        <w:jc w:val="both"/>
        <w:rPr>
          <w:rFonts w:ascii="Aptos" w:hAnsi="Aptos" w:cs="Aptos"/>
        </w:rPr>
      </w:pPr>
      <w:r>
        <w:rPr>
          <w:rFonts w:ascii="Aptos" w:hAnsi="Aptos" w:cs="Aptos"/>
        </w:rPr>
        <w:t>Be responsive to local and national policy developments</w:t>
      </w:r>
    </w:p>
    <w:p w14:paraId="4F27A60B" w14:textId="77777777" w:rsidR="002C2A31" w:rsidRDefault="002C2A31" w:rsidP="00DE0CBB">
      <w:pPr>
        <w:rPr>
          <w:rFonts w:ascii="Arial" w:hAnsi="Arial" w:cs="Arial"/>
          <w:b/>
        </w:rPr>
      </w:pPr>
    </w:p>
    <w:p w14:paraId="4F27A60C" w14:textId="77777777" w:rsidR="00DE0CBB" w:rsidRPr="003F3438" w:rsidRDefault="00DE0CBB" w:rsidP="00DE0CBB">
      <w:pPr>
        <w:rPr>
          <w:rFonts w:ascii="Arial" w:hAnsi="Arial" w:cs="Arial"/>
          <w:b/>
        </w:rPr>
      </w:pPr>
      <w:r w:rsidRPr="003F3438">
        <w:rPr>
          <w:rFonts w:ascii="Arial" w:hAnsi="Arial" w:cs="Arial"/>
          <w:b/>
        </w:rPr>
        <w:t>Equal Opportunities Statement</w:t>
      </w:r>
    </w:p>
    <w:p w14:paraId="4F27A60D" w14:textId="77777777" w:rsidR="00C6050C" w:rsidRPr="003F3438" w:rsidRDefault="00DE0CBB">
      <w:pPr>
        <w:rPr>
          <w:rFonts w:ascii="Arial" w:hAnsi="Arial" w:cs="Arial"/>
        </w:rPr>
      </w:pPr>
      <w:r w:rsidRPr="003F3438">
        <w:rPr>
          <w:rFonts w:ascii="Arial" w:hAnsi="Arial" w:cs="Arial"/>
        </w:rPr>
        <w:t>BCC celebrates diversity and is committed to creating a fair and equal society, free from discrimination. You can read more about our commitment to inclusion and diversity in the relevant policies</w:t>
      </w:r>
    </w:p>
    <w:p w14:paraId="4F27A60E" w14:textId="77777777" w:rsidR="00E169F6" w:rsidRDefault="00E169F6">
      <w:pPr>
        <w:rPr>
          <w:rFonts w:ascii="Arial" w:hAnsi="Arial" w:cs="Arial"/>
          <w:b/>
        </w:rPr>
      </w:pPr>
    </w:p>
    <w:p w14:paraId="4F27A60F" w14:textId="77777777" w:rsidR="00E169F6" w:rsidRDefault="00E169F6">
      <w:pPr>
        <w:rPr>
          <w:rFonts w:ascii="Arial" w:hAnsi="Arial" w:cs="Arial"/>
          <w:b/>
        </w:rPr>
      </w:pPr>
    </w:p>
    <w:p w14:paraId="4F27A610" w14:textId="77777777" w:rsidR="00E169F6" w:rsidRDefault="00E169F6">
      <w:pPr>
        <w:rPr>
          <w:rFonts w:ascii="Arial" w:hAnsi="Arial" w:cs="Arial"/>
          <w:b/>
        </w:rPr>
      </w:pPr>
    </w:p>
    <w:p w14:paraId="4F27A611" w14:textId="77777777" w:rsidR="00E169F6" w:rsidRDefault="00E169F6">
      <w:pPr>
        <w:rPr>
          <w:rFonts w:ascii="Arial" w:hAnsi="Arial" w:cs="Arial"/>
          <w:b/>
        </w:rPr>
      </w:pPr>
    </w:p>
    <w:p w14:paraId="4F27A612" w14:textId="77777777" w:rsidR="00A63914" w:rsidRPr="003F3438" w:rsidRDefault="00A63914">
      <w:pPr>
        <w:rPr>
          <w:rFonts w:ascii="Arial" w:hAnsi="Arial" w:cs="Arial"/>
          <w:b/>
        </w:rPr>
      </w:pPr>
      <w:r w:rsidRPr="003F3438">
        <w:rPr>
          <w:rFonts w:ascii="Arial" w:hAnsi="Arial" w:cs="Arial"/>
          <w:b/>
        </w:rPr>
        <w:t>Requirements</w:t>
      </w:r>
    </w:p>
    <w:p w14:paraId="4F27A613" w14:textId="77777777" w:rsidR="00F1334F" w:rsidRPr="00E169F6" w:rsidRDefault="00F1334F" w:rsidP="00A63914">
      <w:pPr>
        <w:pStyle w:val="ListParagraph"/>
        <w:numPr>
          <w:ilvl w:val="0"/>
          <w:numId w:val="1"/>
        </w:numPr>
        <w:rPr>
          <w:rStyle w:val="Strong"/>
          <w:rFonts w:ascii="Arial" w:hAnsi="Arial" w:cs="Arial"/>
          <w:b w:val="0"/>
          <w:bCs w:val="0"/>
        </w:rPr>
      </w:pPr>
      <w:r w:rsidRPr="00E169F6">
        <w:rPr>
          <w:rStyle w:val="Strong"/>
          <w:rFonts w:ascii="Arial" w:hAnsi="Arial" w:cs="Arial"/>
          <w:bCs w:val="0"/>
        </w:rPr>
        <w:t>Qualifications</w:t>
      </w:r>
      <w:r w:rsidRPr="00E169F6">
        <w:rPr>
          <w:rStyle w:val="Strong"/>
          <w:rFonts w:ascii="Arial" w:hAnsi="Arial" w:cs="Arial"/>
          <w:b w:val="0"/>
          <w:bCs w:val="0"/>
        </w:rPr>
        <w:t>: educated to degree level, equivalent experience will be considered</w:t>
      </w:r>
    </w:p>
    <w:p w14:paraId="4F27A614" w14:textId="77777777" w:rsidR="00F1334F" w:rsidRPr="002C2A31" w:rsidRDefault="00F1334F" w:rsidP="00F1334F">
      <w:pPr>
        <w:pStyle w:val="ListParagraph"/>
        <w:rPr>
          <w:rStyle w:val="Strong"/>
          <w:rFonts w:ascii="Arial" w:hAnsi="Arial" w:cs="Arial"/>
          <w:b w:val="0"/>
          <w:bCs w:val="0"/>
          <w:sz w:val="16"/>
          <w:szCs w:val="16"/>
        </w:rPr>
      </w:pPr>
    </w:p>
    <w:p w14:paraId="4F27A615" w14:textId="77777777" w:rsidR="00366739" w:rsidRPr="003F3438" w:rsidRDefault="00A63914" w:rsidP="00A63914">
      <w:pPr>
        <w:pStyle w:val="ListParagraph"/>
        <w:numPr>
          <w:ilvl w:val="0"/>
          <w:numId w:val="1"/>
        </w:numPr>
        <w:rPr>
          <w:rFonts w:ascii="Arial" w:hAnsi="Arial" w:cs="Arial"/>
        </w:rPr>
      </w:pPr>
      <w:r w:rsidRPr="003F3438">
        <w:rPr>
          <w:rStyle w:val="Strong"/>
          <w:rFonts w:ascii="Arial" w:hAnsi="Arial" w:cs="Arial"/>
        </w:rPr>
        <w:t>Experience</w:t>
      </w:r>
      <w:r w:rsidRPr="003F3438">
        <w:rPr>
          <w:rFonts w:ascii="Arial" w:hAnsi="Arial" w:cs="Arial"/>
        </w:rPr>
        <w:t xml:space="preserve">: Experience in managing </w:t>
      </w:r>
      <w:r w:rsidR="00203195" w:rsidRPr="003F3438">
        <w:rPr>
          <w:rFonts w:ascii="Arial" w:hAnsi="Arial" w:cs="Arial"/>
        </w:rPr>
        <w:t xml:space="preserve">a </w:t>
      </w:r>
      <w:r w:rsidRPr="003F3438">
        <w:rPr>
          <w:rFonts w:ascii="Arial" w:hAnsi="Arial" w:cs="Arial"/>
        </w:rPr>
        <w:t>staff</w:t>
      </w:r>
      <w:r w:rsidR="00203195" w:rsidRPr="003F3438">
        <w:rPr>
          <w:rFonts w:ascii="Arial" w:hAnsi="Arial" w:cs="Arial"/>
        </w:rPr>
        <w:t xml:space="preserve"> team</w:t>
      </w:r>
      <w:r w:rsidRPr="003F3438">
        <w:rPr>
          <w:rFonts w:ascii="Arial" w:hAnsi="Arial" w:cs="Arial"/>
        </w:rPr>
        <w:t xml:space="preserve">, good HR knowledge, </w:t>
      </w:r>
      <w:r w:rsidR="00366739" w:rsidRPr="003F3438">
        <w:rPr>
          <w:rFonts w:ascii="Arial" w:hAnsi="Arial" w:cs="Arial"/>
        </w:rPr>
        <w:t>and ability to work at a strategic level</w:t>
      </w:r>
    </w:p>
    <w:p w14:paraId="4F27A616" w14:textId="77777777" w:rsidR="00366739" w:rsidRPr="002C2A31" w:rsidRDefault="00366739" w:rsidP="00366739">
      <w:pPr>
        <w:pStyle w:val="ListParagraph"/>
        <w:rPr>
          <w:rFonts w:ascii="Arial" w:hAnsi="Arial" w:cs="Arial"/>
          <w:sz w:val="16"/>
          <w:szCs w:val="16"/>
        </w:rPr>
      </w:pPr>
    </w:p>
    <w:p w14:paraId="4F27A617" w14:textId="77777777" w:rsidR="00A63914" w:rsidRPr="00B20781" w:rsidRDefault="00366739" w:rsidP="00A63914">
      <w:pPr>
        <w:pStyle w:val="ListParagraph"/>
        <w:numPr>
          <w:ilvl w:val="0"/>
          <w:numId w:val="1"/>
        </w:numPr>
        <w:rPr>
          <w:rFonts w:ascii="Arial" w:hAnsi="Arial" w:cs="Arial"/>
        </w:rPr>
      </w:pPr>
      <w:r w:rsidRPr="003F3438">
        <w:rPr>
          <w:rFonts w:ascii="Arial" w:hAnsi="Arial" w:cs="Arial"/>
          <w:b/>
        </w:rPr>
        <w:t>Communication</w:t>
      </w:r>
      <w:r w:rsidRPr="003F3438">
        <w:rPr>
          <w:rFonts w:ascii="Arial" w:hAnsi="Arial" w:cs="Arial"/>
        </w:rPr>
        <w:t xml:space="preserve">: </w:t>
      </w:r>
      <w:r w:rsidR="00E169F6">
        <w:rPr>
          <w:rFonts w:ascii="Arial" w:hAnsi="Arial" w:cs="Arial"/>
        </w:rPr>
        <w:t xml:space="preserve">Excellent verbal and written communication skills. </w:t>
      </w:r>
      <w:r w:rsidRPr="003F3438">
        <w:rPr>
          <w:rFonts w:ascii="Arial" w:hAnsi="Arial" w:cs="Arial"/>
        </w:rPr>
        <w:t>Able to work</w:t>
      </w:r>
      <w:r w:rsidR="00A63914" w:rsidRPr="003F3438">
        <w:rPr>
          <w:rFonts w:ascii="Arial" w:hAnsi="Arial" w:cs="Arial"/>
        </w:rPr>
        <w:t xml:space="preserve"> </w:t>
      </w:r>
      <w:r w:rsidRPr="003F3438">
        <w:rPr>
          <w:rFonts w:ascii="Arial" w:hAnsi="Arial" w:cs="Arial"/>
        </w:rPr>
        <w:t>and communicate</w:t>
      </w:r>
      <w:r w:rsidR="00203195" w:rsidRPr="003F3438">
        <w:rPr>
          <w:rFonts w:ascii="Arial" w:hAnsi="Arial" w:cs="Arial"/>
        </w:rPr>
        <w:t xml:space="preserve"> </w:t>
      </w:r>
      <w:r w:rsidR="00A63914" w:rsidRPr="003F3438">
        <w:rPr>
          <w:rFonts w:ascii="Arial" w:hAnsi="Arial" w:cs="Arial"/>
        </w:rPr>
        <w:t xml:space="preserve">with people at all levels of an organisation </w:t>
      </w:r>
      <w:r w:rsidR="00FF27CD">
        <w:rPr>
          <w:rFonts w:ascii="Arial" w:hAnsi="Arial" w:cs="Arial"/>
        </w:rPr>
        <w:t>up to and including the Scottish Government</w:t>
      </w:r>
      <w:r w:rsidR="00B20781">
        <w:rPr>
          <w:rFonts w:ascii="Arial" w:hAnsi="Arial" w:cs="Arial"/>
        </w:rPr>
        <w:t xml:space="preserve">. </w:t>
      </w:r>
      <w:r w:rsidR="00B20781" w:rsidRPr="00B20781">
        <w:rPr>
          <w:rFonts w:ascii="Arial" w:eastAsia="Calibri" w:hAnsi="Arial" w:cs="Arial"/>
          <w:color w:val="0D0D0D"/>
        </w:rPr>
        <w:t>Ability</w:t>
      </w:r>
      <w:r w:rsidR="00B20781" w:rsidRPr="00B20781">
        <w:rPr>
          <w:rFonts w:ascii="Arial" w:eastAsia="Calibri" w:hAnsi="Arial" w:cs="Arial"/>
          <w:b/>
          <w:bCs/>
          <w:color w:val="0D0D0D"/>
        </w:rPr>
        <w:t xml:space="preserve"> </w:t>
      </w:r>
      <w:r w:rsidR="00B20781" w:rsidRPr="00B20781">
        <w:rPr>
          <w:rFonts w:ascii="Arial" w:eastAsia="Calibri" w:hAnsi="Arial" w:cs="Arial"/>
          <w:color w:val="0D0D0D"/>
        </w:rPr>
        <w:t xml:space="preserve">to </w:t>
      </w:r>
      <w:r w:rsidR="00B20781" w:rsidRPr="00B20781">
        <w:rPr>
          <w:rFonts w:ascii="Arial" w:hAnsi="Arial" w:cs="Arial"/>
        </w:rPr>
        <w:t>coach, supervise and develop and/or support staff</w:t>
      </w:r>
    </w:p>
    <w:p w14:paraId="4F27A618" w14:textId="77777777" w:rsidR="00A63914" w:rsidRPr="002C2A31" w:rsidRDefault="00A63914" w:rsidP="00A63914">
      <w:pPr>
        <w:pStyle w:val="ListParagraph"/>
        <w:rPr>
          <w:rFonts w:ascii="Arial" w:hAnsi="Arial" w:cs="Arial"/>
          <w:sz w:val="16"/>
          <w:szCs w:val="16"/>
        </w:rPr>
      </w:pPr>
    </w:p>
    <w:p w14:paraId="4F27A619" w14:textId="77777777" w:rsidR="00A63914" w:rsidRPr="003F3438" w:rsidRDefault="00A63914" w:rsidP="00A63914">
      <w:pPr>
        <w:pStyle w:val="ListParagraph"/>
        <w:numPr>
          <w:ilvl w:val="0"/>
          <w:numId w:val="1"/>
        </w:numPr>
        <w:rPr>
          <w:rFonts w:ascii="Arial" w:hAnsi="Arial" w:cs="Arial"/>
        </w:rPr>
      </w:pPr>
      <w:r w:rsidRPr="003F3438">
        <w:rPr>
          <w:rStyle w:val="Strong"/>
          <w:rFonts w:ascii="Arial" w:hAnsi="Arial" w:cs="Arial"/>
        </w:rPr>
        <w:t>Understanding</w:t>
      </w:r>
      <w:r w:rsidRPr="003F3438">
        <w:rPr>
          <w:rFonts w:ascii="Arial" w:hAnsi="Arial" w:cs="Arial"/>
        </w:rPr>
        <w:t>: Understanding of the voluntary sector and good knowledge of the Carers Act and carers rights</w:t>
      </w:r>
      <w:r w:rsidR="009B5C9E" w:rsidRPr="003F3438">
        <w:rPr>
          <w:rFonts w:ascii="Arial" w:hAnsi="Arial" w:cs="Arial"/>
        </w:rPr>
        <w:t>. An understanding of the process of change management and managing staff in a new environment</w:t>
      </w:r>
    </w:p>
    <w:p w14:paraId="4F27A61A" w14:textId="77777777" w:rsidR="00A63914" w:rsidRPr="002C2A31" w:rsidRDefault="00A63914" w:rsidP="00A63914">
      <w:pPr>
        <w:pStyle w:val="ListParagraph"/>
        <w:rPr>
          <w:rFonts w:ascii="Arial" w:hAnsi="Arial" w:cs="Arial"/>
          <w:sz w:val="16"/>
          <w:szCs w:val="16"/>
        </w:rPr>
      </w:pPr>
    </w:p>
    <w:p w14:paraId="4F27A61B" w14:textId="77777777" w:rsidR="00A63914" w:rsidRPr="00E15B0B" w:rsidRDefault="00A63914" w:rsidP="00A63914">
      <w:pPr>
        <w:pStyle w:val="ListParagraph"/>
        <w:numPr>
          <w:ilvl w:val="0"/>
          <w:numId w:val="1"/>
        </w:numPr>
        <w:rPr>
          <w:rFonts w:ascii="Arial" w:hAnsi="Arial" w:cs="Arial"/>
        </w:rPr>
      </w:pPr>
      <w:r w:rsidRPr="003F3438">
        <w:rPr>
          <w:rStyle w:val="Strong"/>
          <w:rFonts w:ascii="Arial" w:hAnsi="Arial" w:cs="Arial"/>
        </w:rPr>
        <w:t>Skills</w:t>
      </w:r>
      <w:r w:rsidRPr="003F3438">
        <w:rPr>
          <w:rFonts w:ascii="Arial" w:hAnsi="Arial" w:cs="Arial"/>
        </w:rPr>
        <w:t>: Strong negotiation and facilitation skills, problem solving</w:t>
      </w:r>
      <w:r w:rsidR="00807C94">
        <w:rPr>
          <w:rFonts w:ascii="Arial" w:hAnsi="Arial" w:cs="Arial"/>
        </w:rPr>
        <w:t>, delegating</w:t>
      </w:r>
      <w:r w:rsidRPr="003F3438">
        <w:rPr>
          <w:rFonts w:ascii="Arial" w:hAnsi="Arial" w:cs="Arial"/>
        </w:rPr>
        <w:t xml:space="preserve"> and people skills</w:t>
      </w:r>
      <w:r w:rsidR="00E15B0B">
        <w:rPr>
          <w:rFonts w:ascii="Arial" w:hAnsi="Arial" w:cs="Arial"/>
        </w:rPr>
        <w:t xml:space="preserve">. </w:t>
      </w:r>
      <w:r w:rsidR="00E15B0B" w:rsidRPr="00E15B0B">
        <w:rPr>
          <w:rFonts w:ascii="Arial" w:hAnsi="Arial" w:cs="Arial"/>
        </w:rPr>
        <w:t>Excellent organisational and administrative skills with a high focus on leading and managing a medium sized organisation and a small and dedicated staff team</w:t>
      </w:r>
    </w:p>
    <w:p w14:paraId="4F27A61C" w14:textId="77777777" w:rsidR="00A63914" w:rsidRPr="002C2A31" w:rsidRDefault="00A63914" w:rsidP="00A63914">
      <w:pPr>
        <w:pStyle w:val="ListParagraph"/>
        <w:rPr>
          <w:rFonts w:ascii="Arial" w:hAnsi="Arial" w:cs="Arial"/>
          <w:sz w:val="16"/>
          <w:szCs w:val="16"/>
        </w:rPr>
      </w:pPr>
    </w:p>
    <w:p w14:paraId="4F27A61D" w14:textId="77777777" w:rsidR="00A63914" w:rsidRPr="003F3438" w:rsidRDefault="00A63914" w:rsidP="00A63914">
      <w:pPr>
        <w:pStyle w:val="ListParagraph"/>
        <w:numPr>
          <w:ilvl w:val="0"/>
          <w:numId w:val="1"/>
        </w:numPr>
        <w:rPr>
          <w:rFonts w:ascii="Arial" w:hAnsi="Arial" w:cs="Arial"/>
        </w:rPr>
      </w:pPr>
      <w:r w:rsidRPr="003F3438">
        <w:rPr>
          <w:rStyle w:val="Strong"/>
          <w:rFonts w:ascii="Arial" w:hAnsi="Arial" w:cs="Arial"/>
        </w:rPr>
        <w:t>Confidentiality</w:t>
      </w:r>
      <w:r w:rsidR="00203195" w:rsidRPr="003F3438">
        <w:rPr>
          <w:rFonts w:ascii="Arial" w:hAnsi="Arial" w:cs="Arial"/>
        </w:rPr>
        <w:t xml:space="preserve">: Good understanding of confidentiality, </w:t>
      </w:r>
      <w:r w:rsidRPr="003F3438">
        <w:rPr>
          <w:rFonts w:ascii="Arial" w:hAnsi="Arial" w:cs="Arial"/>
        </w:rPr>
        <w:t>safegua</w:t>
      </w:r>
      <w:r w:rsidR="00203195" w:rsidRPr="003F3438">
        <w:rPr>
          <w:rFonts w:ascii="Arial" w:hAnsi="Arial" w:cs="Arial"/>
        </w:rPr>
        <w:t xml:space="preserve">rding, and </w:t>
      </w:r>
      <w:r w:rsidRPr="003F3438">
        <w:rPr>
          <w:rFonts w:ascii="Arial" w:hAnsi="Arial" w:cs="Arial"/>
        </w:rPr>
        <w:t>the Data Protection Act</w:t>
      </w:r>
      <w:r w:rsidR="00F333F8">
        <w:rPr>
          <w:rFonts w:ascii="Arial" w:hAnsi="Arial" w:cs="Arial"/>
        </w:rPr>
        <w:t xml:space="preserve"> (including GDPR)</w:t>
      </w:r>
    </w:p>
    <w:p w14:paraId="4F27A61E" w14:textId="77777777" w:rsidR="00A63914" w:rsidRPr="002C2A31" w:rsidRDefault="00A63914" w:rsidP="00A63914">
      <w:pPr>
        <w:pStyle w:val="ListParagraph"/>
        <w:rPr>
          <w:rFonts w:ascii="Arial" w:hAnsi="Arial" w:cs="Arial"/>
          <w:sz w:val="16"/>
          <w:szCs w:val="16"/>
        </w:rPr>
      </w:pPr>
    </w:p>
    <w:p w14:paraId="4F27A61F" w14:textId="77777777" w:rsidR="00EE1C68" w:rsidRPr="00EE1C68" w:rsidRDefault="00A63914" w:rsidP="00EE1C68">
      <w:pPr>
        <w:pStyle w:val="ListParagraph"/>
        <w:numPr>
          <w:ilvl w:val="0"/>
          <w:numId w:val="1"/>
        </w:numPr>
        <w:rPr>
          <w:rFonts w:ascii="Arial" w:hAnsi="Arial" w:cs="Arial"/>
        </w:rPr>
      </w:pPr>
      <w:r w:rsidRPr="003F3438">
        <w:rPr>
          <w:rStyle w:val="Strong"/>
          <w:rFonts w:ascii="Arial" w:hAnsi="Arial" w:cs="Arial"/>
        </w:rPr>
        <w:t>Budgeting</w:t>
      </w:r>
      <w:r w:rsidR="00EE1C68">
        <w:rPr>
          <w:rFonts w:ascii="Arial" w:hAnsi="Arial" w:cs="Arial"/>
        </w:rPr>
        <w:t xml:space="preserve">: </w:t>
      </w:r>
      <w:r w:rsidR="00EE1C68" w:rsidRPr="00EE1C68">
        <w:rPr>
          <w:rFonts w:ascii="Arial" w:hAnsi="Arial" w:cs="Arial"/>
        </w:rPr>
        <w:t xml:space="preserve">Strong financial </w:t>
      </w:r>
      <w:r w:rsidR="00EE1C68">
        <w:rPr>
          <w:rFonts w:ascii="Arial" w:hAnsi="Arial" w:cs="Arial"/>
        </w:rPr>
        <w:t xml:space="preserve">experience and </w:t>
      </w:r>
      <w:r w:rsidR="00EE1C68" w:rsidRPr="00EE1C68">
        <w:rPr>
          <w:rFonts w:ascii="Arial" w:hAnsi="Arial" w:cs="Arial"/>
        </w:rPr>
        <w:t>ability, able to manage budgets, plan and strategise for the long term health of the charity and be able to source and secure appropriate funding streams in the current financial climate</w:t>
      </w:r>
    </w:p>
    <w:p w14:paraId="4F27A620" w14:textId="77777777" w:rsidR="00A63914" w:rsidRPr="003F3438" w:rsidRDefault="00A63914" w:rsidP="00A63914">
      <w:pPr>
        <w:rPr>
          <w:rFonts w:ascii="Arial" w:hAnsi="Arial" w:cs="Arial"/>
          <w:b/>
        </w:rPr>
      </w:pPr>
      <w:r w:rsidRPr="003F3438">
        <w:rPr>
          <w:rFonts w:ascii="Arial" w:hAnsi="Arial" w:cs="Arial"/>
          <w:b/>
        </w:rPr>
        <w:t>The sort of person we are looking for:</w:t>
      </w:r>
    </w:p>
    <w:p w14:paraId="4F27A621" w14:textId="77777777" w:rsidR="00A63914" w:rsidRPr="003F3438" w:rsidRDefault="00A63914" w:rsidP="00A63914">
      <w:pPr>
        <w:pStyle w:val="ListParagraph"/>
        <w:numPr>
          <w:ilvl w:val="0"/>
          <w:numId w:val="3"/>
        </w:numPr>
        <w:rPr>
          <w:rFonts w:ascii="Arial" w:hAnsi="Arial" w:cs="Arial"/>
        </w:rPr>
      </w:pPr>
      <w:r w:rsidRPr="003F3438">
        <w:rPr>
          <w:rFonts w:ascii="Arial" w:hAnsi="Arial" w:cs="Arial"/>
        </w:rPr>
        <w:t>Caring, compassionate, empathetic, energetic, passionate, posit</w:t>
      </w:r>
      <w:r w:rsidR="003D4151" w:rsidRPr="003F3438">
        <w:rPr>
          <w:rFonts w:ascii="Arial" w:hAnsi="Arial" w:cs="Arial"/>
        </w:rPr>
        <w:t>ive with a can-do attitude, and</w:t>
      </w:r>
      <w:r w:rsidRPr="003F3438">
        <w:rPr>
          <w:rFonts w:ascii="Arial" w:hAnsi="Arial" w:cs="Arial"/>
        </w:rPr>
        <w:t xml:space="preserve"> good problem solving skills</w:t>
      </w:r>
    </w:p>
    <w:p w14:paraId="4F27A622" w14:textId="77777777" w:rsidR="00A63914" w:rsidRPr="002C2A31" w:rsidRDefault="00A63914" w:rsidP="00A63914">
      <w:pPr>
        <w:pStyle w:val="ListParagraph"/>
        <w:rPr>
          <w:rFonts w:ascii="Arial" w:hAnsi="Arial" w:cs="Arial"/>
          <w:sz w:val="16"/>
          <w:szCs w:val="16"/>
        </w:rPr>
      </w:pPr>
    </w:p>
    <w:p w14:paraId="4F27A623" w14:textId="77777777" w:rsidR="00A63914" w:rsidRPr="003F3438" w:rsidRDefault="00A63914" w:rsidP="00A63914">
      <w:pPr>
        <w:pStyle w:val="ListParagraph"/>
        <w:numPr>
          <w:ilvl w:val="0"/>
          <w:numId w:val="3"/>
        </w:numPr>
        <w:rPr>
          <w:rFonts w:ascii="Arial" w:hAnsi="Arial" w:cs="Arial"/>
        </w:rPr>
      </w:pPr>
      <w:r w:rsidRPr="003F3438">
        <w:rPr>
          <w:rFonts w:ascii="Arial" w:hAnsi="Arial" w:cs="Arial"/>
        </w:rPr>
        <w:t>Understand the needs, vulnerabilities and strengths that unpaid carers have, recognising their value and contribution to society</w:t>
      </w:r>
    </w:p>
    <w:p w14:paraId="4F27A624" w14:textId="77777777" w:rsidR="00A63914" w:rsidRPr="002C2A31" w:rsidRDefault="00A63914" w:rsidP="00A63914">
      <w:pPr>
        <w:pStyle w:val="ListParagraph"/>
        <w:rPr>
          <w:rFonts w:ascii="Arial" w:hAnsi="Arial" w:cs="Arial"/>
          <w:sz w:val="16"/>
          <w:szCs w:val="16"/>
        </w:rPr>
      </w:pPr>
    </w:p>
    <w:p w14:paraId="4F27A625" w14:textId="77777777" w:rsidR="00A63914" w:rsidRPr="003F3438" w:rsidRDefault="00A63914" w:rsidP="00A63914">
      <w:pPr>
        <w:pStyle w:val="ListParagraph"/>
        <w:numPr>
          <w:ilvl w:val="0"/>
          <w:numId w:val="3"/>
        </w:numPr>
        <w:rPr>
          <w:rFonts w:ascii="Arial" w:hAnsi="Arial" w:cs="Arial"/>
        </w:rPr>
      </w:pPr>
      <w:r w:rsidRPr="003F3438">
        <w:rPr>
          <w:rFonts w:ascii="Arial" w:hAnsi="Arial" w:cs="Arial"/>
        </w:rPr>
        <w:t>Strong financial acumen, able to financially forecast, budget, plan and strategise for the long-term financial health of the charity</w:t>
      </w:r>
    </w:p>
    <w:p w14:paraId="4F27A626" w14:textId="77777777" w:rsidR="00A63914" w:rsidRPr="002C2A31" w:rsidRDefault="00A63914" w:rsidP="00A63914">
      <w:pPr>
        <w:pStyle w:val="ListParagraph"/>
        <w:rPr>
          <w:rFonts w:ascii="Arial" w:hAnsi="Arial" w:cs="Arial"/>
          <w:sz w:val="16"/>
          <w:szCs w:val="16"/>
        </w:rPr>
      </w:pPr>
    </w:p>
    <w:p w14:paraId="4F27A627" w14:textId="77777777" w:rsidR="00A63914" w:rsidRPr="003F3438" w:rsidRDefault="00A63914" w:rsidP="00A63914">
      <w:pPr>
        <w:pStyle w:val="ListParagraph"/>
        <w:numPr>
          <w:ilvl w:val="0"/>
          <w:numId w:val="3"/>
        </w:numPr>
        <w:rPr>
          <w:rFonts w:ascii="Arial" w:hAnsi="Arial" w:cs="Arial"/>
        </w:rPr>
      </w:pPr>
      <w:r w:rsidRPr="003F3438">
        <w:rPr>
          <w:rFonts w:ascii="Arial" w:hAnsi="Arial" w:cs="Arial"/>
        </w:rPr>
        <w:t>Proven success at writing funding applications/bids</w:t>
      </w:r>
    </w:p>
    <w:p w14:paraId="4F27A628" w14:textId="77777777" w:rsidR="00A63914" w:rsidRPr="002C2A31" w:rsidRDefault="00A63914" w:rsidP="00A63914">
      <w:pPr>
        <w:pStyle w:val="ListParagraph"/>
        <w:rPr>
          <w:rFonts w:ascii="Arial" w:hAnsi="Arial" w:cs="Arial"/>
          <w:sz w:val="16"/>
          <w:szCs w:val="16"/>
        </w:rPr>
      </w:pPr>
    </w:p>
    <w:p w14:paraId="4F27A629" w14:textId="77777777" w:rsidR="00A63914" w:rsidRPr="003F3438" w:rsidRDefault="00A63914" w:rsidP="00A63914">
      <w:pPr>
        <w:pStyle w:val="ListParagraph"/>
        <w:numPr>
          <w:ilvl w:val="0"/>
          <w:numId w:val="3"/>
        </w:numPr>
        <w:rPr>
          <w:rFonts w:ascii="Arial" w:hAnsi="Arial" w:cs="Arial"/>
        </w:rPr>
      </w:pPr>
      <w:r w:rsidRPr="003F3438">
        <w:rPr>
          <w:rFonts w:ascii="Arial" w:hAnsi="Arial" w:cs="Arial"/>
        </w:rPr>
        <w:t xml:space="preserve">An excellent leader, </w:t>
      </w:r>
      <w:r w:rsidR="00B20781">
        <w:rPr>
          <w:rFonts w:ascii="Arial" w:hAnsi="Arial" w:cs="Arial"/>
        </w:rPr>
        <w:t xml:space="preserve">a team player </w:t>
      </w:r>
      <w:r w:rsidRPr="003F3438">
        <w:rPr>
          <w:rFonts w:ascii="Arial" w:hAnsi="Arial" w:cs="Arial"/>
        </w:rPr>
        <w:t xml:space="preserve">able to listen well, make tough decisions, follow procedures and help to </w:t>
      </w:r>
      <w:r w:rsidR="00203195" w:rsidRPr="003F3438">
        <w:rPr>
          <w:rFonts w:ascii="Arial" w:hAnsi="Arial" w:cs="Arial"/>
        </w:rPr>
        <w:t xml:space="preserve">develop the </w:t>
      </w:r>
      <w:r w:rsidRPr="003F3438">
        <w:rPr>
          <w:rFonts w:ascii="Arial" w:hAnsi="Arial" w:cs="Arial"/>
        </w:rPr>
        <w:t xml:space="preserve">staff </w:t>
      </w:r>
      <w:r w:rsidR="00203195" w:rsidRPr="003F3438">
        <w:rPr>
          <w:rFonts w:ascii="Arial" w:hAnsi="Arial" w:cs="Arial"/>
        </w:rPr>
        <w:t xml:space="preserve">team </w:t>
      </w:r>
      <w:r w:rsidRPr="003F3438">
        <w:rPr>
          <w:rFonts w:ascii="Arial" w:hAnsi="Arial" w:cs="Arial"/>
        </w:rPr>
        <w:t>for effective daily operations</w:t>
      </w:r>
    </w:p>
    <w:p w14:paraId="4F27A62A" w14:textId="77777777" w:rsidR="00A63914" w:rsidRPr="002C2A31" w:rsidRDefault="00A63914" w:rsidP="00A63914">
      <w:pPr>
        <w:pStyle w:val="ListParagraph"/>
        <w:rPr>
          <w:rFonts w:ascii="Arial" w:hAnsi="Arial" w:cs="Arial"/>
          <w:sz w:val="16"/>
          <w:szCs w:val="16"/>
        </w:rPr>
      </w:pPr>
    </w:p>
    <w:p w14:paraId="4F27A62B" w14:textId="77777777" w:rsidR="00B20781" w:rsidRDefault="00A63914" w:rsidP="00A63914">
      <w:pPr>
        <w:pStyle w:val="ListParagraph"/>
        <w:numPr>
          <w:ilvl w:val="0"/>
          <w:numId w:val="3"/>
        </w:numPr>
        <w:rPr>
          <w:rFonts w:ascii="Arial" w:hAnsi="Arial" w:cs="Arial"/>
        </w:rPr>
      </w:pPr>
      <w:r w:rsidRPr="003F3438">
        <w:rPr>
          <w:rFonts w:ascii="Arial" w:hAnsi="Arial" w:cs="Arial"/>
        </w:rPr>
        <w:t>Have an excellent understanding and experience of safeguarding, with strong experience of the complexities of adult safeguarding situations.</w:t>
      </w:r>
    </w:p>
    <w:p w14:paraId="4F27A62C" w14:textId="77777777" w:rsidR="003F3438" w:rsidRDefault="00A63914" w:rsidP="00B20781">
      <w:pPr>
        <w:pStyle w:val="ListParagraph"/>
        <w:rPr>
          <w:rFonts w:ascii="Arial" w:hAnsi="Arial" w:cs="Arial"/>
        </w:rPr>
      </w:pPr>
      <w:r w:rsidRPr="003F3438">
        <w:rPr>
          <w:rFonts w:ascii="Arial" w:hAnsi="Arial" w:cs="Arial"/>
        </w:rPr>
        <w:t xml:space="preserve"> </w:t>
      </w:r>
    </w:p>
    <w:p w14:paraId="4F27A62D" w14:textId="77777777" w:rsidR="00B20781" w:rsidRPr="00B20781" w:rsidRDefault="00B20781" w:rsidP="00A63914">
      <w:pPr>
        <w:pStyle w:val="ListParagraph"/>
        <w:numPr>
          <w:ilvl w:val="0"/>
          <w:numId w:val="3"/>
        </w:numPr>
        <w:rPr>
          <w:rFonts w:ascii="Arial" w:hAnsi="Arial" w:cs="Arial"/>
        </w:rPr>
      </w:pPr>
      <w:r>
        <w:rPr>
          <w:rFonts w:ascii="Arial" w:hAnsi="Arial" w:cs="Arial"/>
        </w:rPr>
        <w:t>The a</w:t>
      </w:r>
      <w:r w:rsidRPr="00B20781">
        <w:rPr>
          <w:rFonts w:ascii="Arial" w:hAnsi="Arial" w:cs="Arial"/>
        </w:rPr>
        <w:t>bility to work independently, proactively, and under own initiative.</w:t>
      </w:r>
    </w:p>
    <w:p w14:paraId="4F27A62E" w14:textId="77777777" w:rsidR="00D1540F" w:rsidRDefault="00D1540F" w:rsidP="00A63914">
      <w:pPr>
        <w:rPr>
          <w:rFonts w:ascii="Arial" w:hAnsi="Arial" w:cs="Arial"/>
          <w:b/>
          <w:sz w:val="24"/>
          <w:szCs w:val="24"/>
        </w:rPr>
      </w:pPr>
    </w:p>
    <w:p w14:paraId="4F27A62F" w14:textId="77777777" w:rsidR="00EE1C68" w:rsidRDefault="00EE1C68" w:rsidP="00A63914">
      <w:pPr>
        <w:rPr>
          <w:rFonts w:ascii="Arial" w:hAnsi="Arial" w:cs="Arial"/>
          <w:b/>
          <w:sz w:val="24"/>
          <w:szCs w:val="24"/>
        </w:rPr>
      </w:pPr>
    </w:p>
    <w:p w14:paraId="4F27A630" w14:textId="77777777" w:rsidR="00D1540F" w:rsidRPr="003D2EA3" w:rsidRDefault="00D1540F" w:rsidP="00D1540F">
      <w:pPr>
        <w:pStyle w:val="Heading1"/>
      </w:pPr>
      <w:r w:rsidRPr="003D2EA3">
        <w:lastRenderedPageBreak/>
        <w:t>Person specification</w:t>
      </w:r>
    </w:p>
    <w:tbl>
      <w:tblPr>
        <w:tblW w:w="9069" w:type="dxa"/>
        <w:tblCellMar>
          <w:top w:w="15" w:type="dxa"/>
          <w:left w:w="15" w:type="dxa"/>
          <w:bottom w:w="15" w:type="dxa"/>
          <w:right w:w="15" w:type="dxa"/>
        </w:tblCellMar>
        <w:tblLook w:val="04A0" w:firstRow="1" w:lastRow="0" w:firstColumn="1" w:lastColumn="0" w:noHBand="0" w:noVBand="1"/>
      </w:tblPr>
      <w:tblGrid>
        <w:gridCol w:w="6680"/>
        <w:gridCol w:w="1161"/>
        <w:gridCol w:w="1228"/>
      </w:tblGrid>
      <w:tr w:rsidR="00D1540F" w:rsidRPr="00BD71A6" w14:paraId="4F27A634" w14:textId="77777777" w:rsidTr="00541355">
        <w:tc>
          <w:tcPr>
            <w:tcW w:w="6680"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hideMark/>
          </w:tcPr>
          <w:p w14:paraId="4F27A631" w14:textId="77777777" w:rsidR="00D1540F" w:rsidRPr="001E4199" w:rsidRDefault="00D1540F" w:rsidP="00541355">
            <w:pPr>
              <w:pStyle w:val="NoSpacing"/>
              <w:spacing w:before="240"/>
              <w:rPr>
                <w:b/>
                <w:bCs/>
              </w:rPr>
            </w:pPr>
            <w:r w:rsidRPr="001E4199">
              <w:rPr>
                <w:b/>
                <w:bCs/>
              </w:rPr>
              <w:t>Qualifications</w:t>
            </w:r>
          </w:p>
        </w:tc>
        <w:tc>
          <w:tcPr>
            <w:tcW w:w="1161"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32" w14:textId="77777777" w:rsidR="00D1540F" w:rsidRPr="001E4199" w:rsidRDefault="00D1540F" w:rsidP="00541355">
            <w:pPr>
              <w:pStyle w:val="NoSpacing"/>
              <w:spacing w:before="240"/>
              <w:rPr>
                <w:b/>
                <w:bCs/>
              </w:rPr>
            </w:pPr>
            <w:r w:rsidRPr="001E4199">
              <w:rPr>
                <w:b/>
                <w:bCs/>
              </w:rPr>
              <w:t>Essential</w:t>
            </w:r>
          </w:p>
        </w:tc>
        <w:tc>
          <w:tcPr>
            <w:tcW w:w="1228"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33" w14:textId="77777777" w:rsidR="00D1540F" w:rsidRPr="001E4199" w:rsidRDefault="00D1540F" w:rsidP="00541355">
            <w:pPr>
              <w:pStyle w:val="NoSpacing"/>
              <w:spacing w:before="240"/>
              <w:rPr>
                <w:b/>
                <w:bCs/>
              </w:rPr>
            </w:pPr>
            <w:r w:rsidRPr="001E4199">
              <w:rPr>
                <w:b/>
                <w:bCs/>
              </w:rPr>
              <w:t>Desirable</w:t>
            </w:r>
          </w:p>
        </w:tc>
      </w:tr>
      <w:tr w:rsidR="00D1540F" w:rsidRPr="00BD71A6" w14:paraId="4F27A638" w14:textId="77777777" w:rsidTr="00541355">
        <w:trPr>
          <w:trHeight w:val="737"/>
        </w:trPr>
        <w:tc>
          <w:tcPr>
            <w:tcW w:w="6680" w:type="dxa"/>
            <w:tcBorders>
              <w:top w:val="single" w:sz="2" w:space="0" w:color="000000"/>
              <w:left w:val="single" w:sz="2" w:space="0" w:color="000000"/>
              <w:bottom w:val="single" w:sz="4" w:space="0" w:color="auto"/>
              <w:right w:val="single" w:sz="2" w:space="0" w:color="000000"/>
            </w:tcBorders>
            <w:tcMar>
              <w:top w:w="0" w:type="dxa"/>
              <w:left w:w="105" w:type="dxa"/>
              <w:bottom w:w="0" w:type="dxa"/>
              <w:right w:w="105" w:type="dxa"/>
            </w:tcMar>
          </w:tcPr>
          <w:p w14:paraId="4F27A635" w14:textId="77777777" w:rsidR="00D1540F" w:rsidRPr="00BD71A6" w:rsidRDefault="00D1540F" w:rsidP="00541355">
            <w:pPr>
              <w:pStyle w:val="NoSpacing"/>
              <w:spacing w:before="240"/>
              <w:rPr>
                <w:rFonts w:eastAsia="Calibri" w:cs="Calibri Light"/>
                <w:color w:val="0D0D0D"/>
              </w:rPr>
            </w:pPr>
            <w:r>
              <w:t>Degree level qualification, appropriate and equivalent experience will be considered</w:t>
            </w:r>
          </w:p>
        </w:tc>
        <w:tc>
          <w:tcPr>
            <w:tcW w:w="1161" w:type="dxa"/>
            <w:tcBorders>
              <w:top w:val="single" w:sz="2" w:space="0" w:color="000000"/>
              <w:left w:val="single" w:sz="2" w:space="0" w:color="000000"/>
              <w:bottom w:val="single" w:sz="4" w:space="0" w:color="auto"/>
              <w:right w:val="single" w:sz="2" w:space="0" w:color="000000"/>
            </w:tcBorders>
            <w:tcMar>
              <w:top w:w="0" w:type="dxa"/>
              <w:left w:w="105" w:type="dxa"/>
              <w:bottom w:w="0" w:type="dxa"/>
              <w:right w:w="105" w:type="dxa"/>
            </w:tcMar>
          </w:tcPr>
          <w:p w14:paraId="4F27A636" w14:textId="77777777" w:rsidR="00D1540F" w:rsidRPr="00BD71A6" w:rsidRDefault="00D1540F" w:rsidP="00541355">
            <w:pPr>
              <w:pStyle w:val="NoSpacing"/>
              <w:spacing w:before="240"/>
              <w:rPr>
                <w:rFonts w:eastAsia="Calibri" w:cs="Calibri Light"/>
                <w:color w:val="0D0D0D"/>
              </w:rPr>
            </w:pPr>
            <w:r w:rsidRPr="00BD71A6">
              <w:rPr>
                <w:rFonts w:eastAsia="Calibri" w:cs="Calibri Light"/>
                <w:color w:val="0D0D0D"/>
              </w:rPr>
              <w:t>Y</w:t>
            </w:r>
          </w:p>
        </w:tc>
        <w:tc>
          <w:tcPr>
            <w:tcW w:w="1228" w:type="dxa"/>
            <w:tcBorders>
              <w:top w:val="single" w:sz="2" w:space="0" w:color="000000"/>
              <w:left w:val="single" w:sz="2" w:space="0" w:color="000000"/>
              <w:bottom w:val="single" w:sz="4" w:space="0" w:color="auto"/>
              <w:right w:val="single" w:sz="2" w:space="0" w:color="000000"/>
            </w:tcBorders>
            <w:tcMar>
              <w:top w:w="0" w:type="dxa"/>
              <w:left w:w="105" w:type="dxa"/>
              <w:bottom w:w="0" w:type="dxa"/>
              <w:right w:w="105" w:type="dxa"/>
            </w:tcMar>
          </w:tcPr>
          <w:p w14:paraId="4F27A637" w14:textId="77777777" w:rsidR="00D1540F" w:rsidRPr="00BD71A6" w:rsidRDefault="00D1540F" w:rsidP="00541355">
            <w:pPr>
              <w:pStyle w:val="NoSpacing"/>
              <w:spacing w:before="240"/>
              <w:rPr>
                <w:rFonts w:eastAsia="Calibri" w:cs="Calibri Light"/>
                <w:color w:val="0D0D0D"/>
              </w:rPr>
            </w:pPr>
          </w:p>
        </w:tc>
      </w:tr>
      <w:tr w:rsidR="00D1540F" w:rsidRPr="00BD71A6" w14:paraId="4F27A63C" w14:textId="77777777" w:rsidTr="00541355">
        <w:trPr>
          <w:trHeight w:val="737"/>
        </w:trPr>
        <w:tc>
          <w:tcPr>
            <w:tcW w:w="6680" w:type="dxa"/>
            <w:tcBorders>
              <w:top w:val="single" w:sz="4" w:space="0" w:color="auto"/>
              <w:left w:val="single" w:sz="2" w:space="0" w:color="000000"/>
              <w:bottom w:val="single" w:sz="2" w:space="0" w:color="000000"/>
              <w:right w:val="single" w:sz="2" w:space="0" w:color="000000"/>
            </w:tcBorders>
            <w:tcMar>
              <w:top w:w="0" w:type="dxa"/>
              <w:left w:w="105" w:type="dxa"/>
              <w:bottom w:w="0" w:type="dxa"/>
              <w:right w:w="105" w:type="dxa"/>
            </w:tcMar>
          </w:tcPr>
          <w:p w14:paraId="4F27A639" w14:textId="77777777" w:rsidR="00D1540F" w:rsidRDefault="00D1540F" w:rsidP="00541355">
            <w:pPr>
              <w:pStyle w:val="NoSpacing"/>
              <w:spacing w:before="240"/>
            </w:pPr>
            <w:r>
              <w:t>Relevant training or qualifications</w:t>
            </w:r>
            <w:r w:rsidR="00AC6A53">
              <w:t>/knowledge</w:t>
            </w:r>
            <w:r>
              <w:t xml:space="preserve"> in Health and Safety</w:t>
            </w:r>
            <w:r w:rsidR="00AC6A53">
              <w:t xml:space="preserve">, </w:t>
            </w:r>
            <w:r w:rsidR="00F333F8">
              <w:t>and Data Protection including General Data Protection Regulation (GDPR)</w:t>
            </w:r>
          </w:p>
        </w:tc>
        <w:tc>
          <w:tcPr>
            <w:tcW w:w="1161" w:type="dxa"/>
            <w:tcBorders>
              <w:top w:val="single" w:sz="4" w:space="0" w:color="auto"/>
              <w:left w:val="single" w:sz="2" w:space="0" w:color="000000"/>
              <w:bottom w:val="single" w:sz="2" w:space="0" w:color="000000"/>
              <w:right w:val="single" w:sz="2" w:space="0" w:color="000000"/>
            </w:tcBorders>
            <w:tcMar>
              <w:top w:w="0" w:type="dxa"/>
              <w:left w:w="105" w:type="dxa"/>
              <w:bottom w:w="0" w:type="dxa"/>
              <w:right w:w="105" w:type="dxa"/>
            </w:tcMar>
          </w:tcPr>
          <w:p w14:paraId="4F27A63A" w14:textId="77777777" w:rsidR="00D1540F" w:rsidRDefault="00D1540F" w:rsidP="00541355">
            <w:pPr>
              <w:pStyle w:val="NoSpacing"/>
              <w:spacing w:before="240"/>
              <w:rPr>
                <w:rFonts w:eastAsia="Calibri" w:cs="Calibri Light"/>
                <w:color w:val="0D0D0D"/>
              </w:rPr>
            </w:pPr>
          </w:p>
        </w:tc>
        <w:tc>
          <w:tcPr>
            <w:tcW w:w="1228" w:type="dxa"/>
            <w:tcBorders>
              <w:top w:val="single" w:sz="4" w:space="0" w:color="auto"/>
              <w:left w:val="single" w:sz="2" w:space="0" w:color="000000"/>
              <w:bottom w:val="single" w:sz="2" w:space="0" w:color="000000"/>
              <w:right w:val="single" w:sz="2" w:space="0" w:color="000000"/>
            </w:tcBorders>
            <w:tcMar>
              <w:top w:w="0" w:type="dxa"/>
              <w:left w:w="105" w:type="dxa"/>
              <w:bottom w:w="0" w:type="dxa"/>
              <w:right w:w="105" w:type="dxa"/>
            </w:tcMar>
          </w:tcPr>
          <w:p w14:paraId="4F27A63B" w14:textId="77777777" w:rsidR="00D1540F" w:rsidRPr="00BD71A6" w:rsidRDefault="00D1540F" w:rsidP="00541355">
            <w:pPr>
              <w:pStyle w:val="NoSpacing"/>
              <w:spacing w:before="240"/>
              <w:rPr>
                <w:rFonts w:eastAsia="Calibri" w:cs="Calibri Light"/>
                <w:color w:val="0D0D0D"/>
              </w:rPr>
            </w:pPr>
            <w:r>
              <w:rPr>
                <w:rFonts w:eastAsia="Calibri" w:cs="Calibri Light"/>
                <w:color w:val="0D0D0D"/>
              </w:rPr>
              <w:t>Y</w:t>
            </w:r>
          </w:p>
        </w:tc>
      </w:tr>
      <w:tr w:rsidR="00D1540F" w:rsidRPr="00BD71A6" w14:paraId="4F27A640" w14:textId="77777777" w:rsidTr="00541355">
        <w:trPr>
          <w:trHeight w:val="454"/>
        </w:trPr>
        <w:tc>
          <w:tcPr>
            <w:tcW w:w="668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3D" w14:textId="77777777" w:rsidR="00D1540F" w:rsidRPr="00BD71A6" w:rsidRDefault="00D1540F" w:rsidP="00541355">
            <w:pPr>
              <w:pStyle w:val="NoSpacing"/>
              <w:spacing w:before="240"/>
              <w:rPr>
                <w:rFonts w:eastAsia="Calibri" w:cs="Calibri Light"/>
                <w:color w:val="0D0D0D"/>
              </w:rPr>
            </w:pPr>
            <w:r w:rsidRPr="00BD71A6">
              <w:rPr>
                <w:rFonts w:eastAsia="Calibri" w:cs="Calibri Light"/>
                <w:color w:val="0D0D0D"/>
              </w:rPr>
              <w:t>Willingness to undertake training and development opportunities as required.</w:t>
            </w:r>
          </w:p>
        </w:tc>
        <w:tc>
          <w:tcPr>
            <w:tcW w:w="116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3E" w14:textId="77777777" w:rsidR="00D1540F" w:rsidRPr="00BD71A6" w:rsidRDefault="00D1540F" w:rsidP="00541355">
            <w:pPr>
              <w:pStyle w:val="NoSpacing"/>
              <w:spacing w:before="240"/>
              <w:rPr>
                <w:rFonts w:eastAsia="Calibri" w:cs="Calibri Light"/>
                <w:color w:val="0D0D0D"/>
              </w:rPr>
            </w:pP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3F" w14:textId="77777777" w:rsidR="00D1540F" w:rsidRPr="00BD71A6" w:rsidRDefault="00C62713" w:rsidP="00541355">
            <w:pPr>
              <w:pStyle w:val="NoSpacing"/>
              <w:spacing w:before="240"/>
              <w:rPr>
                <w:rFonts w:eastAsia="Calibri" w:cs="Calibri Light"/>
                <w:color w:val="0D0D0D"/>
              </w:rPr>
            </w:pPr>
            <w:r>
              <w:rPr>
                <w:rFonts w:eastAsia="Calibri" w:cs="Calibri Light"/>
                <w:color w:val="0D0D0D"/>
              </w:rPr>
              <w:t>Y</w:t>
            </w:r>
          </w:p>
        </w:tc>
      </w:tr>
      <w:tr w:rsidR="00D1540F" w:rsidRPr="00BD71A6" w14:paraId="4F27A644" w14:textId="77777777" w:rsidTr="00541355">
        <w:tc>
          <w:tcPr>
            <w:tcW w:w="6680"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hideMark/>
          </w:tcPr>
          <w:p w14:paraId="4F27A641" w14:textId="77777777" w:rsidR="00D1540F" w:rsidRPr="00CC3B58" w:rsidRDefault="00D1540F" w:rsidP="00541355">
            <w:pPr>
              <w:pStyle w:val="NoSpacing"/>
              <w:spacing w:before="240"/>
              <w:rPr>
                <w:b/>
                <w:bCs/>
              </w:rPr>
            </w:pPr>
            <w:r w:rsidRPr="00CC3B58">
              <w:rPr>
                <w:b/>
                <w:bCs/>
              </w:rPr>
              <w:t>Experience/knowledge</w:t>
            </w:r>
          </w:p>
        </w:tc>
        <w:tc>
          <w:tcPr>
            <w:tcW w:w="1161"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42" w14:textId="77777777" w:rsidR="00D1540F" w:rsidRPr="00CC3B58" w:rsidRDefault="00D1540F" w:rsidP="00541355">
            <w:pPr>
              <w:pStyle w:val="NoSpacing"/>
              <w:spacing w:before="240"/>
              <w:rPr>
                <w:rFonts w:cs="Calibri Light"/>
                <w:b/>
                <w:bCs/>
              </w:rPr>
            </w:pPr>
          </w:p>
        </w:tc>
        <w:tc>
          <w:tcPr>
            <w:tcW w:w="1228"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43" w14:textId="77777777" w:rsidR="00D1540F" w:rsidRPr="00CC3B58" w:rsidRDefault="00D1540F" w:rsidP="00541355">
            <w:pPr>
              <w:pStyle w:val="NoSpacing"/>
              <w:spacing w:before="240"/>
              <w:rPr>
                <w:rFonts w:cs="Calibri Light"/>
                <w:b/>
                <w:bCs/>
              </w:rPr>
            </w:pPr>
          </w:p>
        </w:tc>
      </w:tr>
      <w:tr w:rsidR="00D1540F" w:rsidRPr="00BD71A6" w14:paraId="4F27A648" w14:textId="77777777" w:rsidTr="00541355">
        <w:trPr>
          <w:trHeight w:val="567"/>
        </w:trPr>
        <w:tc>
          <w:tcPr>
            <w:tcW w:w="668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45" w14:textId="77777777" w:rsidR="00D1540F" w:rsidRPr="00CC3B58" w:rsidRDefault="00557570" w:rsidP="00541355">
            <w:pPr>
              <w:pStyle w:val="NoSpacing"/>
              <w:spacing w:before="240"/>
            </w:pPr>
            <w:r>
              <w:t>Understanding of the voluntary sector, and k</w:t>
            </w:r>
            <w:r w:rsidR="00D1540F">
              <w:t>nowledge of relevant policies, procedures, and legislation in respect of</w:t>
            </w:r>
            <w:r w:rsidR="00DF7199">
              <w:t xml:space="preserve"> the Carers (Scotland) Act 2016</w:t>
            </w:r>
          </w:p>
        </w:tc>
        <w:tc>
          <w:tcPr>
            <w:tcW w:w="116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46" w14:textId="77777777" w:rsidR="00D1540F" w:rsidRPr="00BD71A6" w:rsidRDefault="00D1540F"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47" w14:textId="77777777" w:rsidR="00D1540F" w:rsidRPr="00BD71A6" w:rsidRDefault="00D1540F" w:rsidP="00541355">
            <w:pPr>
              <w:pStyle w:val="NoSpacing"/>
              <w:spacing w:before="240"/>
              <w:rPr>
                <w:rFonts w:eastAsia="Calibri" w:cs="Calibri Light"/>
                <w:color w:val="0D0D0D"/>
              </w:rPr>
            </w:pPr>
          </w:p>
        </w:tc>
      </w:tr>
      <w:tr w:rsidR="00D1540F" w:rsidRPr="00BD71A6" w14:paraId="4F27A64C"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49" w14:textId="77777777" w:rsidR="00D1540F" w:rsidRPr="00CC3B58" w:rsidRDefault="00D1540F" w:rsidP="00541355">
            <w:pPr>
              <w:pStyle w:val="NoSpacing"/>
              <w:spacing w:before="240"/>
            </w:pPr>
            <w:r>
              <w:t xml:space="preserve">Knowledge of how and where to source required information to conduct the role </w:t>
            </w:r>
            <w:r w:rsidR="00AC6A53">
              <w:t xml:space="preserve">of manager </w:t>
            </w:r>
            <w:r>
              <w:t>effectively.</w:t>
            </w:r>
          </w:p>
        </w:tc>
        <w:tc>
          <w:tcPr>
            <w:tcW w:w="1161"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4A" w14:textId="77777777" w:rsidR="00D1540F" w:rsidRPr="00BD71A6" w:rsidRDefault="00D1540F"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4B" w14:textId="77777777" w:rsidR="00D1540F" w:rsidRPr="00BD71A6" w:rsidRDefault="00D1540F" w:rsidP="00541355">
            <w:pPr>
              <w:pStyle w:val="NoSpacing"/>
              <w:spacing w:before="240"/>
              <w:rPr>
                <w:rFonts w:eastAsia="Calibri" w:cs="Calibri Light"/>
                <w:color w:val="0D0D0D"/>
              </w:rPr>
            </w:pPr>
          </w:p>
        </w:tc>
      </w:tr>
      <w:tr w:rsidR="00D1540F" w:rsidRPr="00BD71A6" w14:paraId="4F27A650"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4D" w14:textId="77777777" w:rsidR="00D1540F" w:rsidRPr="00CC3B58" w:rsidRDefault="00D92B48" w:rsidP="00AC6A53">
            <w:pPr>
              <w:pStyle w:val="NoSpacing"/>
              <w:spacing w:before="240"/>
            </w:pPr>
            <w:r>
              <w:t xml:space="preserve">Experience in managing a staff team, an </w:t>
            </w:r>
            <w:r w:rsidR="00557570">
              <w:t>understanding of the process of change management and managing staff in a new environment</w:t>
            </w:r>
          </w:p>
        </w:tc>
        <w:tc>
          <w:tcPr>
            <w:tcW w:w="1161"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4E" w14:textId="77777777" w:rsidR="00D1540F" w:rsidRPr="00BD71A6" w:rsidRDefault="00D1540F"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4F" w14:textId="77777777" w:rsidR="00D1540F" w:rsidRPr="00BD71A6" w:rsidRDefault="00D1540F" w:rsidP="00541355">
            <w:pPr>
              <w:pStyle w:val="NoSpacing"/>
              <w:spacing w:before="240"/>
              <w:rPr>
                <w:rFonts w:eastAsia="Calibri" w:cs="Calibri Light"/>
                <w:color w:val="0D0D0D"/>
              </w:rPr>
            </w:pPr>
          </w:p>
        </w:tc>
      </w:tr>
      <w:tr w:rsidR="00D1540F" w:rsidRPr="00BD71A6" w14:paraId="4F27A654"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1" w14:textId="77777777" w:rsidR="00D1540F" w:rsidRPr="00CC3B58" w:rsidRDefault="00D1540F" w:rsidP="00541355">
            <w:pPr>
              <w:pStyle w:val="NoSpacing"/>
              <w:spacing w:before="240"/>
            </w:pPr>
            <w:r w:rsidRPr="00177383">
              <w:t>Demon</w:t>
            </w:r>
            <w:r w:rsidR="00AC6A53">
              <w:t>strated ability to</w:t>
            </w:r>
            <w:r w:rsidR="00E169F6">
              <w:t xml:space="preserve"> work with all levels of personne</w:t>
            </w:r>
            <w:r w:rsidR="00AC6A53">
              <w:t>l including Scottish and National governments.</w:t>
            </w:r>
          </w:p>
        </w:tc>
        <w:tc>
          <w:tcPr>
            <w:tcW w:w="1161"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2" w14:textId="77777777" w:rsidR="00D1540F" w:rsidRDefault="00D1540F"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3" w14:textId="77777777" w:rsidR="00D1540F" w:rsidRDefault="00D1540F" w:rsidP="00541355">
            <w:pPr>
              <w:pStyle w:val="NoSpacing"/>
              <w:spacing w:before="240"/>
              <w:rPr>
                <w:rFonts w:eastAsia="Calibri" w:cs="Calibri Light"/>
                <w:color w:val="0D0D0D"/>
              </w:rPr>
            </w:pPr>
          </w:p>
        </w:tc>
      </w:tr>
      <w:tr w:rsidR="00D1540F" w:rsidRPr="00BD71A6" w14:paraId="4F27A658"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5" w14:textId="77777777" w:rsidR="00D1540F" w:rsidRPr="00CC3B58" w:rsidRDefault="00AC6A53" w:rsidP="00541355">
            <w:pPr>
              <w:pStyle w:val="NoSpacing"/>
              <w:spacing w:before="240"/>
            </w:pPr>
            <w:r>
              <w:t>Strong financial ability, able to manage budgets, plan and strategise for the long term health of the charity and be able to source and secure appropriate funding streams in the current financial climate</w:t>
            </w:r>
          </w:p>
        </w:tc>
        <w:tc>
          <w:tcPr>
            <w:tcW w:w="1161"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6" w14:textId="77777777" w:rsidR="00D1540F" w:rsidRPr="00BD71A6" w:rsidRDefault="00EE1C68"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7" w14:textId="77777777" w:rsidR="00D1540F" w:rsidRPr="00BD71A6" w:rsidRDefault="00D1540F" w:rsidP="00541355">
            <w:pPr>
              <w:pStyle w:val="NoSpacing"/>
              <w:spacing w:before="240"/>
              <w:rPr>
                <w:rFonts w:eastAsia="Calibri" w:cs="Calibri Light"/>
                <w:color w:val="0D0D0D"/>
              </w:rPr>
            </w:pPr>
          </w:p>
        </w:tc>
      </w:tr>
      <w:tr w:rsidR="00D1540F" w:rsidRPr="00BD71A6" w14:paraId="4F27A65C"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9" w14:textId="77777777" w:rsidR="00D1540F" w:rsidRPr="00CC3B58" w:rsidRDefault="00D1540F" w:rsidP="00541355">
            <w:pPr>
              <w:pStyle w:val="NoSpacing"/>
              <w:spacing w:before="240"/>
            </w:pPr>
            <w:r>
              <w:t xml:space="preserve">Relevant </w:t>
            </w:r>
            <w:r w:rsidR="00AC6A53">
              <w:t>experience in a managerial role particularly in a voluntary organisation or similar</w:t>
            </w:r>
          </w:p>
        </w:tc>
        <w:tc>
          <w:tcPr>
            <w:tcW w:w="1161"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A" w14:textId="77777777" w:rsidR="00D1540F" w:rsidRPr="00BD71A6" w:rsidRDefault="00D1540F" w:rsidP="00541355">
            <w:pPr>
              <w:pStyle w:val="NoSpacing"/>
              <w:spacing w:before="240"/>
              <w:rPr>
                <w:rFonts w:eastAsia="Calibri" w:cs="Calibri Light"/>
                <w:color w:val="0D0D0D"/>
              </w:rPr>
            </w:pPr>
          </w:p>
        </w:tc>
        <w:tc>
          <w:tcPr>
            <w:tcW w:w="1228"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B" w14:textId="77777777" w:rsidR="00D1540F" w:rsidRPr="00BD71A6" w:rsidRDefault="00D1540F" w:rsidP="00541355">
            <w:pPr>
              <w:pStyle w:val="NoSpacing"/>
              <w:spacing w:before="240"/>
              <w:rPr>
                <w:rFonts w:eastAsia="Calibri" w:cs="Calibri Light"/>
                <w:color w:val="0D0D0D"/>
              </w:rPr>
            </w:pPr>
            <w:r>
              <w:rPr>
                <w:rFonts w:eastAsia="Calibri" w:cs="Calibri Light"/>
                <w:color w:val="0D0D0D"/>
              </w:rPr>
              <w:t>Y</w:t>
            </w:r>
          </w:p>
        </w:tc>
      </w:tr>
      <w:tr w:rsidR="00D92B48" w:rsidRPr="00BD71A6" w14:paraId="4F27A660" w14:textId="77777777" w:rsidTr="00EE1C68">
        <w:trPr>
          <w:trHeight w:val="581"/>
        </w:trPr>
        <w:tc>
          <w:tcPr>
            <w:tcW w:w="6680"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D" w14:textId="77777777" w:rsidR="00D92B48" w:rsidRPr="00D92B48" w:rsidRDefault="00D92B48" w:rsidP="00541355">
            <w:pPr>
              <w:pStyle w:val="NoSpacing"/>
              <w:spacing w:before="240"/>
              <w:rPr>
                <w:rFonts w:asciiTheme="minorHAnsi" w:hAnsiTheme="minorHAnsi" w:cstheme="minorHAnsi"/>
              </w:rPr>
            </w:pPr>
            <w:r>
              <w:rPr>
                <w:rFonts w:asciiTheme="minorHAnsi" w:hAnsiTheme="minorHAnsi" w:cstheme="minorHAnsi"/>
              </w:rPr>
              <w:t>G</w:t>
            </w:r>
            <w:r w:rsidRPr="00D92B48">
              <w:rPr>
                <w:rFonts w:asciiTheme="minorHAnsi" w:hAnsiTheme="minorHAnsi" w:cstheme="minorHAnsi"/>
              </w:rPr>
              <w:t>ood HR knowledge, and ability to work at a strategic level</w:t>
            </w:r>
          </w:p>
        </w:tc>
        <w:tc>
          <w:tcPr>
            <w:tcW w:w="1161"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E" w14:textId="77777777" w:rsidR="00D92B48" w:rsidRPr="00BD71A6" w:rsidRDefault="00D92B48"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5F" w14:textId="77777777" w:rsidR="00D92B48" w:rsidRDefault="00D92B48" w:rsidP="00541355">
            <w:pPr>
              <w:pStyle w:val="NoSpacing"/>
              <w:spacing w:before="240"/>
              <w:rPr>
                <w:rFonts w:eastAsia="Calibri" w:cs="Calibri Light"/>
                <w:color w:val="0D0D0D"/>
              </w:rPr>
            </w:pPr>
          </w:p>
        </w:tc>
      </w:tr>
      <w:tr w:rsidR="00D1540F" w:rsidRPr="00BD71A6" w14:paraId="4F27A664" w14:textId="77777777" w:rsidTr="00541355">
        <w:tc>
          <w:tcPr>
            <w:tcW w:w="6680"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61" w14:textId="77777777" w:rsidR="00D1540F" w:rsidRPr="00CC3B58" w:rsidRDefault="00D1540F" w:rsidP="00541355">
            <w:pPr>
              <w:pStyle w:val="NoSpacing"/>
              <w:spacing w:before="240"/>
              <w:rPr>
                <w:b/>
                <w:bCs/>
              </w:rPr>
            </w:pPr>
            <w:r w:rsidRPr="00CC3B58">
              <w:rPr>
                <w:b/>
                <w:bCs/>
              </w:rPr>
              <w:t>Skills</w:t>
            </w:r>
          </w:p>
        </w:tc>
        <w:tc>
          <w:tcPr>
            <w:tcW w:w="1161"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62" w14:textId="77777777" w:rsidR="00D1540F" w:rsidRPr="00CC3B58" w:rsidRDefault="00D1540F" w:rsidP="00541355">
            <w:pPr>
              <w:pStyle w:val="NoSpacing"/>
              <w:spacing w:before="240"/>
              <w:rPr>
                <w:b/>
                <w:bCs/>
              </w:rPr>
            </w:pPr>
          </w:p>
        </w:tc>
        <w:tc>
          <w:tcPr>
            <w:tcW w:w="1228"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63" w14:textId="77777777" w:rsidR="00D1540F" w:rsidRPr="00CC3B58" w:rsidRDefault="00D1540F" w:rsidP="00541355">
            <w:pPr>
              <w:pStyle w:val="NoSpacing"/>
              <w:spacing w:before="240"/>
              <w:rPr>
                <w:b/>
                <w:bCs/>
              </w:rPr>
            </w:pPr>
          </w:p>
        </w:tc>
      </w:tr>
      <w:tr w:rsidR="00D1540F" w:rsidRPr="00BD71A6" w14:paraId="4F27A669" w14:textId="77777777" w:rsidTr="00EE1C68">
        <w:trPr>
          <w:trHeight w:val="895"/>
        </w:trPr>
        <w:tc>
          <w:tcPr>
            <w:tcW w:w="6680"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65" w14:textId="77777777" w:rsidR="00D1540F" w:rsidRDefault="00E15B0B" w:rsidP="00541355">
            <w:pPr>
              <w:pStyle w:val="NoSpacing"/>
              <w:spacing w:before="240"/>
              <w:rPr>
                <w:rFonts w:asciiTheme="minorHAnsi" w:hAnsiTheme="minorHAnsi" w:cstheme="minorHAnsi"/>
              </w:rPr>
            </w:pPr>
            <w:r w:rsidRPr="00177383">
              <w:t>Excellent verbal and written communication skills.</w:t>
            </w:r>
            <w:r>
              <w:t xml:space="preserve"> </w:t>
            </w:r>
            <w:r w:rsidRPr="00E169F6">
              <w:rPr>
                <w:rFonts w:asciiTheme="minorHAnsi" w:hAnsiTheme="minorHAnsi" w:cstheme="minorHAnsi"/>
              </w:rPr>
              <w:t>Able to work and communicate with people at all levels of an organisation up to and including the Scottish Government</w:t>
            </w:r>
          </w:p>
          <w:p w14:paraId="4F27A666" w14:textId="77777777" w:rsidR="007E0DD7" w:rsidRDefault="007E0DD7" w:rsidP="00541355">
            <w:pPr>
              <w:pStyle w:val="NoSpacing"/>
              <w:spacing w:before="240"/>
              <w:rPr>
                <w:rFonts w:eastAsia="Calibri" w:cs="Calibri Light"/>
                <w:color w:val="0D0D0D"/>
              </w:rPr>
            </w:pPr>
          </w:p>
        </w:tc>
        <w:tc>
          <w:tcPr>
            <w:tcW w:w="1161"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67" w14:textId="77777777" w:rsidR="00D1540F" w:rsidRDefault="00D1540F"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68" w14:textId="77777777" w:rsidR="00D1540F" w:rsidRDefault="00D1540F" w:rsidP="00541355">
            <w:pPr>
              <w:pStyle w:val="NoSpacing"/>
              <w:spacing w:before="240"/>
              <w:rPr>
                <w:rFonts w:eastAsia="Calibri" w:cs="Calibri Light"/>
                <w:color w:val="0D0D0D"/>
              </w:rPr>
            </w:pPr>
          </w:p>
        </w:tc>
      </w:tr>
      <w:tr w:rsidR="00D1540F" w:rsidRPr="00BD71A6" w14:paraId="4F27A66D"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6A" w14:textId="77777777" w:rsidR="00D1540F" w:rsidRDefault="00D1540F" w:rsidP="007E0DD7">
            <w:pPr>
              <w:pStyle w:val="NoSpacing"/>
              <w:spacing w:before="240"/>
              <w:rPr>
                <w:rFonts w:eastAsia="Calibri" w:cs="Calibri Light"/>
                <w:color w:val="0D0D0D"/>
              </w:rPr>
            </w:pPr>
            <w:r>
              <w:t>Excellent o</w:t>
            </w:r>
            <w:r w:rsidRPr="00177383">
              <w:t>rganisational and administrative skills</w:t>
            </w:r>
          </w:p>
        </w:tc>
        <w:tc>
          <w:tcPr>
            <w:tcW w:w="1161"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6B" w14:textId="77777777" w:rsidR="00D1540F" w:rsidRDefault="00D1540F"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shd w:val="clear" w:color="auto" w:fill="auto"/>
            <w:tcMar>
              <w:top w:w="0" w:type="dxa"/>
              <w:left w:w="105" w:type="dxa"/>
              <w:bottom w:w="0" w:type="dxa"/>
              <w:right w:w="105" w:type="dxa"/>
            </w:tcMar>
          </w:tcPr>
          <w:p w14:paraId="4F27A66C" w14:textId="77777777" w:rsidR="00D1540F" w:rsidRDefault="00D1540F" w:rsidP="00541355">
            <w:pPr>
              <w:pStyle w:val="NoSpacing"/>
              <w:spacing w:before="240"/>
              <w:rPr>
                <w:rFonts w:eastAsia="Calibri" w:cs="Calibri Light"/>
                <w:color w:val="0D0D0D"/>
              </w:rPr>
            </w:pPr>
          </w:p>
        </w:tc>
      </w:tr>
      <w:tr w:rsidR="00D1540F" w:rsidRPr="00BD71A6" w14:paraId="4F27A672" w14:textId="77777777" w:rsidTr="00EE1C68">
        <w:trPr>
          <w:trHeight w:val="499"/>
        </w:trPr>
        <w:tc>
          <w:tcPr>
            <w:tcW w:w="668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6E" w14:textId="77777777" w:rsidR="00D1540F" w:rsidRDefault="00D1540F" w:rsidP="00541355">
            <w:pPr>
              <w:pStyle w:val="NoSpacing"/>
              <w:spacing w:before="240"/>
            </w:pPr>
            <w:r w:rsidRPr="00073DF6">
              <w:rPr>
                <w:rFonts w:eastAsia="Calibri" w:cs="Calibri Light"/>
                <w:color w:val="0D0D0D"/>
              </w:rPr>
              <w:t>Ability</w:t>
            </w:r>
            <w:r>
              <w:rPr>
                <w:rFonts w:eastAsia="Calibri" w:cs="Calibri Light"/>
                <w:b/>
                <w:bCs/>
                <w:color w:val="0D0D0D"/>
              </w:rPr>
              <w:t xml:space="preserve"> </w:t>
            </w:r>
            <w:r w:rsidRPr="00FF0A65">
              <w:rPr>
                <w:rFonts w:eastAsia="Calibri" w:cs="Calibri Light"/>
                <w:color w:val="0D0D0D"/>
              </w:rPr>
              <w:t xml:space="preserve">to </w:t>
            </w:r>
            <w:r>
              <w:t>coach,</w:t>
            </w:r>
            <w:r w:rsidR="00AC6A53">
              <w:t xml:space="preserve"> supervise and</w:t>
            </w:r>
            <w:r>
              <w:t xml:space="preserve"> develop and/or support </w:t>
            </w:r>
            <w:r w:rsidR="00AC6A53">
              <w:t>staff</w:t>
            </w:r>
            <w:r>
              <w:t xml:space="preserve">. </w:t>
            </w:r>
          </w:p>
          <w:p w14:paraId="4F27A66F" w14:textId="77777777" w:rsidR="00606509" w:rsidRPr="00CC3B58" w:rsidRDefault="00606509" w:rsidP="00541355">
            <w:pPr>
              <w:pStyle w:val="NoSpacing"/>
              <w:spacing w:before="240"/>
            </w:pPr>
          </w:p>
        </w:tc>
        <w:tc>
          <w:tcPr>
            <w:tcW w:w="116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0" w14:textId="77777777" w:rsidR="00D1540F" w:rsidRPr="00BD71A6" w:rsidRDefault="00D1540F" w:rsidP="00541355">
            <w:pPr>
              <w:pStyle w:val="NoSpacing"/>
              <w:spacing w:before="240"/>
              <w:rPr>
                <w:rFonts w:eastAsia="Calibri" w:cs="Calibri Light"/>
                <w:color w:val="0D0D0D"/>
              </w:rPr>
            </w:pPr>
            <w:r>
              <w:rPr>
                <w:rFonts w:eastAsia="Calibri" w:cs="Calibri Light"/>
                <w:color w:val="0D0D0D"/>
              </w:rPr>
              <w:t>Y</w:t>
            </w: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1" w14:textId="77777777" w:rsidR="00D1540F" w:rsidRPr="00BD71A6" w:rsidRDefault="00D1540F" w:rsidP="00541355">
            <w:pPr>
              <w:pStyle w:val="NoSpacing"/>
              <w:spacing w:before="240"/>
              <w:rPr>
                <w:rFonts w:eastAsia="Calibri" w:cs="Calibri Light"/>
                <w:color w:val="0D0D0D"/>
              </w:rPr>
            </w:pPr>
          </w:p>
        </w:tc>
      </w:tr>
      <w:tr w:rsidR="00D1540F" w:rsidRPr="00BD71A6" w14:paraId="4F27A676" w14:textId="77777777" w:rsidTr="00541355">
        <w:tc>
          <w:tcPr>
            <w:tcW w:w="6680"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73" w14:textId="77777777" w:rsidR="00D1540F" w:rsidRPr="00CC3B58" w:rsidRDefault="00D1540F" w:rsidP="00541355">
            <w:pPr>
              <w:pStyle w:val="NoSpacing"/>
              <w:spacing w:before="240"/>
              <w:rPr>
                <w:b/>
                <w:bCs/>
              </w:rPr>
            </w:pPr>
            <w:r w:rsidRPr="00CC3B58">
              <w:rPr>
                <w:b/>
                <w:bCs/>
              </w:rPr>
              <w:lastRenderedPageBreak/>
              <w:t xml:space="preserve">Attributes </w:t>
            </w:r>
          </w:p>
        </w:tc>
        <w:tc>
          <w:tcPr>
            <w:tcW w:w="1161"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74" w14:textId="77777777" w:rsidR="00D1540F" w:rsidRPr="00CC3B58" w:rsidRDefault="00D1540F" w:rsidP="00541355">
            <w:pPr>
              <w:pStyle w:val="NoSpacing"/>
              <w:rPr>
                <w:b/>
                <w:bCs/>
              </w:rPr>
            </w:pPr>
          </w:p>
        </w:tc>
        <w:tc>
          <w:tcPr>
            <w:tcW w:w="1228"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75" w14:textId="77777777" w:rsidR="00D1540F" w:rsidRPr="00CC3B58" w:rsidRDefault="00D1540F" w:rsidP="00541355">
            <w:pPr>
              <w:pStyle w:val="NoSpacing"/>
              <w:rPr>
                <w:b/>
                <w:bCs/>
              </w:rPr>
            </w:pPr>
          </w:p>
        </w:tc>
      </w:tr>
      <w:tr w:rsidR="00D1540F" w:rsidRPr="00BD71A6" w14:paraId="4F27A67A"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7" w14:textId="77777777" w:rsidR="00D1540F" w:rsidRPr="00F34965" w:rsidRDefault="00AC6A53" w:rsidP="00541355">
            <w:pPr>
              <w:pStyle w:val="NoSpacing"/>
              <w:spacing w:before="240"/>
            </w:pPr>
            <w:r>
              <w:t>A team player and leader</w:t>
            </w:r>
            <w:r w:rsidR="00D1540F">
              <w:t>, a</w:t>
            </w:r>
            <w:r w:rsidR="00D1540F" w:rsidRPr="00F34965">
              <w:t xml:space="preserve">ble to build positive </w:t>
            </w:r>
            <w:r w:rsidR="00D1540F">
              <w:t>relationships</w:t>
            </w:r>
            <w:r w:rsidR="00D1540F" w:rsidRPr="00F34965">
              <w:t xml:space="preserve"> with staff, volunteers and partners</w:t>
            </w:r>
            <w:r w:rsidR="00D1540F">
              <w:t>.</w:t>
            </w:r>
          </w:p>
        </w:tc>
        <w:tc>
          <w:tcPr>
            <w:tcW w:w="116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8" w14:textId="77777777" w:rsidR="00D1540F" w:rsidRPr="00BD71A6" w:rsidRDefault="00D1540F" w:rsidP="00541355">
            <w:pPr>
              <w:pStyle w:val="NoSpacing"/>
              <w:spacing w:before="240"/>
            </w:pPr>
            <w:r>
              <w:t>Y</w:t>
            </w: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9" w14:textId="77777777" w:rsidR="00D1540F" w:rsidRPr="00BD71A6" w:rsidRDefault="00D1540F" w:rsidP="00541355">
            <w:pPr>
              <w:pStyle w:val="NoSpacing"/>
              <w:spacing w:before="240"/>
            </w:pPr>
          </w:p>
        </w:tc>
      </w:tr>
      <w:tr w:rsidR="00D1540F" w:rsidRPr="00BD71A6" w14:paraId="4F27A67E"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B" w14:textId="77777777" w:rsidR="00D1540F" w:rsidRPr="00BD71A6" w:rsidRDefault="00D1540F" w:rsidP="00541355">
            <w:pPr>
              <w:pStyle w:val="NoSpacing"/>
              <w:spacing w:before="240"/>
            </w:pPr>
            <w:r w:rsidRPr="00177383">
              <w:t>Ability to work independently, proactively</w:t>
            </w:r>
            <w:r>
              <w:t>,</w:t>
            </w:r>
            <w:r w:rsidRPr="00177383">
              <w:t xml:space="preserve"> and under own</w:t>
            </w:r>
            <w:r>
              <w:t xml:space="preserve"> </w:t>
            </w:r>
            <w:r w:rsidRPr="00177383">
              <w:t>initiative.</w:t>
            </w:r>
          </w:p>
        </w:tc>
        <w:tc>
          <w:tcPr>
            <w:tcW w:w="116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C" w14:textId="77777777" w:rsidR="00D1540F" w:rsidRPr="00BD71A6" w:rsidRDefault="00D1540F" w:rsidP="00541355">
            <w:pPr>
              <w:pStyle w:val="NoSpacing"/>
              <w:spacing w:before="240"/>
            </w:pPr>
            <w:r>
              <w:t>Y</w:t>
            </w: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D" w14:textId="77777777" w:rsidR="00D1540F" w:rsidRPr="00BD71A6" w:rsidRDefault="00D1540F" w:rsidP="00541355">
            <w:pPr>
              <w:pStyle w:val="NoSpacing"/>
              <w:spacing w:before="240"/>
            </w:pPr>
          </w:p>
        </w:tc>
      </w:tr>
      <w:tr w:rsidR="00D1540F" w:rsidRPr="00BD71A6" w14:paraId="4F27A682"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7F" w14:textId="77777777" w:rsidR="00D1540F" w:rsidRPr="00BD71A6" w:rsidRDefault="00D1540F" w:rsidP="00541355">
            <w:pPr>
              <w:pStyle w:val="NoSpacing"/>
              <w:spacing w:before="240"/>
            </w:pPr>
            <w:r w:rsidRPr="003E5AF6">
              <w:t xml:space="preserve">Commitment to and able to work in a way that promotes and respects equal opportunities and diversity. </w:t>
            </w:r>
          </w:p>
        </w:tc>
        <w:tc>
          <w:tcPr>
            <w:tcW w:w="116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80" w14:textId="77777777" w:rsidR="00D1540F" w:rsidRPr="00BD71A6" w:rsidRDefault="00D1540F" w:rsidP="00541355">
            <w:pPr>
              <w:pStyle w:val="NoSpacing"/>
              <w:spacing w:before="240"/>
            </w:pPr>
            <w:r>
              <w:t>Y</w:t>
            </w: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81" w14:textId="77777777" w:rsidR="00D1540F" w:rsidRPr="00BD71A6" w:rsidRDefault="00D1540F" w:rsidP="00541355">
            <w:pPr>
              <w:pStyle w:val="NoSpacing"/>
              <w:spacing w:before="240"/>
            </w:pPr>
          </w:p>
        </w:tc>
      </w:tr>
      <w:tr w:rsidR="00D1540F" w:rsidRPr="00BD71A6" w14:paraId="4F27A686"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83" w14:textId="77777777" w:rsidR="00D1540F" w:rsidRPr="00BD71A6" w:rsidRDefault="00D1540F" w:rsidP="00541355">
            <w:pPr>
              <w:pStyle w:val="NoSpacing"/>
              <w:spacing w:before="240"/>
            </w:pPr>
            <w:r w:rsidRPr="00177383">
              <w:t xml:space="preserve">Interest in </w:t>
            </w:r>
            <w:r>
              <w:t>/</w:t>
            </w:r>
            <w:r w:rsidRPr="00177383">
              <w:t>or open to experimenting with new digital techniques</w:t>
            </w:r>
            <w:r>
              <w:t xml:space="preserve"> </w:t>
            </w:r>
            <w:r w:rsidRPr="00177383">
              <w:t>and approaches.</w:t>
            </w:r>
          </w:p>
        </w:tc>
        <w:tc>
          <w:tcPr>
            <w:tcW w:w="116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84" w14:textId="77777777" w:rsidR="00D1540F" w:rsidRPr="00BD71A6" w:rsidRDefault="00D1540F" w:rsidP="00541355">
            <w:pPr>
              <w:pStyle w:val="NoSpacing"/>
              <w:spacing w:before="240"/>
            </w:pPr>
            <w:r>
              <w:t>Y</w:t>
            </w: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85" w14:textId="77777777" w:rsidR="00D1540F" w:rsidRPr="00BD71A6" w:rsidRDefault="00D1540F" w:rsidP="00541355">
            <w:pPr>
              <w:pStyle w:val="NoSpacing"/>
              <w:spacing w:before="240"/>
            </w:pPr>
          </w:p>
        </w:tc>
      </w:tr>
      <w:tr w:rsidR="00D1540F" w:rsidRPr="00BD71A6" w14:paraId="4F27A68A" w14:textId="77777777" w:rsidTr="00541355">
        <w:tc>
          <w:tcPr>
            <w:tcW w:w="6680"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87" w14:textId="77777777" w:rsidR="00D1540F" w:rsidRPr="00CC3B58" w:rsidRDefault="00D1540F" w:rsidP="00541355">
            <w:pPr>
              <w:pStyle w:val="NoSpacing"/>
              <w:spacing w:before="240"/>
              <w:rPr>
                <w:b/>
                <w:bCs/>
              </w:rPr>
            </w:pPr>
            <w:r w:rsidRPr="00CC3B58">
              <w:rPr>
                <w:b/>
                <w:bCs/>
              </w:rPr>
              <w:t>Other requirements</w:t>
            </w:r>
          </w:p>
        </w:tc>
        <w:tc>
          <w:tcPr>
            <w:tcW w:w="1161"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88" w14:textId="77777777" w:rsidR="00D1540F" w:rsidRPr="00CC3B58" w:rsidRDefault="00D1540F" w:rsidP="00541355">
            <w:pPr>
              <w:pStyle w:val="NoSpacing"/>
              <w:spacing w:before="240"/>
              <w:rPr>
                <w:b/>
                <w:bCs/>
              </w:rPr>
            </w:pPr>
          </w:p>
        </w:tc>
        <w:tc>
          <w:tcPr>
            <w:tcW w:w="1228"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top w:w="0" w:type="dxa"/>
              <w:left w:w="105" w:type="dxa"/>
              <w:bottom w:w="0" w:type="dxa"/>
              <w:right w:w="105" w:type="dxa"/>
            </w:tcMar>
          </w:tcPr>
          <w:p w14:paraId="4F27A689" w14:textId="77777777" w:rsidR="00D1540F" w:rsidRPr="00CC3B58" w:rsidRDefault="00D1540F" w:rsidP="00541355">
            <w:pPr>
              <w:pStyle w:val="NoSpacing"/>
              <w:spacing w:before="240"/>
              <w:rPr>
                <w:b/>
                <w:bCs/>
              </w:rPr>
            </w:pPr>
          </w:p>
        </w:tc>
      </w:tr>
      <w:tr w:rsidR="00D1540F" w:rsidRPr="00BD71A6" w14:paraId="4F27A68E" w14:textId="77777777" w:rsidTr="00541355">
        <w:trPr>
          <w:trHeight w:val="680"/>
        </w:trPr>
        <w:tc>
          <w:tcPr>
            <w:tcW w:w="6680"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8B" w14:textId="77777777" w:rsidR="00D1540F" w:rsidRPr="00BD71A6" w:rsidRDefault="00767B83" w:rsidP="00541355">
            <w:pPr>
              <w:pStyle w:val="NoSpacing"/>
              <w:spacing w:before="240"/>
            </w:pPr>
            <w:r>
              <w:t>Driving licence holder and access to a vehicle with the a</w:t>
            </w:r>
            <w:r w:rsidR="00D1540F" w:rsidRPr="00BD71A6">
              <w:t>bi</w:t>
            </w:r>
            <w:r w:rsidR="00AC6A53">
              <w:t>lity to travel throughout the Scottish Borders and where necessary other areas of Scotland</w:t>
            </w:r>
          </w:p>
        </w:tc>
        <w:tc>
          <w:tcPr>
            <w:tcW w:w="116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8C" w14:textId="77777777" w:rsidR="00D1540F" w:rsidRPr="00BD71A6" w:rsidRDefault="00767B83" w:rsidP="00541355">
            <w:pPr>
              <w:pStyle w:val="NoSpacing"/>
              <w:spacing w:before="240"/>
            </w:pPr>
            <w:r>
              <w:t>Y</w:t>
            </w:r>
          </w:p>
        </w:tc>
        <w:tc>
          <w:tcPr>
            <w:tcW w:w="1228"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tcPr>
          <w:p w14:paraId="4F27A68D" w14:textId="77777777" w:rsidR="00D1540F" w:rsidRPr="00BD71A6" w:rsidRDefault="00D1540F" w:rsidP="00541355">
            <w:pPr>
              <w:pStyle w:val="NoSpacing"/>
              <w:spacing w:before="240"/>
            </w:pPr>
          </w:p>
        </w:tc>
      </w:tr>
    </w:tbl>
    <w:p w14:paraId="4F27A68F" w14:textId="77777777" w:rsidR="00D1540F" w:rsidRPr="00BD71A6" w:rsidRDefault="00D1540F" w:rsidP="00D1540F">
      <w:pPr>
        <w:rPr>
          <w:rFonts w:eastAsia="Calibri" w:cs="Times New Roman"/>
        </w:rPr>
      </w:pPr>
    </w:p>
    <w:p w14:paraId="4F27A690" w14:textId="77777777" w:rsidR="00D1540F" w:rsidRPr="00BD71A6" w:rsidRDefault="00D1540F" w:rsidP="00D1540F">
      <w:pPr>
        <w:rPr>
          <w:rFonts w:ascii="Calibri" w:eastAsia="Calibri" w:hAnsi="Calibri" w:cs="Times New Roman"/>
        </w:rPr>
      </w:pPr>
    </w:p>
    <w:p w14:paraId="4F27A691" w14:textId="77777777" w:rsidR="00E169F6" w:rsidRPr="00DE0CBB" w:rsidRDefault="00E169F6" w:rsidP="00E169F6">
      <w:pPr>
        <w:rPr>
          <w:rFonts w:ascii="Arial" w:hAnsi="Arial" w:cs="Arial"/>
          <w:b/>
          <w:sz w:val="24"/>
          <w:szCs w:val="24"/>
        </w:rPr>
      </w:pPr>
      <w:r w:rsidRPr="00DE0CBB">
        <w:rPr>
          <w:rFonts w:ascii="Arial" w:hAnsi="Arial" w:cs="Arial"/>
          <w:b/>
          <w:sz w:val="24"/>
          <w:szCs w:val="24"/>
        </w:rPr>
        <w:t>Legal Requirements:</w:t>
      </w:r>
    </w:p>
    <w:p w14:paraId="4F27A692" w14:textId="77777777" w:rsidR="00E169F6" w:rsidRPr="003F3438" w:rsidRDefault="00E169F6" w:rsidP="00E169F6">
      <w:pPr>
        <w:pStyle w:val="ListParagraph"/>
        <w:numPr>
          <w:ilvl w:val="0"/>
          <w:numId w:val="12"/>
        </w:numPr>
        <w:rPr>
          <w:rFonts w:ascii="Arial" w:hAnsi="Arial" w:cs="Arial"/>
        </w:rPr>
      </w:pPr>
      <w:r w:rsidRPr="003F3438">
        <w:rPr>
          <w:rFonts w:ascii="Arial" w:hAnsi="Arial" w:cs="Arial"/>
        </w:rPr>
        <w:t>Eligibility to work in the UK.</w:t>
      </w:r>
    </w:p>
    <w:p w14:paraId="4F27A693" w14:textId="77777777" w:rsidR="00E169F6" w:rsidRPr="003F3438" w:rsidRDefault="00E169F6" w:rsidP="00E169F6">
      <w:pPr>
        <w:pStyle w:val="ListParagraph"/>
        <w:numPr>
          <w:ilvl w:val="0"/>
          <w:numId w:val="12"/>
        </w:numPr>
        <w:rPr>
          <w:rFonts w:ascii="Arial" w:hAnsi="Arial" w:cs="Arial"/>
        </w:rPr>
      </w:pPr>
      <w:r w:rsidRPr="003F3438">
        <w:rPr>
          <w:rFonts w:ascii="Arial" w:hAnsi="Arial" w:cs="Arial"/>
        </w:rPr>
        <w:t>Satisfactory enhanced PVG check completed.</w:t>
      </w:r>
    </w:p>
    <w:p w14:paraId="4F27A694" w14:textId="77777777" w:rsidR="00E169F6" w:rsidRPr="003F3438" w:rsidRDefault="00E169F6" w:rsidP="00E169F6">
      <w:pPr>
        <w:pStyle w:val="ListParagraph"/>
        <w:numPr>
          <w:ilvl w:val="0"/>
          <w:numId w:val="12"/>
        </w:numPr>
        <w:rPr>
          <w:rFonts w:ascii="Arial" w:hAnsi="Arial" w:cs="Arial"/>
        </w:rPr>
      </w:pPr>
      <w:r w:rsidRPr="003F3438">
        <w:rPr>
          <w:rFonts w:ascii="Arial" w:hAnsi="Arial" w:cs="Arial"/>
        </w:rPr>
        <w:t>Appropriate and satisfactory references from previous employers/character references.</w:t>
      </w:r>
    </w:p>
    <w:p w14:paraId="4F27A695" w14:textId="77777777" w:rsidR="00E169F6" w:rsidRPr="003F3438" w:rsidRDefault="00E169F6" w:rsidP="00E169F6">
      <w:pPr>
        <w:pStyle w:val="ListParagraph"/>
        <w:numPr>
          <w:ilvl w:val="0"/>
          <w:numId w:val="12"/>
        </w:numPr>
        <w:rPr>
          <w:rFonts w:ascii="Arial" w:hAnsi="Arial" w:cs="Arial"/>
        </w:rPr>
      </w:pPr>
      <w:r>
        <w:rPr>
          <w:rFonts w:ascii="Arial" w:hAnsi="Arial" w:cs="Arial"/>
        </w:rPr>
        <w:t>Clean driving licence (and access to a car/vehicle essential)</w:t>
      </w:r>
    </w:p>
    <w:p w14:paraId="4F27A696" w14:textId="77777777" w:rsidR="00E169F6" w:rsidRDefault="00E169F6" w:rsidP="00E169F6">
      <w:pPr>
        <w:rPr>
          <w:rFonts w:ascii="Arial" w:hAnsi="Arial" w:cs="Arial"/>
          <w:b/>
          <w:sz w:val="24"/>
          <w:szCs w:val="24"/>
        </w:rPr>
      </w:pPr>
    </w:p>
    <w:p w14:paraId="4F27A697" w14:textId="77777777" w:rsidR="00D1540F" w:rsidRDefault="00D1540F" w:rsidP="00A63914">
      <w:pPr>
        <w:rPr>
          <w:rFonts w:ascii="Arial" w:hAnsi="Arial" w:cs="Arial"/>
          <w:b/>
          <w:sz w:val="24"/>
          <w:szCs w:val="24"/>
        </w:rPr>
      </w:pPr>
    </w:p>
    <w:p w14:paraId="4F27A698" w14:textId="77777777" w:rsidR="00D1540F" w:rsidRDefault="00D1540F" w:rsidP="00A63914">
      <w:pPr>
        <w:rPr>
          <w:rFonts w:ascii="Arial" w:hAnsi="Arial" w:cs="Arial"/>
          <w:b/>
          <w:sz w:val="24"/>
          <w:szCs w:val="24"/>
        </w:rPr>
      </w:pPr>
    </w:p>
    <w:p w14:paraId="4F27A699" w14:textId="77777777" w:rsidR="00D1540F" w:rsidRDefault="00D1540F" w:rsidP="00A63914">
      <w:pPr>
        <w:rPr>
          <w:rFonts w:ascii="Arial" w:hAnsi="Arial" w:cs="Arial"/>
          <w:b/>
          <w:sz w:val="24"/>
          <w:szCs w:val="24"/>
        </w:rPr>
      </w:pPr>
    </w:p>
    <w:p w14:paraId="4F27A69A" w14:textId="77777777" w:rsidR="00D1540F" w:rsidRDefault="00D1540F" w:rsidP="00A63914">
      <w:pPr>
        <w:rPr>
          <w:rFonts w:ascii="Arial" w:hAnsi="Arial" w:cs="Arial"/>
          <w:b/>
          <w:sz w:val="24"/>
          <w:szCs w:val="24"/>
        </w:rPr>
      </w:pPr>
    </w:p>
    <w:p w14:paraId="4F27A69B" w14:textId="77777777" w:rsidR="00D1540F" w:rsidRDefault="00D1540F" w:rsidP="00A63914">
      <w:pPr>
        <w:rPr>
          <w:rFonts w:ascii="Arial" w:hAnsi="Arial" w:cs="Arial"/>
          <w:b/>
          <w:sz w:val="24"/>
          <w:szCs w:val="24"/>
        </w:rPr>
      </w:pPr>
    </w:p>
    <w:p w14:paraId="4F27A69C" w14:textId="77777777" w:rsidR="00D1540F" w:rsidRDefault="00D1540F" w:rsidP="00A63914">
      <w:pPr>
        <w:rPr>
          <w:rFonts w:ascii="Arial" w:hAnsi="Arial" w:cs="Arial"/>
          <w:b/>
          <w:sz w:val="24"/>
          <w:szCs w:val="24"/>
        </w:rPr>
      </w:pPr>
    </w:p>
    <w:p w14:paraId="4F27A69D" w14:textId="77777777" w:rsidR="00D1540F" w:rsidRDefault="00D1540F" w:rsidP="00A63914">
      <w:pPr>
        <w:rPr>
          <w:rFonts w:ascii="Arial" w:hAnsi="Arial" w:cs="Arial"/>
          <w:b/>
          <w:sz w:val="24"/>
          <w:szCs w:val="24"/>
        </w:rPr>
      </w:pPr>
    </w:p>
    <w:sectPr w:rsidR="00D15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Rounded 900">
    <w:altName w:val="Calibri"/>
    <w:panose1 w:val="00000000000000000000"/>
    <w:charset w:val="00"/>
    <w:family w:val="modern"/>
    <w:notTrueType/>
    <w:pitch w:val="variable"/>
    <w:sig w:usb0="A00000A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6EFE"/>
      </v:shape>
    </w:pict>
  </w:numPicBullet>
  <w:abstractNum w:abstractNumId="0" w15:restartNumberingAfterBreak="0">
    <w:nsid w:val="0412523B"/>
    <w:multiLevelType w:val="hybridMultilevel"/>
    <w:tmpl w:val="ECF4E3AE"/>
    <w:lvl w:ilvl="0" w:tplc="F814E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6206"/>
    <w:multiLevelType w:val="hybridMultilevel"/>
    <w:tmpl w:val="79F62D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64FD3"/>
    <w:multiLevelType w:val="hybridMultilevel"/>
    <w:tmpl w:val="3AF40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97255"/>
    <w:multiLevelType w:val="hybridMultilevel"/>
    <w:tmpl w:val="DB36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324B3"/>
    <w:multiLevelType w:val="hybridMultilevel"/>
    <w:tmpl w:val="1906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C0AB4"/>
    <w:multiLevelType w:val="hybridMultilevel"/>
    <w:tmpl w:val="AF0CFC9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50A3"/>
    <w:multiLevelType w:val="hybridMultilevel"/>
    <w:tmpl w:val="8864FD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E03069"/>
    <w:multiLevelType w:val="hybridMultilevel"/>
    <w:tmpl w:val="4BF0C5D8"/>
    <w:lvl w:ilvl="0" w:tplc="FC669A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BF1ECE"/>
    <w:multiLevelType w:val="hybridMultilevel"/>
    <w:tmpl w:val="EAEA9F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5495C"/>
    <w:multiLevelType w:val="hybridMultilevel"/>
    <w:tmpl w:val="0A5CDD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93518"/>
    <w:multiLevelType w:val="hybridMultilevel"/>
    <w:tmpl w:val="7466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66F66"/>
    <w:multiLevelType w:val="hybridMultilevel"/>
    <w:tmpl w:val="ECE488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B7B61"/>
    <w:multiLevelType w:val="hybridMultilevel"/>
    <w:tmpl w:val="2AB6F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8116816">
    <w:abstractNumId w:val="5"/>
  </w:num>
  <w:num w:numId="2" w16cid:durableId="269628225">
    <w:abstractNumId w:val="7"/>
  </w:num>
  <w:num w:numId="3" w16cid:durableId="1676879480">
    <w:abstractNumId w:val="1"/>
  </w:num>
  <w:num w:numId="4" w16cid:durableId="742416465">
    <w:abstractNumId w:val="9"/>
  </w:num>
  <w:num w:numId="5" w16cid:durableId="324630015">
    <w:abstractNumId w:val="4"/>
  </w:num>
  <w:num w:numId="6" w16cid:durableId="1680817109">
    <w:abstractNumId w:val="12"/>
  </w:num>
  <w:num w:numId="7" w16cid:durableId="1444764382">
    <w:abstractNumId w:val="10"/>
  </w:num>
  <w:num w:numId="8" w16cid:durableId="1721048925">
    <w:abstractNumId w:val="8"/>
  </w:num>
  <w:num w:numId="9" w16cid:durableId="542836638">
    <w:abstractNumId w:val="6"/>
  </w:num>
  <w:num w:numId="10" w16cid:durableId="918558967">
    <w:abstractNumId w:val="2"/>
  </w:num>
  <w:num w:numId="11" w16cid:durableId="1895584382">
    <w:abstractNumId w:val="11"/>
  </w:num>
  <w:num w:numId="12" w16cid:durableId="26877738">
    <w:abstractNumId w:val="3"/>
  </w:num>
  <w:num w:numId="13" w16cid:durableId="143832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14"/>
    <w:rsid w:val="001C439A"/>
    <w:rsid w:val="001E08F7"/>
    <w:rsid w:val="00203195"/>
    <w:rsid w:val="00247CB5"/>
    <w:rsid w:val="00271454"/>
    <w:rsid w:val="002C2A31"/>
    <w:rsid w:val="00366739"/>
    <w:rsid w:val="003D4151"/>
    <w:rsid w:val="003F3438"/>
    <w:rsid w:val="00557570"/>
    <w:rsid w:val="00606509"/>
    <w:rsid w:val="006424C5"/>
    <w:rsid w:val="00761177"/>
    <w:rsid w:val="00767B83"/>
    <w:rsid w:val="00792CC8"/>
    <w:rsid w:val="007E0DD7"/>
    <w:rsid w:val="00807C94"/>
    <w:rsid w:val="008414DB"/>
    <w:rsid w:val="008D70C9"/>
    <w:rsid w:val="009B5C9E"/>
    <w:rsid w:val="00A63914"/>
    <w:rsid w:val="00AC6A53"/>
    <w:rsid w:val="00B01262"/>
    <w:rsid w:val="00B20781"/>
    <w:rsid w:val="00C6050C"/>
    <w:rsid w:val="00C62713"/>
    <w:rsid w:val="00CB060F"/>
    <w:rsid w:val="00D13A7F"/>
    <w:rsid w:val="00D1540F"/>
    <w:rsid w:val="00D527AE"/>
    <w:rsid w:val="00D71092"/>
    <w:rsid w:val="00D92B48"/>
    <w:rsid w:val="00DE0CBB"/>
    <w:rsid w:val="00DF7199"/>
    <w:rsid w:val="00E15B0B"/>
    <w:rsid w:val="00E169F6"/>
    <w:rsid w:val="00E70DC9"/>
    <w:rsid w:val="00E9433C"/>
    <w:rsid w:val="00EE1C68"/>
    <w:rsid w:val="00EF05E6"/>
    <w:rsid w:val="00F1334F"/>
    <w:rsid w:val="00F333F8"/>
    <w:rsid w:val="00F55BA4"/>
    <w:rsid w:val="00F76463"/>
    <w:rsid w:val="00FB206E"/>
    <w:rsid w:val="00FF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27A5F3"/>
  <w15:chartTrackingRefBased/>
  <w15:docId w15:val="{544D9A76-2FC9-44FD-A4BE-DB9C7914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1540F"/>
    <w:pPr>
      <w:keepNext/>
      <w:keepLines/>
      <w:spacing w:before="310" w:after="310"/>
      <w:outlineLvl w:val="0"/>
    </w:pPr>
    <w:rPr>
      <w:rFonts w:ascii="Museo Sans Rounded 900" w:eastAsiaTheme="majorEastAsia" w:hAnsi="Museo Sans Rounded 900" w:cstheme="majorBidi"/>
      <w:color w:val="2F376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3914"/>
    <w:rPr>
      <w:b/>
      <w:bCs/>
    </w:rPr>
  </w:style>
  <w:style w:type="paragraph" w:styleId="ListParagraph">
    <w:name w:val="List Paragraph"/>
    <w:basedOn w:val="Normal"/>
    <w:uiPriority w:val="34"/>
    <w:qFormat/>
    <w:rsid w:val="00A63914"/>
    <w:pPr>
      <w:ind w:left="720"/>
      <w:contextualSpacing/>
    </w:pPr>
  </w:style>
  <w:style w:type="paragraph" w:styleId="BodyText">
    <w:name w:val="Body Text"/>
    <w:basedOn w:val="Normal"/>
    <w:link w:val="BodyTextChar"/>
    <w:semiHidden/>
    <w:rsid w:val="00C6050C"/>
    <w:pPr>
      <w:spacing w:after="0" w:line="240" w:lineRule="auto"/>
    </w:pPr>
    <w:rPr>
      <w:rFonts w:ascii="Arial" w:eastAsia="Times New Roman" w:hAnsi="Arial" w:cs="Arial"/>
      <w:b/>
      <w:sz w:val="24"/>
      <w:szCs w:val="24"/>
      <w:lang w:val="en-US"/>
    </w:rPr>
  </w:style>
  <w:style w:type="character" w:customStyle="1" w:styleId="BodyTextChar">
    <w:name w:val="Body Text Char"/>
    <w:basedOn w:val="DefaultParagraphFont"/>
    <w:link w:val="BodyText"/>
    <w:semiHidden/>
    <w:rsid w:val="00C6050C"/>
    <w:rPr>
      <w:rFonts w:ascii="Arial" w:eastAsia="Times New Roman" w:hAnsi="Arial" w:cs="Arial"/>
      <w:b/>
      <w:sz w:val="24"/>
      <w:szCs w:val="24"/>
      <w:lang w:val="en-US"/>
    </w:rPr>
  </w:style>
  <w:style w:type="table" w:styleId="TableGrid">
    <w:name w:val="Table Grid"/>
    <w:basedOn w:val="TableNormal"/>
    <w:uiPriority w:val="39"/>
    <w:rsid w:val="00C60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95"/>
    <w:rPr>
      <w:rFonts w:ascii="Segoe UI" w:hAnsi="Segoe UI" w:cs="Segoe UI"/>
      <w:sz w:val="18"/>
      <w:szCs w:val="18"/>
    </w:rPr>
  </w:style>
  <w:style w:type="character" w:customStyle="1" w:styleId="Heading1Char">
    <w:name w:val="Heading 1 Char"/>
    <w:basedOn w:val="DefaultParagraphFont"/>
    <w:link w:val="Heading1"/>
    <w:uiPriority w:val="9"/>
    <w:rsid w:val="00D1540F"/>
    <w:rPr>
      <w:rFonts w:ascii="Museo Sans Rounded 900" w:eastAsiaTheme="majorEastAsia" w:hAnsi="Museo Sans Rounded 900" w:cstheme="majorBidi"/>
      <w:color w:val="2F3762"/>
      <w:sz w:val="32"/>
      <w:szCs w:val="32"/>
    </w:rPr>
  </w:style>
  <w:style w:type="paragraph" w:styleId="NoSpacing">
    <w:name w:val="No Spacing"/>
    <w:uiPriority w:val="1"/>
    <w:qFormat/>
    <w:rsid w:val="00D1540F"/>
    <w:pPr>
      <w:spacing w:after="0" w:line="240" w:lineRule="auto"/>
    </w:pPr>
    <w:rPr>
      <w:rFonts w:ascii="Museo Sans Rounded 300" w:hAnsi="Museo Sans Rounded 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91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4905</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Lauryn Pringle</DisplayName>
        <AccountId>970</AccountId>
        <AccountType/>
      </UserInfo>
      <UserInfo>
        <DisplayName>Nicole Don</DisplayName>
        <AccountId>1330</AccountId>
        <AccountType/>
      </UserInfo>
    </Team>
    <TaxCatchAll xmlns="5b12561d-b03a-47d5-9db5-4e2bbf9ffb11" xsi:nil="true"/>
    <BusinessType xmlns="5b12561d-b03a-47d5-9db5-4e2bbf9ffb11">New Client</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BCFF69B4-3E52-4068-B1EF-0BD6C0BC3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FE69B-192B-4809-91AC-6DC9F9813260}">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3.xml><?xml version="1.0" encoding="utf-8"?>
<ds:datastoreItem xmlns:ds="http://schemas.openxmlformats.org/officeDocument/2006/customXml" ds:itemID="{416A7680-A6E9-416A-A016-63DFFF17A0E2}">
  <ds:schemaRefs>
    <ds:schemaRef ds:uri="http://schemas.microsoft.com/sharepoint/v3/contenttype/forms"/>
  </ds:schemaRefs>
</ds:datastoreItem>
</file>

<file path=customXml/itemProps4.xml><?xml version="1.0" encoding="utf-8"?>
<ds:datastoreItem xmlns:ds="http://schemas.openxmlformats.org/officeDocument/2006/customXml" ds:itemID="{5CEA9DC7-FC51-4329-AA2E-C8ED466BDC68}">
  <ds:schemaRefs>
    <ds:schemaRef ds:uri="office.server.policy"/>
  </ds:schemaRefs>
</ds:datastoreItem>
</file>

<file path=customXml/itemProps5.xml><?xml version="1.0" encoding="utf-8"?>
<ds:datastoreItem xmlns:ds="http://schemas.openxmlformats.org/officeDocument/2006/customXml" ds:itemID="{559D2B22-6B7F-45A1-AF87-F7A34464E9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Nicole Don</cp:lastModifiedBy>
  <cp:revision>41</cp:revision>
  <cp:lastPrinted>2025-02-05T16:14:00Z</cp:lastPrinted>
  <dcterms:created xsi:type="dcterms:W3CDTF">2025-01-13T17:54:00Z</dcterms:created>
  <dcterms:modified xsi:type="dcterms:W3CDTF">2025-05-15T15:33:00Z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