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2754" w14:textId="3C00CD99" w:rsidR="00DD7423" w:rsidRDefault="00EB3486" w:rsidP="00690E65">
      <w:pPr>
        <w:spacing w:after="0" w:line="240" w:lineRule="auto"/>
        <w:rPr>
          <w:rFonts w:cstheme="minorHAnsi"/>
          <w:b/>
        </w:rPr>
      </w:pPr>
      <w:r>
        <w:rPr>
          <w:noProof/>
        </w:rPr>
        <w:drawing>
          <wp:inline distT="0" distB="0" distL="0" distR="0" wp14:anchorId="62BAF1AD" wp14:editId="5B104F7B">
            <wp:extent cx="2058656" cy="9000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8656" cy="900000"/>
                    </a:xfrm>
                    <a:prstGeom prst="rect">
                      <a:avLst/>
                    </a:prstGeom>
                  </pic:spPr>
                </pic:pic>
              </a:graphicData>
            </a:graphic>
          </wp:inline>
        </w:drawing>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59"/>
      </w:tblGrid>
      <w:tr w:rsidR="0047416D" w:rsidRPr="00533A2E" w14:paraId="5824179A" w14:textId="77777777" w:rsidTr="009265E1">
        <w:tc>
          <w:tcPr>
            <w:tcW w:w="2122" w:type="dxa"/>
          </w:tcPr>
          <w:p w14:paraId="590DEE49" w14:textId="77777777" w:rsidR="0047416D" w:rsidRPr="00533A2E" w:rsidRDefault="00BF4294" w:rsidP="00690E65">
            <w:pPr>
              <w:rPr>
                <w:rFonts w:cstheme="minorHAnsi"/>
                <w:b/>
              </w:rPr>
            </w:pPr>
            <w:r w:rsidRPr="00533A2E">
              <w:rPr>
                <w:rFonts w:cstheme="minorHAnsi"/>
                <w:b/>
              </w:rPr>
              <w:t>Post:</w:t>
            </w:r>
          </w:p>
          <w:p w14:paraId="4A515FBB" w14:textId="0ABEE96F" w:rsidR="00BF4294" w:rsidRPr="00533A2E" w:rsidRDefault="00BF4294" w:rsidP="00690E65">
            <w:pPr>
              <w:rPr>
                <w:rFonts w:cstheme="minorHAnsi"/>
                <w:b/>
              </w:rPr>
            </w:pPr>
          </w:p>
        </w:tc>
        <w:tc>
          <w:tcPr>
            <w:tcW w:w="7659" w:type="dxa"/>
          </w:tcPr>
          <w:p w14:paraId="2ED262C6" w14:textId="2EC7CB1E" w:rsidR="0047416D" w:rsidRPr="00533A2E" w:rsidRDefault="007C59B5" w:rsidP="00690E65">
            <w:pPr>
              <w:rPr>
                <w:rFonts w:cstheme="minorHAnsi"/>
                <w:b/>
              </w:rPr>
            </w:pPr>
            <w:r>
              <w:rPr>
                <w:rFonts w:cstheme="minorHAnsi"/>
                <w:b/>
              </w:rPr>
              <w:t>CHIEF EXECUTIVE OFFICER</w:t>
            </w:r>
          </w:p>
        </w:tc>
      </w:tr>
      <w:tr w:rsidR="0047416D" w:rsidRPr="00533A2E" w14:paraId="4B949C59" w14:textId="77777777" w:rsidTr="009265E1">
        <w:tc>
          <w:tcPr>
            <w:tcW w:w="2122" w:type="dxa"/>
          </w:tcPr>
          <w:p w14:paraId="7BAA4855" w14:textId="289079EA" w:rsidR="0047416D" w:rsidRPr="00533A2E" w:rsidRDefault="0047416D" w:rsidP="00690E65">
            <w:pPr>
              <w:rPr>
                <w:rFonts w:cstheme="minorHAnsi"/>
                <w:b/>
              </w:rPr>
            </w:pPr>
            <w:r w:rsidRPr="00533A2E">
              <w:rPr>
                <w:rFonts w:cstheme="minorHAnsi"/>
                <w:b/>
              </w:rPr>
              <w:t>Accountable to:</w:t>
            </w:r>
          </w:p>
        </w:tc>
        <w:tc>
          <w:tcPr>
            <w:tcW w:w="7659" w:type="dxa"/>
          </w:tcPr>
          <w:p w14:paraId="5B028675" w14:textId="0754C576" w:rsidR="0047416D" w:rsidRPr="00533A2E" w:rsidRDefault="007C59B5" w:rsidP="00690E65">
            <w:pPr>
              <w:rPr>
                <w:rFonts w:cstheme="minorHAnsi"/>
              </w:rPr>
            </w:pPr>
            <w:r>
              <w:rPr>
                <w:rFonts w:cstheme="minorHAnsi"/>
              </w:rPr>
              <w:t>Chair of the Board</w:t>
            </w:r>
          </w:p>
          <w:p w14:paraId="4EA5D977" w14:textId="77777777" w:rsidR="0047416D" w:rsidRPr="00533A2E" w:rsidRDefault="0047416D" w:rsidP="00690E65">
            <w:pPr>
              <w:rPr>
                <w:rFonts w:cstheme="minorHAnsi"/>
                <w:b/>
              </w:rPr>
            </w:pPr>
          </w:p>
        </w:tc>
      </w:tr>
      <w:tr w:rsidR="0047416D" w:rsidRPr="00533A2E" w14:paraId="36AD61A6" w14:textId="77777777" w:rsidTr="009265E1">
        <w:tc>
          <w:tcPr>
            <w:tcW w:w="2122" w:type="dxa"/>
          </w:tcPr>
          <w:p w14:paraId="1F3ECE50" w14:textId="49A1D249" w:rsidR="0047416D" w:rsidRPr="00533A2E" w:rsidRDefault="0047416D" w:rsidP="00690E65">
            <w:pPr>
              <w:rPr>
                <w:rFonts w:cstheme="minorHAnsi"/>
                <w:b/>
              </w:rPr>
            </w:pPr>
            <w:r w:rsidRPr="00533A2E">
              <w:rPr>
                <w:rFonts w:cstheme="minorHAnsi"/>
                <w:b/>
              </w:rPr>
              <w:t>Location:</w:t>
            </w:r>
          </w:p>
        </w:tc>
        <w:tc>
          <w:tcPr>
            <w:tcW w:w="7659" w:type="dxa"/>
          </w:tcPr>
          <w:p w14:paraId="2978F00D" w14:textId="080B2761" w:rsidR="006552D7" w:rsidRPr="00533A2E" w:rsidRDefault="007C59B5" w:rsidP="006552D7">
            <w:pPr>
              <w:rPr>
                <w:rFonts w:cstheme="minorHAnsi"/>
              </w:rPr>
            </w:pPr>
            <w:r>
              <w:rPr>
                <w:rFonts w:cstheme="minorHAnsi"/>
              </w:rPr>
              <w:t>Robertson</w:t>
            </w:r>
            <w:r w:rsidR="006552D7" w:rsidRPr="00533A2E">
              <w:rPr>
                <w:rFonts w:cstheme="minorHAnsi"/>
              </w:rPr>
              <w:t xml:space="preserve"> House, </w:t>
            </w:r>
            <w:r w:rsidR="009B3893">
              <w:rPr>
                <w:rFonts w:cstheme="minorHAnsi"/>
              </w:rPr>
              <w:t xml:space="preserve">152 Bath Street, </w:t>
            </w:r>
            <w:r w:rsidR="006552D7" w:rsidRPr="00533A2E">
              <w:rPr>
                <w:rFonts w:cstheme="minorHAnsi"/>
              </w:rPr>
              <w:t xml:space="preserve">Glasgow </w:t>
            </w:r>
            <w:r w:rsidR="009B3893">
              <w:rPr>
                <w:rFonts w:cstheme="minorHAnsi"/>
              </w:rPr>
              <w:t>G2 4TB</w:t>
            </w:r>
          </w:p>
          <w:p w14:paraId="1F9DF778" w14:textId="77777777" w:rsidR="006552D7" w:rsidRPr="00533A2E" w:rsidRDefault="006552D7" w:rsidP="006552D7">
            <w:pPr>
              <w:rPr>
                <w:rFonts w:cstheme="minorHAnsi"/>
                <w:i/>
              </w:rPr>
            </w:pPr>
            <w:r w:rsidRPr="00533A2E">
              <w:rPr>
                <w:rFonts w:cstheme="minorHAnsi"/>
                <w:i/>
              </w:rPr>
              <w:t>(Note: Staff are currently working between home and office)</w:t>
            </w:r>
          </w:p>
          <w:p w14:paraId="477D8D95" w14:textId="77777777" w:rsidR="0047416D" w:rsidRPr="00533A2E" w:rsidRDefault="0047416D" w:rsidP="00CB7FB1">
            <w:pPr>
              <w:rPr>
                <w:rFonts w:cstheme="minorHAnsi"/>
                <w:b/>
              </w:rPr>
            </w:pPr>
          </w:p>
        </w:tc>
      </w:tr>
      <w:tr w:rsidR="0047416D" w:rsidRPr="00533A2E" w14:paraId="743FC00B" w14:textId="77777777" w:rsidTr="009265E1">
        <w:tc>
          <w:tcPr>
            <w:tcW w:w="2122" w:type="dxa"/>
          </w:tcPr>
          <w:p w14:paraId="3487F2F3" w14:textId="600D10E9" w:rsidR="0047416D" w:rsidRPr="00533A2E" w:rsidRDefault="0047416D" w:rsidP="00690E65">
            <w:pPr>
              <w:rPr>
                <w:rFonts w:cstheme="minorHAnsi"/>
                <w:b/>
              </w:rPr>
            </w:pPr>
            <w:r w:rsidRPr="00533A2E">
              <w:rPr>
                <w:rFonts w:cstheme="minorHAnsi"/>
                <w:b/>
              </w:rPr>
              <w:t>Contract:</w:t>
            </w:r>
          </w:p>
        </w:tc>
        <w:tc>
          <w:tcPr>
            <w:tcW w:w="7659" w:type="dxa"/>
          </w:tcPr>
          <w:p w14:paraId="42E0D9EB" w14:textId="4C992987" w:rsidR="0047416D" w:rsidRPr="003C16B2" w:rsidRDefault="005D5D1E" w:rsidP="00690E65">
            <w:pPr>
              <w:rPr>
                <w:rFonts w:cstheme="minorHAnsi"/>
                <w:i/>
              </w:rPr>
            </w:pPr>
            <w:r>
              <w:rPr>
                <w:rFonts w:cstheme="minorHAnsi"/>
              </w:rPr>
              <w:t>35</w:t>
            </w:r>
            <w:r w:rsidR="003C16B2" w:rsidRPr="003C16B2">
              <w:rPr>
                <w:rFonts w:cstheme="minorHAnsi"/>
              </w:rPr>
              <w:t xml:space="preserve"> </w:t>
            </w:r>
            <w:r w:rsidR="0047416D" w:rsidRPr="003C16B2">
              <w:rPr>
                <w:rFonts w:cstheme="minorHAnsi"/>
              </w:rPr>
              <w:t xml:space="preserve">Hours per week </w:t>
            </w:r>
            <w:r>
              <w:rPr>
                <w:rFonts w:cstheme="minorHAnsi"/>
              </w:rPr>
              <w:t>(1.0 FTE)</w:t>
            </w:r>
          </w:p>
          <w:p w14:paraId="4714E0F7" w14:textId="013B7BE5" w:rsidR="0047416D" w:rsidRPr="003C16B2" w:rsidRDefault="005D5D1E" w:rsidP="00690E65">
            <w:pPr>
              <w:rPr>
                <w:rFonts w:cstheme="minorHAnsi"/>
              </w:rPr>
            </w:pPr>
            <w:r>
              <w:rPr>
                <w:rFonts w:cstheme="minorHAnsi"/>
              </w:rPr>
              <w:t>Permanent</w:t>
            </w:r>
          </w:p>
          <w:p w14:paraId="5E801F5B" w14:textId="77777777" w:rsidR="0047416D" w:rsidRPr="003C16B2" w:rsidRDefault="0047416D" w:rsidP="00690E65">
            <w:pPr>
              <w:rPr>
                <w:rFonts w:cstheme="minorHAnsi"/>
                <w:b/>
              </w:rPr>
            </w:pPr>
          </w:p>
        </w:tc>
      </w:tr>
      <w:tr w:rsidR="0047416D" w:rsidRPr="00533A2E" w14:paraId="62824B7F" w14:textId="77777777" w:rsidTr="00D52148">
        <w:tc>
          <w:tcPr>
            <w:tcW w:w="2122" w:type="dxa"/>
            <w:shd w:val="clear" w:color="auto" w:fill="auto"/>
          </w:tcPr>
          <w:p w14:paraId="4CB76BF8" w14:textId="704EA50A" w:rsidR="0047416D" w:rsidRPr="00533A2E" w:rsidRDefault="0047416D" w:rsidP="00690E65">
            <w:pPr>
              <w:rPr>
                <w:rFonts w:cstheme="minorHAnsi"/>
                <w:b/>
              </w:rPr>
            </w:pPr>
            <w:r w:rsidRPr="00533A2E">
              <w:rPr>
                <w:rFonts w:cstheme="minorHAnsi"/>
                <w:b/>
              </w:rPr>
              <w:t>Objective:</w:t>
            </w:r>
          </w:p>
        </w:tc>
        <w:tc>
          <w:tcPr>
            <w:tcW w:w="7659" w:type="dxa"/>
            <w:shd w:val="clear" w:color="auto" w:fill="auto"/>
          </w:tcPr>
          <w:p w14:paraId="40A87334" w14:textId="48A7A37B" w:rsidR="00291656" w:rsidRPr="00291656" w:rsidRDefault="005C1EFE" w:rsidP="0050173F">
            <w:pPr>
              <w:rPr>
                <w:rFonts w:cstheme="minorHAnsi"/>
              </w:rPr>
            </w:pPr>
            <w:r w:rsidRPr="005C1EFE">
              <w:rPr>
                <w:rFonts w:cstheme="minorHAnsi"/>
              </w:rPr>
              <w:t xml:space="preserve">To </w:t>
            </w:r>
            <w:r w:rsidR="0023232E">
              <w:rPr>
                <w:rFonts w:cstheme="minorHAnsi"/>
              </w:rPr>
              <w:t>provide strategic and operational direction and leadership across all aspects of the charity’s work, working closely with Scottish Families</w:t>
            </w:r>
            <w:r w:rsidR="00C00913">
              <w:rPr>
                <w:rFonts w:cstheme="minorHAnsi"/>
              </w:rPr>
              <w:t>’</w:t>
            </w:r>
            <w:r w:rsidR="0023232E">
              <w:rPr>
                <w:rFonts w:cstheme="minorHAnsi"/>
              </w:rPr>
              <w:t xml:space="preserve"> Board</w:t>
            </w:r>
          </w:p>
          <w:p w14:paraId="33B5DA3E" w14:textId="0E14C575" w:rsidR="0050173F" w:rsidRPr="00533A2E" w:rsidRDefault="0050173F" w:rsidP="0050173F">
            <w:pPr>
              <w:rPr>
                <w:rFonts w:cstheme="minorHAnsi"/>
                <w:b/>
              </w:rPr>
            </w:pPr>
          </w:p>
        </w:tc>
      </w:tr>
      <w:tr w:rsidR="0047416D" w:rsidRPr="00533A2E" w14:paraId="429F2604" w14:textId="77777777" w:rsidTr="009265E1">
        <w:tc>
          <w:tcPr>
            <w:tcW w:w="2122" w:type="dxa"/>
          </w:tcPr>
          <w:p w14:paraId="3B973236" w14:textId="2CEFC995" w:rsidR="0047416D" w:rsidRPr="00533A2E" w:rsidRDefault="00012220" w:rsidP="00690E65">
            <w:pPr>
              <w:rPr>
                <w:rFonts w:cstheme="minorHAnsi"/>
                <w:b/>
              </w:rPr>
            </w:pPr>
            <w:r w:rsidRPr="00533A2E">
              <w:rPr>
                <w:rFonts w:cstheme="minorHAnsi"/>
                <w:b/>
              </w:rPr>
              <w:t>Salary:</w:t>
            </w:r>
          </w:p>
        </w:tc>
        <w:tc>
          <w:tcPr>
            <w:tcW w:w="7659" w:type="dxa"/>
          </w:tcPr>
          <w:p w14:paraId="7E5D74E0" w14:textId="15B60584" w:rsidR="00012220" w:rsidRPr="007C1576" w:rsidRDefault="003C16B2" w:rsidP="003C16B2">
            <w:r w:rsidRPr="003C16B2">
              <w:t>£</w:t>
            </w:r>
            <w:r w:rsidR="0001408D">
              <w:rPr>
                <w:rFonts w:ascii="Calibri" w:hAnsi="Calibri" w:cs="Calibri"/>
                <w:color w:val="000000"/>
              </w:rPr>
              <w:t xml:space="preserve">84,460 </w:t>
            </w:r>
            <w:r w:rsidR="00F95A9A" w:rsidRPr="003C16B2">
              <w:t>per annum</w:t>
            </w:r>
            <w:r w:rsidRPr="003C16B2">
              <w:t xml:space="preserve"> </w:t>
            </w:r>
            <w:r w:rsidR="0047416D" w:rsidRPr="003C16B2">
              <w:rPr>
                <w:rFonts w:cstheme="minorHAnsi"/>
              </w:rPr>
              <w:t xml:space="preserve">plus 4% pension contribution </w:t>
            </w:r>
          </w:p>
          <w:p w14:paraId="326E0AC0" w14:textId="19C30A68" w:rsidR="003C16B2" w:rsidRPr="003C16B2" w:rsidRDefault="003C16B2" w:rsidP="003C16B2">
            <w:pPr>
              <w:rPr>
                <w:rFonts w:cstheme="minorHAnsi"/>
              </w:rPr>
            </w:pPr>
          </w:p>
        </w:tc>
      </w:tr>
    </w:tbl>
    <w:p w14:paraId="38C70586" w14:textId="77777777" w:rsidR="00DD7423" w:rsidRDefault="00DD7423" w:rsidP="00690E65">
      <w:pPr>
        <w:spacing w:after="0" w:line="240" w:lineRule="auto"/>
        <w:rPr>
          <w:rFonts w:cstheme="minorHAnsi"/>
          <w:b/>
        </w:rPr>
      </w:pPr>
    </w:p>
    <w:p w14:paraId="051FB935" w14:textId="77777777" w:rsidR="00EB7805" w:rsidRDefault="00EB7805" w:rsidP="0078333C">
      <w:pPr>
        <w:spacing w:after="0" w:line="240" w:lineRule="auto"/>
        <w:rPr>
          <w:rFonts w:cstheme="minorHAnsi"/>
        </w:rPr>
      </w:pPr>
    </w:p>
    <w:p w14:paraId="7CBAF7E0" w14:textId="3DD01226" w:rsidR="004E1309" w:rsidRDefault="001F2E80" w:rsidP="0078333C">
      <w:pPr>
        <w:spacing w:after="0" w:line="240" w:lineRule="auto"/>
        <w:rPr>
          <w:rFonts w:cstheme="minorHAnsi"/>
          <w:b/>
          <w:bCs/>
        </w:rPr>
      </w:pPr>
      <w:r>
        <w:rPr>
          <w:rFonts w:cstheme="minorHAnsi"/>
          <w:b/>
          <w:bCs/>
        </w:rPr>
        <w:t>About Scottish Families</w:t>
      </w:r>
    </w:p>
    <w:p w14:paraId="2435B864" w14:textId="77777777" w:rsidR="009006AC" w:rsidRPr="004E1309" w:rsidRDefault="009006AC" w:rsidP="0078333C">
      <w:pPr>
        <w:spacing w:after="0" w:line="240" w:lineRule="auto"/>
        <w:rPr>
          <w:rFonts w:cstheme="minorHAnsi"/>
          <w:b/>
          <w:bCs/>
        </w:rPr>
      </w:pPr>
    </w:p>
    <w:p w14:paraId="02A5D07A" w14:textId="60D38E15" w:rsidR="00CF2170" w:rsidRDefault="00BB5386" w:rsidP="0078333C">
      <w:pPr>
        <w:spacing w:after="0" w:line="240" w:lineRule="auto"/>
        <w:rPr>
          <w:rFonts w:cstheme="minorHAnsi"/>
        </w:rPr>
      </w:pPr>
      <w:r>
        <w:rPr>
          <w:rFonts w:cstheme="minorHAnsi"/>
        </w:rPr>
        <w:t xml:space="preserve">Scottish Families is a national charity supporting anyone who is concerned about someone else’s alcohol or drug use. </w:t>
      </w:r>
      <w:r w:rsidR="004629B3">
        <w:rPr>
          <w:rFonts w:cstheme="minorHAnsi"/>
        </w:rPr>
        <w:t>We were established in 2003, when family members came togethe</w:t>
      </w:r>
      <w:r w:rsidR="00F13F4E">
        <w:rPr>
          <w:rFonts w:cstheme="minorHAnsi"/>
        </w:rPr>
        <w:t>r</w:t>
      </w:r>
      <w:r w:rsidR="004629B3">
        <w:rPr>
          <w:rFonts w:cstheme="minorHAnsi"/>
        </w:rPr>
        <w:t xml:space="preserve"> to support each other and to campaign for recognition.</w:t>
      </w:r>
      <w:r w:rsidR="00A87AE2">
        <w:rPr>
          <w:rFonts w:cstheme="minorHAnsi"/>
        </w:rPr>
        <w:t xml:space="preserve"> </w:t>
      </w:r>
    </w:p>
    <w:p w14:paraId="3E57B84F" w14:textId="77777777" w:rsidR="00CF2170" w:rsidRDefault="00CF2170" w:rsidP="0078333C">
      <w:pPr>
        <w:spacing w:after="0" w:line="240" w:lineRule="auto"/>
        <w:rPr>
          <w:rFonts w:cstheme="minorHAnsi"/>
        </w:rPr>
      </w:pPr>
    </w:p>
    <w:p w14:paraId="745FB00C" w14:textId="23B28F76" w:rsidR="003F4704" w:rsidRDefault="00E03BAA" w:rsidP="003F4704">
      <w:pPr>
        <w:spacing w:after="0" w:line="240" w:lineRule="auto"/>
        <w:rPr>
          <w:rFonts w:cstheme="minorHAnsi"/>
        </w:rPr>
      </w:pPr>
      <w:r>
        <w:rPr>
          <w:rFonts w:cstheme="minorHAnsi"/>
        </w:rPr>
        <w:t xml:space="preserve">We deliver a combination of national and local services and programmes. Our core services support people aged 16+, whilst our Routes </w:t>
      </w:r>
      <w:r w:rsidR="00202318">
        <w:rPr>
          <w:rFonts w:cstheme="minorHAnsi"/>
        </w:rPr>
        <w:t xml:space="preserve">Young Persons </w:t>
      </w:r>
      <w:r>
        <w:rPr>
          <w:rFonts w:cstheme="minorHAnsi"/>
        </w:rPr>
        <w:t>programme supports 12-26 year olds.</w:t>
      </w:r>
      <w:r w:rsidR="003F4704" w:rsidRPr="003F4704">
        <w:rPr>
          <w:rFonts w:cstheme="minorHAnsi"/>
        </w:rPr>
        <w:t xml:space="preserve"> </w:t>
      </w:r>
    </w:p>
    <w:p w14:paraId="718903EC" w14:textId="77777777" w:rsidR="003F4704" w:rsidRDefault="003F4704" w:rsidP="003F4704">
      <w:pPr>
        <w:spacing w:after="0" w:line="240" w:lineRule="auto"/>
        <w:rPr>
          <w:rFonts w:cstheme="minorHAnsi"/>
        </w:rPr>
      </w:pPr>
    </w:p>
    <w:p w14:paraId="5CA388C5" w14:textId="15F19FB8" w:rsidR="003F4704" w:rsidRDefault="003F4704" w:rsidP="003F4704">
      <w:pPr>
        <w:spacing w:after="0" w:line="240" w:lineRule="auto"/>
        <w:rPr>
          <w:rFonts w:cstheme="minorHAnsi"/>
        </w:rPr>
      </w:pPr>
      <w:r w:rsidRPr="00791CC5">
        <w:rPr>
          <w:rFonts w:cstheme="minorHAnsi"/>
        </w:rPr>
        <w:t>When we say ‘family’, we mean who you see as your family. It could be your partner, your parent, your child or grandchild, your sibling, your friend, your colleagues, your neighbours, and anyone we may have missed. Our love and care for each other makes us family.</w:t>
      </w:r>
      <w:r>
        <w:rPr>
          <w:rFonts w:cstheme="minorHAnsi"/>
        </w:rPr>
        <w:t xml:space="preserve"> </w:t>
      </w:r>
    </w:p>
    <w:p w14:paraId="0E473B15" w14:textId="77777777" w:rsidR="00E03BAA" w:rsidRDefault="00E03BAA" w:rsidP="0078333C">
      <w:pPr>
        <w:spacing w:after="0" w:line="240" w:lineRule="auto"/>
        <w:rPr>
          <w:rFonts w:cstheme="minorHAnsi"/>
        </w:rPr>
      </w:pPr>
    </w:p>
    <w:p w14:paraId="1A4A2F4F" w14:textId="228163DD" w:rsidR="00CF2170" w:rsidRDefault="00A87AE2" w:rsidP="0078333C">
      <w:pPr>
        <w:spacing w:after="0" w:line="240" w:lineRule="auto"/>
        <w:rPr>
          <w:rFonts w:cstheme="minorHAnsi"/>
        </w:rPr>
      </w:pPr>
      <w:r>
        <w:rPr>
          <w:rFonts w:cstheme="minorHAnsi"/>
        </w:rPr>
        <w:t xml:space="preserve">All of our work is </w:t>
      </w:r>
      <w:r w:rsidR="00BF5089">
        <w:rPr>
          <w:rFonts w:cstheme="minorHAnsi"/>
        </w:rPr>
        <w:t>underpinned by</w:t>
      </w:r>
      <w:r>
        <w:rPr>
          <w:rFonts w:cstheme="minorHAnsi"/>
        </w:rPr>
        <w:t xml:space="preserve"> our five Outcomes – that families are Supported, Included, Heard, Connected, and that Families Create Change. </w:t>
      </w:r>
      <w:r w:rsidR="003C3F43">
        <w:rPr>
          <w:rFonts w:cstheme="minorHAnsi"/>
        </w:rPr>
        <w:t>Our vision is that there are No More Hidden Families</w:t>
      </w:r>
      <w:r w:rsidR="0017129E">
        <w:rPr>
          <w:rFonts w:cstheme="minorHAnsi"/>
        </w:rPr>
        <w:t>, as w</w:t>
      </w:r>
      <w:r w:rsidR="003C3F43">
        <w:rPr>
          <w:rFonts w:cstheme="minorHAnsi"/>
        </w:rPr>
        <w:t xml:space="preserve">e know that the shame, stigma and secrecy of alcohol and drug harm within the family </w:t>
      </w:r>
      <w:r w:rsidR="00E54A97">
        <w:rPr>
          <w:rFonts w:cstheme="minorHAnsi"/>
        </w:rPr>
        <w:t xml:space="preserve">prevents many people from reaching support when they need it. </w:t>
      </w:r>
      <w:r w:rsidR="0029738A" w:rsidRPr="0029738A">
        <w:rPr>
          <w:rFonts w:cstheme="minorHAnsi"/>
        </w:rPr>
        <w:t>We use a rights-based framework which recognises that family members have the right to health, the right to a life free from the harms of alcohol and drugs, and the right to family life.</w:t>
      </w:r>
    </w:p>
    <w:p w14:paraId="12AD8A8A" w14:textId="77777777" w:rsidR="00CF2170" w:rsidRDefault="00CF2170" w:rsidP="0078333C">
      <w:pPr>
        <w:spacing w:after="0" w:line="240" w:lineRule="auto"/>
        <w:rPr>
          <w:rFonts w:cstheme="minorHAnsi"/>
        </w:rPr>
      </w:pPr>
    </w:p>
    <w:p w14:paraId="298E8C31" w14:textId="01818FF4" w:rsidR="00CF2170" w:rsidRDefault="00E54A97" w:rsidP="0078333C">
      <w:pPr>
        <w:spacing w:after="0" w:line="240" w:lineRule="auto"/>
        <w:rPr>
          <w:rFonts w:cstheme="minorHAnsi"/>
        </w:rPr>
      </w:pPr>
      <w:r>
        <w:rPr>
          <w:rFonts w:cstheme="minorHAnsi"/>
        </w:rPr>
        <w:t xml:space="preserve">We support family members in every corner of Scotland, across all 32 local authority areas, including urban, rural and island communities. There is no ‘type’ of family affected by substance use, and </w:t>
      </w:r>
      <w:r w:rsidR="00CA5BCE">
        <w:rPr>
          <w:rFonts w:cstheme="minorHAnsi"/>
        </w:rPr>
        <w:t>we support families from all backgrounds and social groupings</w:t>
      </w:r>
      <w:r w:rsidR="003F4704">
        <w:rPr>
          <w:rFonts w:cstheme="minorHAnsi"/>
        </w:rPr>
        <w:t xml:space="preserve">; where their loved one is actively using alcohol or drugs, is in recovery, or where they have been bereaved. </w:t>
      </w:r>
    </w:p>
    <w:p w14:paraId="3F4EC930" w14:textId="77777777" w:rsidR="00CF2170" w:rsidRDefault="00CF2170" w:rsidP="0078333C">
      <w:pPr>
        <w:spacing w:after="0" w:line="240" w:lineRule="auto"/>
        <w:rPr>
          <w:rFonts w:cstheme="minorHAnsi"/>
        </w:rPr>
      </w:pPr>
    </w:p>
    <w:p w14:paraId="7C1E4AB5" w14:textId="4E4AAAD4" w:rsidR="00791CC5" w:rsidRDefault="00C05B6E" w:rsidP="0078333C">
      <w:pPr>
        <w:spacing w:after="0" w:line="240" w:lineRule="auto"/>
        <w:rPr>
          <w:rFonts w:cstheme="minorHAnsi"/>
        </w:rPr>
      </w:pPr>
      <w:r>
        <w:rPr>
          <w:rFonts w:cstheme="minorHAnsi"/>
        </w:rPr>
        <w:t xml:space="preserve">Our </w:t>
      </w:r>
      <w:hyperlink r:id="rId11" w:history="1">
        <w:r w:rsidRPr="00E86231">
          <w:rPr>
            <w:rStyle w:val="Hyperlink"/>
            <w:rFonts w:cstheme="minorHAnsi"/>
          </w:rPr>
          <w:t>Ask the Family</w:t>
        </w:r>
      </w:hyperlink>
      <w:r>
        <w:rPr>
          <w:rFonts w:cstheme="minorHAnsi"/>
        </w:rPr>
        <w:t xml:space="preserve"> project found that affected family members were harmed by substance use for an average of 16 years, but it took 8 years before they reached family support for the first time.</w:t>
      </w:r>
      <w:r w:rsidR="004B26FC">
        <w:rPr>
          <w:rFonts w:cstheme="minorHAnsi"/>
        </w:rPr>
        <w:t xml:space="preserve"> </w:t>
      </w:r>
      <w:r w:rsidR="004307ED">
        <w:rPr>
          <w:rFonts w:cstheme="minorHAnsi"/>
        </w:rPr>
        <w:t>And f</w:t>
      </w:r>
      <w:r w:rsidR="004B26FC">
        <w:rPr>
          <w:rFonts w:cstheme="minorHAnsi"/>
        </w:rPr>
        <w:t xml:space="preserve">amily members identified 11 people harmed for each person using alcohol or drugs, </w:t>
      </w:r>
      <w:r w:rsidR="004307ED">
        <w:rPr>
          <w:rFonts w:cstheme="minorHAnsi"/>
        </w:rPr>
        <w:t xml:space="preserve">including </w:t>
      </w:r>
      <w:r w:rsidR="00CF2170">
        <w:rPr>
          <w:rFonts w:cstheme="minorHAnsi"/>
        </w:rPr>
        <w:t xml:space="preserve">every single type of </w:t>
      </w:r>
      <w:r w:rsidR="00CF2170">
        <w:rPr>
          <w:rFonts w:cstheme="minorHAnsi"/>
        </w:rPr>
        <w:lastRenderedPageBreak/>
        <w:t>family relationship (children, young people and adults), as well as wider social networks such as</w:t>
      </w:r>
      <w:r w:rsidR="004307ED">
        <w:rPr>
          <w:rFonts w:cstheme="minorHAnsi"/>
        </w:rPr>
        <w:t xml:space="preserve"> friends, neighbours and work colleagues. </w:t>
      </w:r>
    </w:p>
    <w:p w14:paraId="62C6484F" w14:textId="77777777" w:rsidR="00CF3A78" w:rsidRDefault="00CF3A78" w:rsidP="0078333C">
      <w:pPr>
        <w:spacing w:after="0" w:line="240" w:lineRule="auto"/>
        <w:rPr>
          <w:rFonts w:cstheme="minorHAnsi"/>
        </w:rPr>
      </w:pPr>
    </w:p>
    <w:p w14:paraId="28935A5E" w14:textId="4512343D" w:rsidR="000518C0" w:rsidRDefault="00BB5386" w:rsidP="00922CFD">
      <w:pPr>
        <w:spacing w:after="0" w:line="240" w:lineRule="auto"/>
        <w:rPr>
          <w:rFonts w:cstheme="minorHAnsi"/>
        </w:rPr>
      </w:pPr>
      <w:r>
        <w:rPr>
          <w:rFonts w:cstheme="minorHAnsi"/>
        </w:rPr>
        <w:t>We are</w:t>
      </w:r>
      <w:r w:rsidR="001F2E80">
        <w:rPr>
          <w:rFonts w:cstheme="minorHAnsi"/>
        </w:rPr>
        <w:t xml:space="preserve"> recognised as Scotland’s leading national charity for families affected by substance use, and we are </w:t>
      </w:r>
      <w:r>
        <w:rPr>
          <w:rFonts w:cstheme="minorHAnsi"/>
        </w:rPr>
        <w:t xml:space="preserve">the Scottish Government’s </w:t>
      </w:r>
      <w:r w:rsidR="000914A9">
        <w:rPr>
          <w:rFonts w:cstheme="minorHAnsi"/>
        </w:rPr>
        <w:t xml:space="preserve">formal Third Sector Partner for this area of work. </w:t>
      </w:r>
      <w:r w:rsidR="00E03BAA">
        <w:rPr>
          <w:rFonts w:cstheme="minorHAnsi"/>
        </w:rPr>
        <w:t>We are a UK-wide</w:t>
      </w:r>
      <w:r w:rsidR="00922CFD" w:rsidRPr="00922CFD">
        <w:rPr>
          <w:rFonts w:cstheme="minorHAnsi"/>
        </w:rPr>
        <w:t xml:space="preserve"> GSK/Kings Fund Impact Award</w:t>
      </w:r>
      <w:r w:rsidR="00E03BAA">
        <w:rPr>
          <w:rFonts w:cstheme="minorHAnsi"/>
        </w:rPr>
        <w:t xml:space="preserve"> winner</w:t>
      </w:r>
      <w:r w:rsidR="00922CFD" w:rsidRPr="00922CFD">
        <w:rPr>
          <w:rFonts w:cstheme="minorHAnsi"/>
        </w:rPr>
        <w:t xml:space="preserve"> for excellence in health and care; SCVO Charity of the Year finalist; SCVO Pioneering Project winner for our Click and Deliver naloxone service; and both National Youth Work Awards winner (Recognising Skills and Achievement) and UK Charity Awards finalist (Children and Youth), for </w:t>
      </w:r>
      <w:r w:rsidR="00CF3A78">
        <w:rPr>
          <w:rFonts w:cstheme="minorHAnsi"/>
        </w:rPr>
        <w:t xml:space="preserve">our </w:t>
      </w:r>
      <w:r w:rsidR="00922CFD" w:rsidRPr="00922CFD">
        <w:rPr>
          <w:rFonts w:cstheme="minorHAnsi"/>
        </w:rPr>
        <w:t>Routes</w:t>
      </w:r>
      <w:r w:rsidR="00CF3A78">
        <w:rPr>
          <w:rFonts w:cstheme="minorHAnsi"/>
        </w:rPr>
        <w:t xml:space="preserve"> </w:t>
      </w:r>
      <w:r w:rsidR="00E33B42">
        <w:rPr>
          <w:rFonts w:cstheme="minorHAnsi"/>
        </w:rPr>
        <w:t xml:space="preserve">Young Persons </w:t>
      </w:r>
      <w:r w:rsidR="00CF3A78">
        <w:rPr>
          <w:rFonts w:cstheme="minorHAnsi"/>
        </w:rPr>
        <w:t>programme</w:t>
      </w:r>
      <w:r w:rsidR="00922CFD" w:rsidRPr="00922CFD">
        <w:rPr>
          <w:rFonts w:cstheme="minorHAnsi"/>
        </w:rPr>
        <w:t>.</w:t>
      </w:r>
    </w:p>
    <w:p w14:paraId="3A127D47" w14:textId="77777777" w:rsidR="00E03BAA" w:rsidRDefault="00E03BAA" w:rsidP="0078333C">
      <w:pPr>
        <w:spacing w:after="0" w:line="240" w:lineRule="auto"/>
        <w:rPr>
          <w:rFonts w:cstheme="minorHAnsi"/>
        </w:rPr>
      </w:pPr>
    </w:p>
    <w:p w14:paraId="640FCA39" w14:textId="02134070" w:rsidR="004E1309" w:rsidRDefault="00E03BAA" w:rsidP="0078333C">
      <w:pPr>
        <w:spacing w:after="0" w:line="240" w:lineRule="auto"/>
        <w:rPr>
          <w:rFonts w:cstheme="minorHAnsi"/>
        </w:rPr>
      </w:pPr>
      <w:r>
        <w:rPr>
          <w:rFonts w:cstheme="minorHAnsi"/>
        </w:rPr>
        <w:t xml:space="preserve">The charity has grown significantly </w:t>
      </w:r>
      <w:r w:rsidR="00E33B42">
        <w:rPr>
          <w:rFonts w:cstheme="minorHAnsi"/>
        </w:rPr>
        <w:t>in recent years</w:t>
      </w:r>
      <w:r>
        <w:rPr>
          <w:rFonts w:cstheme="minorHAnsi"/>
        </w:rPr>
        <w:t xml:space="preserve">, currently having almost 50 staff, a turnover of over £3 million per year, and supporting thousands of families across Scotland every year. </w:t>
      </w:r>
      <w:r w:rsidRPr="00922CFD">
        <w:rPr>
          <w:rFonts w:cstheme="minorHAnsi"/>
        </w:rPr>
        <w:t>Families describe our support as life</w:t>
      </w:r>
      <w:r>
        <w:rPr>
          <w:rFonts w:cstheme="minorHAnsi"/>
        </w:rPr>
        <w:t>-</w:t>
      </w:r>
      <w:r w:rsidRPr="00922CFD">
        <w:rPr>
          <w:rFonts w:cstheme="minorHAnsi"/>
        </w:rPr>
        <w:t>saving and life-changing for the whole family</w:t>
      </w:r>
      <w:r>
        <w:rPr>
          <w:rFonts w:cstheme="minorHAnsi"/>
        </w:rPr>
        <w:t>.</w:t>
      </w:r>
      <w:r w:rsidR="007F628C">
        <w:rPr>
          <w:rFonts w:cstheme="minorHAnsi"/>
        </w:rPr>
        <w:t xml:space="preserve"> </w:t>
      </w:r>
      <w:r w:rsidR="0078100D">
        <w:rPr>
          <w:rFonts w:cstheme="minorHAnsi"/>
        </w:rPr>
        <w:t xml:space="preserve">You can find out more about our work at </w:t>
      </w:r>
      <w:hyperlink r:id="rId12" w:history="1">
        <w:r w:rsidR="0078100D" w:rsidRPr="009E342E">
          <w:rPr>
            <w:rStyle w:val="Hyperlink"/>
            <w:rFonts w:cstheme="minorHAnsi"/>
          </w:rPr>
          <w:t>www.sfad.org.uk</w:t>
        </w:r>
      </w:hyperlink>
      <w:r w:rsidR="0078100D">
        <w:rPr>
          <w:rFonts w:cstheme="minorHAnsi"/>
        </w:rPr>
        <w:t xml:space="preserve">, </w:t>
      </w:r>
      <w:r w:rsidR="008130E1">
        <w:rPr>
          <w:rFonts w:cstheme="minorHAnsi"/>
        </w:rPr>
        <w:t xml:space="preserve">including reading </w:t>
      </w:r>
      <w:r w:rsidR="00E86231">
        <w:rPr>
          <w:rFonts w:cstheme="minorHAnsi"/>
        </w:rPr>
        <w:t>o</w:t>
      </w:r>
      <w:r w:rsidR="007759EF">
        <w:rPr>
          <w:rFonts w:cstheme="minorHAnsi"/>
        </w:rPr>
        <w:t xml:space="preserve">ur </w:t>
      </w:r>
      <w:hyperlink r:id="rId13" w:history="1">
        <w:r w:rsidR="00911C9A" w:rsidRPr="001B3B82">
          <w:rPr>
            <w:rStyle w:val="Hyperlink"/>
            <w:rFonts w:cstheme="minorHAnsi"/>
          </w:rPr>
          <w:t>Cost of Loving Strategy 2023</w:t>
        </w:r>
        <w:r w:rsidR="007759EF" w:rsidRPr="001B3B82">
          <w:rPr>
            <w:rStyle w:val="Hyperlink"/>
            <w:rFonts w:cstheme="minorHAnsi"/>
          </w:rPr>
          <w:t>-</w:t>
        </w:r>
        <w:r w:rsidR="00911C9A" w:rsidRPr="001B3B82">
          <w:rPr>
            <w:rStyle w:val="Hyperlink"/>
            <w:rFonts w:cstheme="minorHAnsi"/>
          </w:rPr>
          <w:t>26</w:t>
        </w:r>
      </w:hyperlink>
      <w:r w:rsidR="007759EF">
        <w:rPr>
          <w:rFonts w:cstheme="minorHAnsi"/>
        </w:rPr>
        <w:t xml:space="preserve">, and latest </w:t>
      </w:r>
      <w:hyperlink r:id="rId14" w:history="1">
        <w:r w:rsidR="007759EF" w:rsidRPr="00EF52CE">
          <w:rPr>
            <w:rStyle w:val="Hyperlink"/>
            <w:rFonts w:cstheme="minorHAnsi"/>
          </w:rPr>
          <w:t>Impact Report</w:t>
        </w:r>
      </w:hyperlink>
      <w:r w:rsidR="007759EF">
        <w:rPr>
          <w:rFonts w:cstheme="minorHAnsi"/>
        </w:rPr>
        <w:t xml:space="preserve">. </w:t>
      </w:r>
      <w:r w:rsidR="008130E1">
        <w:rPr>
          <w:rFonts w:cstheme="minorHAnsi"/>
        </w:rPr>
        <w:t xml:space="preserve">You can find out more information about our funding in our </w:t>
      </w:r>
      <w:hyperlink r:id="rId15" w:history="1">
        <w:r w:rsidR="008130E1" w:rsidRPr="00B35D5A">
          <w:rPr>
            <w:rStyle w:val="Hyperlink"/>
            <w:rFonts w:cstheme="minorHAnsi"/>
          </w:rPr>
          <w:t>Annual Accounts</w:t>
        </w:r>
      </w:hyperlink>
      <w:r w:rsidR="008130E1">
        <w:rPr>
          <w:rFonts w:cstheme="minorHAnsi"/>
        </w:rPr>
        <w:t xml:space="preserve">. </w:t>
      </w:r>
    </w:p>
    <w:p w14:paraId="26AA6331" w14:textId="77777777" w:rsidR="004E1309" w:rsidRDefault="004E1309" w:rsidP="0078333C">
      <w:pPr>
        <w:spacing w:after="0" w:line="240" w:lineRule="auto"/>
        <w:rPr>
          <w:rFonts w:cstheme="minorHAnsi"/>
        </w:rPr>
      </w:pPr>
    </w:p>
    <w:p w14:paraId="6E3EE737" w14:textId="77777777" w:rsidR="00C05B6E" w:rsidRDefault="00C05B6E" w:rsidP="0078333C">
      <w:pPr>
        <w:spacing w:after="0" w:line="240" w:lineRule="auto"/>
        <w:rPr>
          <w:rFonts w:cstheme="minorHAnsi"/>
        </w:rPr>
      </w:pPr>
    </w:p>
    <w:p w14:paraId="707252E4" w14:textId="36ADA66D" w:rsidR="00C05B6E" w:rsidRPr="00C05B6E" w:rsidRDefault="00C05B6E" w:rsidP="0078333C">
      <w:pPr>
        <w:spacing w:after="0" w:line="240" w:lineRule="auto"/>
        <w:rPr>
          <w:rFonts w:cstheme="minorHAnsi"/>
          <w:b/>
          <w:bCs/>
        </w:rPr>
      </w:pPr>
      <w:r w:rsidRPr="00C05B6E">
        <w:rPr>
          <w:rFonts w:cstheme="minorHAnsi"/>
          <w:b/>
          <w:bCs/>
        </w:rPr>
        <w:t>About the Role</w:t>
      </w:r>
    </w:p>
    <w:p w14:paraId="7488EE48" w14:textId="77777777" w:rsidR="004E1309" w:rsidRDefault="004E1309" w:rsidP="0078333C">
      <w:pPr>
        <w:spacing w:after="0" w:line="240" w:lineRule="auto"/>
        <w:rPr>
          <w:rFonts w:cstheme="minorHAnsi"/>
        </w:rPr>
      </w:pPr>
    </w:p>
    <w:p w14:paraId="4DA9B2EE" w14:textId="67562E44" w:rsidR="00F56DCD" w:rsidRDefault="00BD0B7C" w:rsidP="0078333C">
      <w:pPr>
        <w:spacing w:after="0" w:line="240" w:lineRule="auto"/>
        <w:rPr>
          <w:rFonts w:cstheme="minorHAnsi"/>
        </w:rPr>
      </w:pPr>
      <w:r>
        <w:rPr>
          <w:rFonts w:cstheme="minorHAnsi"/>
        </w:rPr>
        <w:t xml:space="preserve">Working closely with the Scottish Families Board, the </w:t>
      </w:r>
      <w:r w:rsidR="00F56DCD">
        <w:rPr>
          <w:rFonts w:cstheme="minorHAnsi"/>
        </w:rPr>
        <w:t xml:space="preserve">Chief Executive Officer (CEO) provides strategic and operational </w:t>
      </w:r>
      <w:r w:rsidR="00DA11EC">
        <w:rPr>
          <w:rFonts w:cstheme="minorHAnsi"/>
        </w:rPr>
        <w:t xml:space="preserve">direction and </w:t>
      </w:r>
      <w:r w:rsidR="00F56DCD">
        <w:rPr>
          <w:rFonts w:cstheme="minorHAnsi"/>
        </w:rPr>
        <w:t xml:space="preserve">leadership </w:t>
      </w:r>
      <w:r w:rsidR="00181802">
        <w:rPr>
          <w:rFonts w:cstheme="minorHAnsi"/>
        </w:rPr>
        <w:t>across all aspects of</w:t>
      </w:r>
      <w:r w:rsidR="00F56DCD">
        <w:rPr>
          <w:rFonts w:cstheme="minorHAnsi"/>
        </w:rPr>
        <w:t xml:space="preserve"> the charity</w:t>
      </w:r>
      <w:r w:rsidR="00181802">
        <w:rPr>
          <w:rFonts w:cstheme="minorHAnsi"/>
        </w:rPr>
        <w:t>’s work</w:t>
      </w:r>
      <w:r w:rsidR="00835C0D">
        <w:rPr>
          <w:rFonts w:cstheme="minorHAnsi"/>
        </w:rPr>
        <w:t xml:space="preserve">. </w:t>
      </w:r>
      <w:r w:rsidR="004D466B">
        <w:rPr>
          <w:rFonts w:cstheme="minorHAnsi"/>
        </w:rPr>
        <w:t xml:space="preserve">This </w:t>
      </w:r>
      <w:r w:rsidR="00605F81">
        <w:rPr>
          <w:rFonts w:cstheme="minorHAnsi"/>
        </w:rPr>
        <w:t>involves</w:t>
      </w:r>
      <w:r w:rsidR="004D466B">
        <w:rPr>
          <w:rFonts w:cstheme="minorHAnsi"/>
        </w:rPr>
        <w:t xml:space="preserve"> ensuring effective governance</w:t>
      </w:r>
      <w:r w:rsidR="00A268DF">
        <w:rPr>
          <w:rFonts w:cstheme="minorHAnsi"/>
        </w:rPr>
        <w:t>, reporting and accountability</w:t>
      </w:r>
      <w:r w:rsidR="00495C20">
        <w:rPr>
          <w:rFonts w:cstheme="minorHAnsi"/>
        </w:rPr>
        <w:t xml:space="preserve"> (</w:t>
      </w:r>
      <w:r w:rsidR="00BF02EE">
        <w:rPr>
          <w:rFonts w:cstheme="minorHAnsi"/>
        </w:rPr>
        <w:t>Scottish Families is both</w:t>
      </w:r>
      <w:r w:rsidR="00495C20">
        <w:rPr>
          <w:rFonts w:cstheme="minorHAnsi"/>
        </w:rPr>
        <w:t xml:space="preserve"> a registered charity and company limited by guarantee)</w:t>
      </w:r>
      <w:r w:rsidR="004D466B">
        <w:rPr>
          <w:rFonts w:cstheme="minorHAnsi"/>
        </w:rPr>
        <w:t xml:space="preserve">; </w:t>
      </w:r>
      <w:r w:rsidR="00E14287">
        <w:rPr>
          <w:rFonts w:cstheme="minorHAnsi"/>
        </w:rPr>
        <w:t>robust financial management and stewardship; maximising resources</w:t>
      </w:r>
      <w:r w:rsidR="00BF02EE">
        <w:rPr>
          <w:rFonts w:cstheme="minorHAnsi"/>
        </w:rPr>
        <w:t>,</w:t>
      </w:r>
      <w:r w:rsidR="00E14287">
        <w:rPr>
          <w:rFonts w:cstheme="minorHAnsi"/>
        </w:rPr>
        <w:t xml:space="preserve"> including funder</w:t>
      </w:r>
      <w:r w:rsidR="00BF02EE">
        <w:rPr>
          <w:rFonts w:cstheme="minorHAnsi"/>
        </w:rPr>
        <w:t>/commissioner</w:t>
      </w:r>
      <w:r w:rsidR="00E14287">
        <w:rPr>
          <w:rFonts w:cstheme="minorHAnsi"/>
        </w:rPr>
        <w:t xml:space="preserve"> development and engagement;</w:t>
      </w:r>
      <w:r w:rsidR="00535BF0">
        <w:rPr>
          <w:rFonts w:cstheme="minorHAnsi"/>
        </w:rPr>
        <w:t xml:space="preserve"> sustaining and strengthening our range of services and programmes; </w:t>
      </w:r>
      <w:r w:rsidR="00E33FC8">
        <w:rPr>
          <w:rFonts w:cstheme="minorHAnsi"/>
        </w:rPr>
        <w:t>championing</w:t>
      </w:r>
      <w:r w:rsidR="00402930">
        <w:rPr>
          <w:rFonts w:cstheme="minorHAnsi"/>
        </w:rPr>
        <w:t xml:space="preserve"> family rights, and</w:t>
      </w:r>
      <w:r w:rsidR="00E33FC8">
        <w:rPr>
          <w:rFonts w:cstheme="minorHAnsi"/>
        </w:rPr>
        <w:t xml:space="preserve"> the role and contribution of families; </w:t>
      </w:r>
      <w:r w:rsidR="00BC424C">
        <w:rPr>
          <w:rFonts w:cstheme="minorHAnsi"/>
        </w:rPr>
        <w:t xml:space="preserve">campaigning for </w:t>
      </w:r>
      <w:r w:rsidR="002E798E">
        <w:rPr>
          <w:rFonts w:cstheme="minorHAnsi"/>
        </w:rPr>
        <w:t xml:space="preserve">wider system and service </w:t>
      </w:r>
      <w:r w:rsidR="00BC424C">
        <w:rPr>
          <w:rFonts w:cstheme="minorHAnsi"/>
        </w:rPr>
        <w:t>change</w:t>
      </w:r>
      <w:r w:rsidR="002E798E">
        <w:rPr>
          <w:rFonts w:cstheme="minorHAnsi"/>
        </w:rPr>
        <w:t>s</w:t>
      </w:r>
      <w:r w:rsidR="00714D64">
        <w:rPr>
          <w:rFonts w:cstheme="minorHAnsi"/>
        </w:rPr>
        <w:t>,</w:t>
      </w:r>
      <w:r w:rsidR="00BC424C">
        <w:rPr>
          <w:rFonts w:cstheme="minorHAnsi"/>
        </w:rPr>
        <w:t xml:space="preserve"> and </w:t>
      </w:r>
      <w:r w:rsidR="009A0B44">
        <w:rPr>
          <w:rFonts w:cstheme="minorHAnsi"/>
        </w:rPr>
        <w:t xml:space="preserve">better </w:t>
      </w:r>
      <w:r w:rsidR="00BC424C">
        <w:rPr>
          <w:rFonts w:cstheme="minorHAnsi"/>
        </w:rPr>
        <w:t>outcomes for whole families</w:t>
      </w:r>
      <w:r w:rsidR="00A57BC8">
        <w:rPr>
          <w:rFonts w:cstheme="minorHAnsi"/>
        </w:rPr>
        <w:t xml:space="preserve"> through policy and practice</w:t>
      </w:r>
      <w:r w:rsidR="00E33FC8">
        <w:rPr>
          <w:rFonts w:cstheme="minorHAnsi"/>
        </w:rPr>
        <w:t>;</w:t>
      </w:r>
      <w:r w:rsidR="00C02434">
        <w:rPr>
          <w:rFonts w:cstheme="minorHAnsi"/>
        </w:rPr>
        <w:t xml:space="preserve"> </w:t>
      </w:r>
      <w:r w:rsidR="00535BF0">
        <w:rPr>
          <w:rFonts w:cstheme="minorHAnsi"/>
        </w:rPr>
        <w:t xml:space="preserve">overseeing operational delivery by our staff and volunteers; </w:t>
      </w:r>
      <w:r w:rsidR="008C2A9F">
        <w:rPr>
          <w:rFonts w:cstheme="minorHAnsi"/>
        </w:rPr>
        <w:t>managing performance and evidencing impact;</w:t>
      </w:r>
      <w:r w:rsidR="00535BF0">
        <w:rPr>
          <w:rFonts w:cstheme="minorHAnsi"/>
        </w:rPr>
        <w:t xml:space="preserve"> </w:t>
      </w:r>
      <w:r w:rsidR="006125A0">
        <w:rPr>
          <w:rFonts w:cstheme="minorHAnsi"/>
        </w:rPr>
        <w:t>purposeful</w:t>
      </w:r>
      <w:r w:rsidR="00832AC4">
        <w:rPr>
          <w:rFonts w:cstheme="minorHAnsi"/>
        </w:rPr>
        <w:t xml:space="preserve"> relationship-building and</w:t>
      </w:r>
      <w:r w:rsidR="006125A0">
        <w:rPr>
          <w:rFonts w:cstheme="minorHAnsi"/>
        </w:rPr>
        <w:t xml:space="preserve"> collaboration with</w:t>
      </w:r>
      <w:r w:rsidR="00495C20">
        <w:rPr>
          <w:rFonts w:cstheme="minorHAnsi"/>
        </w:rPr>
        <w:t xml:space="preserve"> a wide range of partners and stakeholders</w:t>
      </w:r>
      <w:r w:rsidR="00245C92">
        <w:rPr>
          <w:rFonts w:cstheme="minorHAnsi"/>
        </w:rPr>
        <w:t xml:space="preserve"> as an ambassador for Scottish Families</w:t>
      </w:r>
      <w:r w:rsidR="00495C20">
        <w:rPr>
          <w:rFonts w:cstheme="minorHAnsi"/>
        </w:rPr>
        <w:t xml:space="preserve">; </w:t>
      </w:r>
      <w:r w:rsidR="00535BF0">
        <w:rPr>
          <w:rFonts w:cstheme="minorHAnsi"/>
        </w:rPr>
        <w:t xml:space="preserve">and </w:t>
      </w:r>
      <w:r w:rsidR="003E71A0">
        <w:rPr>
          <w:rFonts w:cstheme="minorHAnsi"/>
        </w:rPr>
        <w:t>effective</w:t>
      </w:r>
      <w:r w:rsidR="00C36B16">
        <w:rPr>
          <w:rFonts w:cstheme="minorHAnsi"/>
        </w:rPr>
        <w:t xml:space="preserve"> communication</w:t>
      </w:r>
      <w:r w:rsidR="00751B6E">
        <w:rPr>
          <w:rFonts w:cstheme="minorHAnsi"/>
        </w:rPr>
        <w:t>, including with media</w:t>
      </w:r>
      <w:r w:rsidR="00A268DF">
        <w:rPr>
          <w:rFonts w:cstheme="minorHAnsi"/>
        </w:rPr>
        <w:t xml:space="preserve"> and external audiences</w:t>
      </w:r>
      <w:r w:rsidR="00535BF0">
        <w:rPr>
          <w:rFonts w:cstheme="minorHAnsi"/>
        </w:rPr>
        <w:t>.</w:t>
      </w:r>
    </w:p>
    <w:p w14:paraId="3C7A3BF7" w14:textId="77777777" w:rsidR="005F6D46" w:rsidRDefault="005F6D46" w:rsidP="0078333C">
      <w:pPr>
        <w:spacing w:after="0" w:line="240" w:lineRule="auto"/>
        <w:rPr>
          <w:rFonts w:cstheme="minorHAnsi"/>
          <w:b/>
        </w:rPr>
      </w:pPr>
    </w:p>
    <w:p w14:paraId="7F6A7EA1" w14:textId="278D47FE" w:rsidR="00631308" w:rsidRDefault="00631308" w:rsidP="00631308">
      <w:pPr>
        <w:spacing w:after="0" w:line="240" w:lineRule="auto"/>
        <w:rPr>
          <w:rFonts w:cstheme="minorHAnsi"/>
          <w:b/>
          <w:color w:val="000000" w:themeColor="text1"/>
        </w:rPr>
      </w:pPr>
      <w:r w:rsidRPr="007F628C">
        <w:rPr>
          <w:rFonts w:cstheme="minorHAnsi"/>
          <w:b/>
          <w:color w:val="000000" w:themeColor="text1"/>
        </w:rPr>
        <w:t>Conditions</w:t>
      </w:r>
    </w:p>
    <w:p w14:paraId="5D76444B" w14:textId="77777777" w:rsidR="0029738A" w:rsidRPr="007F628C" w:rsidRDefault="0029738A" w:rsidP="00631308">
      <w:pPr>
        <w:spacing w:after="0" w:line="240" w:lineRule="auto"/>
        <w:rPr>
          <w:rFonts w:cstheme="minorHAnsi"/>
          <w:b/>
          <w:color w:val="000000" w:themeColor="text1"/>
        </w:rPr>
      </w:pPr>
    </w:p>
    <w:p w14:paraId="5FF7BD07" w14:textId="00388EB9" w:rsidR="0078145A" w:rsidRPr="007F628C" w:rsidRDefault="00631308" w:rsidP="006420D0">
      <w:pPr>
        <w:spacing w:after="0" w:line="240" w:lineRule="auto"/>
        <w:rPr>
          <w:rFonts w:cstheme="minorHAnsi"/>
          <w:color w:val="000000" w:themeColor="text1"/>
        </w:rPr>
      </w:pPr>
      <w:r w:rsidRPr="007F628C">
        <w:rPr>
          <w:rFonts w:cstheme="minorHAnsi"/>
          <w:color w:val="000000" w:themeColor="text1"/>
        </w:rPr>
        <w:t xml:space="preserve">The post is based at Robertson House, Glasgow – Scottish Families’ national office. </w:t>
      </w:r>
      <w:r w:rsidRPr="007F628C">
        <w:rPr>
          <w:rFonts w:cstheme="minorHAnsi"/>
          <w:i/>
          <w:color w:val="000000" w:themeColor="text1"/>
        </w:rPr>
        <w:t>(Note that staff are currently working between home and office).</w:t>
      </w:r>
      <w:r w:rsidRPr="007F628C">
        <w:rPr>
          <w:rFonts w:cstheme="minorHAnsi"/>
          <w:color w:val="000000" w:themeColor="text1"/>
        </w:rPr>
        <w:t xml:space="preserve"> Th</w:t>
      </w:r>
      <w:r w:rsidR="00F003BC">
        <w:rPr>
          <w:rFonts w:cstheme="minorHAnsi"/>
          <w:color w:val="000000" w:themeColor="text1"/>
        </w:rPr>
        <w:t>is</w:t>
      </w:r>
      <w:r w:rsidRPr="007F628C">
        <w:rPr>
          <w:rFonts w:cstheme="minorHAnsi"/>
          <w:color w:val="000000" w:themeColor="text1"/>
        </w:rPr>
        <w:t xml:space="preserve"> is a national post which </w:t>
      </w:r>
      <w:r w:rsidR="00E9436D">
        <w:rPr>
          <w:rFonts w:cstheme="minorHAnsi"/>
          <w:color w:val="000000" w:themeColor="text1"/>
        </w:rPr>
        <w:t>requires</w:t>
      </w:r>
      <w:r w:rsidRPr="007F628C">
        <w:rPr>
          <w:rFonts w:cstheme="minorHAnsi"/>
          <w:color w:val="000000" w:themeColor="text1"/>
        </w:rPr>
        <w:t xml:space="preserve"> considerable travel across Scotland. Hours worked will be in line with service delivery requirements, including occasional evenings and weekends when required. The post </w:t>
      </w:r>
      <w:r w:rsidR="00E65D6F">
        <w:rPr>
          <w:rFonts w:cstheme="minorHAnsi"/>
          <w:color w:val="000000" w:themeColor="text1"/>
        </w:rPr>
        <w:t>leads</w:t>
      </w:r>
      <w:r w:rsidRPr="007F628C">
        <w:rPr>
          <w:rFonts w:cstheme="minorHAnsi"/>
          <w:color w:val="000000" w:themeColor="text1"/>
        </w:rPr>
        <w:t xml:space="preserve"> the Scottish Families’ staff team and is accountable to the Chair of the Board. </w:t>
      </w:r>
      <w:r w:rsidR="00535BF0" w:rsidRPr="007F628C">
        <w:rPr>
          <w:rFonts w:cstheme="minorHAnsi"/>
          <w:color w:val="000000" w:themeColor="text1"/>
        </w:rPr>
        <w:t>All Scottish Families staff</w:t>
      </w:r>
      <w:r w:rsidR="006420D0" w:rsidRPr="007F628C">
        <w:rPr>
          <w:rFonts w:cstheme="minorHAnsi"/>
          <w:color w:val="000000" w:themeColor="text1"/>
        </w:rPr>
        <w:t xml:space="preserve"> are entitled to 3</w:t>
      </w:r>
      <w:r w:rsidR="0078145A" w:rsidRPr="007F628C">
        <w:rPr>
          <w:rFonts w:cstheme="minorHAnsi"/>
          <w:color w:val="000000" w:themeColor="text1"/>
        </w:rPr>
        <w:t>7 days annual leave (including public holidays)</w:t>
      </w:r>
      <w:r w:rsidR="006420D0" w:rsidRPr="007F628C">
        <w:rPr>
          <w:rFonts w:cstheme="minorHAnsi"/>
          <w:color w:val="000000" w:themeColor="text1"/>
        </w:rPr>
        <w:t xml:space="preserve"> and a </w:t>
      </w:r>
      <w:r w:rsidR="0078145A" w:rsidRPr="007F628C">
        <w:rPr>
          <w:rFonts w:cstheme="minorHAnsi"/>
          <w:color w:val="000000" w:themeColor="text1"/>
        </w:rPr>
        <w:t xml:space="preserve">4% employer pension contribution (matched by </w:t>
      </w:r>
      <w:r w:rsidR="00760550" w:rsidRPr="007F628C">
        <w:rPr>
          <w:rFonts w:cstheme="minorHAnsi"/>
          <w:color w:val="000000" w:themeColor="text1"/>
        </w:rPr>
        <w:t>the employee</w:t>
      </w:r>
      <w:r w:rsidR="0078145A" w:rsidRPr="007F628C">
        <w:rPr>
          <w:rFonts w:cstheme="minorHAnsi"/>
          <w:color w:val="000000" w:themeColor="text1"/>
        </w:rPr>
        <w:t>)</w:t>
      </w:r>
      <w:r w:rsidR="006420D0" w:rsidRPr="007F628C">
        <w:rPr>
          <w:rFonts w:cstheme="minorHAnsi"/>
          <w:color w:val="000000" w:themeColor="text1"/>
        </w:rPr>
        <w:t xml:space="preserve">. </w:t>
      </w:r>
    </w:p>
    <w:p w14:paraId="21FA7E74" w14:textId="77777777" w:rsidR="00631308" w:rsidRDefault="00631308" w:rsidP="0078333C">
      <w:pPr>
        <w:spacing w:after="0" w:line="240" w:lineRule="auto"/>
        <w:rPr>
          <w:rFonts w:cstheme="minorHAnsi"/>
          <w:b/>
        </w:rPr>
      </w:pPr>
    </w:p>
    <w:p w14:paraId="0FF6539E" w14:textId="77777777" w:rsidR="00631308" w:rsidRDefault="00631308" w:rsidP="0078333C">
      <w:pPr>
        <w:spacing w:after="0" w:line="240" w:lineRule="auto"/>
        <w:rPr>
          <w:rFonts w:cstheme="minorHAnsi"/>
          <w:b/>
        </w:rPr>
      </w:pPr>
    </w:p>
    <w:p w14:paraId="7CF2685E" w14:textId="5DB3BF22" w:rsidR="00EE7CE2" w:rsidRDefault="00265ACD" w:rsidP="0078333C">
      <w:pPr>
        <w:spacing w:after="0" w:line="240" w:lineRule="auto"/>
        <w:rPr>
          <w:rFonts w:cstheme="minorHAnsi"/>
          <w:b/>
        </w:rPr>
      </w:pPr>
      <w:r>
        <w:rPr>
          <w:rFonts w:cstheme="minorHAnsi"/>
          <w:b/>
        </w:rPr>
        <w:t xml:space="preserve">Key </w:t>
      </w:r>
      <w:r w:rsidR="00852407" w:rsidRPr="00055F16">
        <w:rPr>
          <w:rFonts w:cstheme="minorHAnsi"/>
          <w:b/>
        </w:rPr>
        <w:t>Responsibilities</w:t>
      </w:r>
    </w:p>
    <w:p w14:paraId="7542A0C9" w14:textId="77777777" w:rsidR="0029738A" w:rsidRPr="00FC6324" w:rsidRDefault="0029738A" w:rsidP="0078333C">
      <w:pPr>
        <w:spacing w:after="0" w:line="240" w:lineRule="auto"/>
        <w:rPr>
          <w:rFonts w:cstheme="minorHAnsi"/>
          <w:b/>
        </w:rPr>
      </w:pPr>
    </w:p>
    <w:p w14:paraId="3613C280" w14:textId="4490389E" w:rsidR="001B6556" w:rsidRPr="00A4430E" w:rsidRDefault="00171BAE" w:rsidP="00953840">
      <w:pPr>
        <w:pStyle w:val="ListParagraph"/>
        <w:numPr>
          <w:ilvl w:val="0"/>
          <w:numId w:val="14"/>
        </w:numPr>
        <w:spacing w:after="0" w:line="240" w:lineRule="auto"/>
        <w:rPr>
          <w:rFonts w:ascii="Calibri" w:eastAsia="Times New Roman" w:hAnsi="Calibri" w:cs="Calibri"/>
        </w:rPr>
      </w:pPr>
      <w:r w:rsidRPr="00A4430E">
        <w:rPr>
          <w:rFonts w:ascii="Calibri" w:eastAsia="Times New Roman" w:hAnsi="Calibri" w:cs="Calibri"/>
        </w:rPr>
        <w:t>To provide</w:t>
      </w:r>
      <w:r w:rsidR="00823EE3" w:rsidRPr="00A4430E">
        <w:rPr>
          <w:rFonts w:ascii="Calibri" w:eastAsia="Times New Roman" w:hAnsi="Calibri" w:cs="Calibri"/>
        </w:rPr>
        <w:t xml:space="preserve"> strategic and operational direction and leadership</w:t>
      </w:r>
      <w:r w:rsidR="00065DD7" w:rsidRPr="00A4430E">
        <w:rPr>
          <w:rFonts w:ascii="Calibri" w:eastAsia="Times New Roman" w:hAnsi="Calibri" w:cs="Calibri"/>
        </w:rPr>
        <w:t xml:space="preserve"> to the organisation, and to ensure Scottish Families is recognised as </w:t>
      </w:r>
      <w:r w:rsidR="004C5147" w:rsidRPr="00A4430E">
        <w:rPr>
          <w:rFonts w:ascii="Calibri" w:eastAsia="Times New Roman" w:hAnsi="Calibri" w:cs="Calibri"/>
        </w:rPr>
        <w:t>a leader in our field</w:t>
      </w:r>
      <w:r w:rsidR="00655ECC" w:rsidRPr="00A4430E">
        <w:rPr>
          <w:rFonts w:ascii="Calibri" w:eastAsia="Times New Roman" w:hAnsi="Calibri" w:cs="Calibri"/>
        </w:rPr>
        <w:t>.</w:t>
      </w:r>
      <w:r w:rsidR="00A4430E">
        <w:rPr>
          <w:rFonts w:ascii="Calibri" w:eastAsia="Times New Roman" w:hAnsi="Calibri" w:cs="Calibri"/>
        </w:rPr>
        <w:t xml:space="preserve"> </w:t>
      </w:r>
    </w:p>
    <w:p w14:paraId="59A1E4F9" w14:textId="24658308" w:rsidR="004C5147" w:rsidRDefault="00310C05" w:rsidP="00171BAE">
      <w:pPr>
        <w:pStyle w:val="ListParagraph"/>
        <w:numPr>
          <w:ilvl w:val="0"/>
          <w:numId w:val="14"/>
        </w:numPr>
        <w:spacing w:after="0" w:line="240" w:lineRule="auto"/>
        <w:rPr>
          <w:rFonts w:ascii="Calibri" w:eastAsia="Times New Roman" w:hAnsi="Calibri" w:cs="Calibri"/>
        </w:rPr>
      </w:pPr>
      <w:r>
        <w:rPr>
          <w:rFonts w:ascii="Calibri" w:eastAsia="Times New Roman" w:hAnsi="Calibri" w:cs="Calibri"/>
        </w:rPr>
        <w:t>To ensure effective governance, reporting and accountability</w:t>
      </w:r>
      <w:r w:rsidR="00265ACD">
        <w:rPr>
          <w:rFonts w:ascii="Calibri" w:eastAsia="Times New Roman" w:hAnsi="Calibri" w:cs="Calibri"/>
        </w:rPr>
        <w:t>,</w:t>
      </w:r>
      <w:r>
        <w:rPr>
          <w:rFonts w:ascii="Calibri" w:eastAsia="Times New Roman" w:hAnsi="Calibri" w:cs="Calibri"/>
        </w:rPr>
        <w:t xml:space="preserve"> </w:t>
      </w:r>
      <w:r w:rsidR="0076357E">
        <w:rPr>
          <w:rFonts w:ascii="Calibri" w:eastAsia="Times New Roman" w:hAnsi="Calibri" w:cs="Calibri"/>
        </w:rPr>
        <w:t>both internally in relation to</w:t>
      </w:r>
      <w:r w:rsidR="00505C6C">
        <w:rPr>
          <w:rFonts w:ascii="Calibri" w:eastAsia="Times New Roman" w:hAnsi="Calibri" w:cs="Calibri"/>
        </w:rPr>
        <w:t xml:space="preserve"> </w:t>
      </w:r>
      <w:r w:rsidR="00D74C78">
        <w:rPr>
          <w:rFonts w:ascii="Calibri" w:eastAsia="Times New Roman" w:hAnsi="Calibri" w:cs="Calibri"/>
        </w:rPr>
        <w:t>advisin</w:t>
      </w:r>
      <w:r w:rsidR="004E10DF">
        <w:rPr>
          <w:rFonts w:ascii="Calibri" w:eastAsia="Times New Roman" w:hAnsi="Calibri" w:cs="Calibri"/>
        </w:rPr>
        <w:t xml:space="preserve">g, </w:t>
      </w:r>
      <w:r w:rsidR="00505C6C">
        <w:rPr>
          <w:rFonts w:ascii="Calibri" w:eastAsia="Times New Roman" w:hAnsi="Calibri" w:cs="Calibri"/>
        </w:rPr>
        <w:t>supporting</w:t>
      </w:r>
      <w:r w:rsidR="004E10DF">
        <w:rPr>
          <w:rFonts w:ascii="Calibri" w:eastAsia="Times New Roman" w:hAnsi="Calibri" w:cs="Calibri"/>
        </w:rPr>
        <w:t xml:space="preserve"> and reporting to</w:t>
      </w:r>
      <w:r w:rsidR="0076357E">
        <w:rPr>
          <w:rFonts w:ascii="Calibri" w:eastAsia="Times New Roman" w:hAnsi="Calibri" w:cs="Calibri"/>
        </w:rPr>
        <w:t xml:space="preserve"> the Scottish Families Board, and externally </w:t>
      </w:r>
      <w:r w:rsidR="00742A31">
        <w:rPr>
          <w:rFonts w:ascii="Calibri" w:eastAsia="Times New Roman" w:hAnsi="Calibri" w:cs="Calibri"/>
        </w:rPr>
        <w:t>in relation to</w:t>
      </w:r>
      <w:r w:rsidR="001E6404">
        <w:rPr>
          <w:rFonts w:ascii="Calibri" w:eastAsia="Times New Roman" w:hAnsi="Calibri" w:cs="Calibri"/>
        </w:rPr>
        <w:t xml:space="preserve"> </w:t>
      </w:r>
      <w:r>
        <w:rPr>
          <w:rFonts w:ascii="Calibri" w:eastAsia="Times New Roman" w:hAnsi="Calibri" w:cs="Calibri"/>
        </w:rPr>
        <w:t>funders, commissioners</w:t>
      </w:r>
      <w:r w:rsidR="0076357E">
        <w:rPr>
          <w:rFonts w:ascii="Calibri" w:eastAsia="Times New Roman" w:hAnsi="Calibri" w:cs="Calibri"/>
        </w:rPr>
        <w:t xml:space="preserve"> and</w:t>
      </w:r>
      <w:r w:rsidR="00DE379A">
        <w:rPr>
          <w:rFonts w:ascii="Calibri" w:eastAsia="Times New Roman" w:hAnsi="Calibri" w:cs="Calibri"/>
        </w:rPr>
        <w:t xml:space="preserve"> regulatory bodies (including OSCR and Companies House)</w:t>
      </w:r>
      <w:r w:rsidR="00655ECC">
        <w:rPr>
          <w:rFonts w:ascii="Calibri" w:eastAsia="Times New Roman" w:hAnsi="Calibri" w:cs="Calibri"/>
        </w:rPr>
        <w:t>.</w:t>
      </w:r>
    </w:p>
    <w:p w14:paraId="7FD8CA18" w14:textId="1864B5C1" w:rsidR="00DE379A" w:rsidRDefault="00B62E41" w:rsidP="00171BAE">
      <w:pPr>
        <w:pStyle w:val="ListParagraph"/>
        <w:numPr>
          <w:ilvl w:val="0"/>
          <w:numId w:val="14"/>
        </w:numPr>
        <w:spacing w:after="0" w:line="240" w:lineRule="auto"/>
        <w:rPr>
          <w:rFonts w:ascii="Calibri" w:eastAsia="Times New Roman" w:hAnsi="Calibri" w:cs="Calibri"/>
        </w:rPr>
      </w:pPr>
      <w:r>
        <w:rPr>
          <w:rFonts w:ascii="Calibri" w:eastAsia="Times New Roman" w:hAnsi="Calibri" w:cs="Calibri"/>
        </w:rPr>
        <w:t>To deliver robust financial management and stewardship of the charity’s resources</w:t>
      </w:r>
      <w:r w:rsidR="0088340B">
        <w:rPr>
          <w:rFonts w:ascii="Calibri" w:eastAsia="Times New Roman" w:hAnsi="Calibri" w:cs="Calibri"/>
        </w:rPr>
        <w:t>, working with our Treasurer, Finance and Business Support Coordinator, external accountant and auditors. This includes overseeing</w:t>
      </w:r>
      <w:r w:rsidR="00962D31">
        <w:rPr>
          <w:rFonts w:ascii="Calibri" w:eastAsia="Times New Roman" w:hAnsi="Calibri" w:cs="Calibri"/>
        </w:rPr>
        <w:t xml:space="preserve"> financial planning, budgeting</w:t>
      </w:r>
      <w:r w:rsidR="00F36318">
        <w:rPr>
          <w:rFonts w:ascii="Calibri" w:eastAsia="Times New Roman" w:hAnsi="Calibri" w:cs="Calibri"/>
        </w:rPr>
        <w:t xml:space="preserve"> and financial management</w:t>
      </w:r>
      <w:r w:rsidR="00962D31">
        <w:rPr>
          <w:rFonts w:ascii="Calibri" w:eastAsia="Times New Roman" w:hAnsi="Calibri" w:cs="Calibri"/>
        </w:rPr>
        <w:t xml:space="preserve">, </w:t>
      </w:r>
      <w:r w:rsidR="00F36318">
        <w:rPr>
          <w:rFonts w:ascii="Calibri" w:eastAsia="Times New Roman" w:hAnsi="Calibri" w:cs="Calibri"/>
        </w:rPr>
        <w:t xml:space="preserve">and financial reporting via </w:t>
      </w:r>
      <w:r w:rsidR="00962D31">
        <w:rPr>
          <w:rFonts w:ascii="Calibri" w:eastAsia="Times New Roman" w:hAnsi="Calibri" w:cs="Calibri"/>
        </w:rPr>
        <w:t>management accounts</w:t>
      </w:r>
      <w:r w:rsidR="00F36318">
        <w:rPr>
          <w:rFonts w:ascii="Calibri" w:eastAsia="Times New Roman" w:hAnsi="Calibri" w:cs="Calibri"/>
        </w:rPr>
        <w:t>, Annual Accounts and report</w:t>
      </w:r>
      <w:r w:rsidR="009A1B37">
        <w:rPr>
          <w:rFonts w:ascii="Calibri" w:eastAsia="Times New Roman" w:hAnsi="Calibri" w:cs="Calibri"/>
        </w:rPr>
        <w:t>ing</w:t>
      </w:r>
      <w:r w:rsidR="00F36318">
        <w:rPr>
          <w:rFonts w:ascii="Calibri" w:eastAsia="Times New Roman" w:hAnsi="Calibri" w:cs="Calibri"/>
        </w:rPr>
        <w:t xml:space="preserve"> to funders</w:t>
      </w:r>
      <w:r w:rsidR="00655ECC">
        <w:rPr>
          <w:rFonts w:ascii="Calibri" w:eastAsia="Times New Roman" w:hAnsi="Calibri" w:cs="Calibri"/>
        </w:rPr>
        <w:t>.</w:t>
      </w:r>
    </w:p>
    <w:p w14:paraId="0D484153" w14:textId="370FFEAB" w:rsidR="00F36318" w:rsidRDefault="00AE711C" w:rsidP="00171BAE">
      <w:pPr>
        <w:pStyle w:val="ListParagraph"/>
        <w:numPr>
          <w:ilvl w:val="0"/>
          <w:numId w:val="14"/>
        </w:numPr>
        <w:spacing w:after="0" w:line="240" w:lineRule="auto"/>
        <w:rPr>
          <w:rFonts w:ascii="Calibri" w:eastAsia="Times New Roman" w:hAnsi="Calibri" w:cs="Calibri"/>
        </w:rPr>
      </w:pPr>
      <w:r>
        <w:rPr>
          <w:rFonts w:ascii="Calibri" w:eastAsia="Times New Roman" w:hAnsi="Calibri" w:cs="Calibri"/>
        </w:rPr>
        <w:lastRenderedPageBreak/>
        <w:t>To maximise</w:t>
      </w:r>
      <w:r w:rsidR="009A1B37">
        <w:rPr>
          <w:rFonts w:ascii="Calibri" w:eastAsia="Times New Roman" w:hAnsi="Calibri" w:cs="Calibri"/>
        </w:rPr>
        <w:t xml:space="preserve"> the charity’s</w:t>
      </w:r>
      <w:r>
        <w:rPr>
          <w:rFonts w:ascii="Calibri" w:eastAsia="Times New Roman" w:hAnsi="Calibri" w:cs="Calibri"/>
        </w:rPr>
        <w:t xml:space="preserve"> resources</w:t>
      </w:r>
      <w:r w:rsidR="00EA495B">
        <w:rPr>
          <w:rFonts w:ascii="Calibri" w:eastAsia="Times New Roman" w:hAnsi="Calibri" w:cs="Calibri"/>
        </w:rPr>
        <w:t>, including through funder</w:t>
      </w:r>
      <w:r w:rsidR="002E0647">
        <w:rPr>
          <w:rFonts w:ascii="Calibri" w:eastAsia="Times New Roman" w:hAnsi="Calibri" w:cs="Calibri"/>
        </w:rPr>
        <w:t xml:space="preserve"> and </w:t>
      </w:r>
      <w:r w:rsidR="00EA495B">
        <w:rPr>
          <w:rFonts w:ascii="Calibri" w:eastAsia="Times New Roman" w:hAnsi="Calibri" w:cs="Calibri"/>
        </w:rPr>
        <w:t xml:space="preserve">commissioner development and engagement, </w:t>
      </w:r>
      <w:r w:rsidR="002E0647">
        <w:rPr>
          <w:rFonts w:ascii="Calibri" w:eastAsia="Times New Roman" w:hAnsi="Calibri" w:cs="Calibri"/>
        </w:rPr>
        <w:t xml:space="preserve">leading and contributing to funding applications, tenders and commissions; </w:t>
      </w:r>
      <w:r w:rsidR="00951C2A">
        <w:rPr>
          <w:rFonts w:ascii="Calibri" w:eastAsia="Times New Roman" w:hAnsi="Calibri" w:cs="Calibri"/>
        </w:rPr>
        <w:t xml:space="preserve">supporting the Fundraising Manager and team; and identifying and </w:t>
      </w:r>
      <w:r w:rsidR="00205AAF">
        <w:rPr>
          <w:rFonts w:ascii="Calibri" w:eastAsia="Times New Roman" w:hAnsi="Calibri" w:cs="Calibri"/>
        </w:rPr>
        <w:t>pursuing new funding opportunities in line with our charitable objectives</w:t>
      </w:r>
      <w:r w:rsidR="00655ECC">
        <w:rPr>
          <w:rFonts w:ascii="Calibri" w:eastAsia="Times New Roman" w:hAnsi="Calibri" w:cs="Calibri"/>
        </w:rPr>
        <w:t>.</w:t>
      </w:r>
    </w:p>
    <w:p w14:paraId="6F85C0BB" w14:textId="7E4AFD7C" w:rsidR="00205AAF" w:rsidRDefault="00205AAF" w:rsidP="00171BAE">
      <w:pPr>
        <w:pStyle w:val="ListParagraph"/>
        <w:numPr>
          <w:ilvl w:val="0"/>
          <w:numId w:val="14"/>
        </w:numPr>
        <w:spacing w:after="0" w:line="240" w:lineRule="auto"/>
        <w:rPr>
          <w:rFonts w:ascii="Calibri" w:eastAsia="Times New Roman" w:hAnsi="Calibri" w:cs="Calibri"/>
        </w:rPr>
      </w:pPr>
      <w:r>
        <w:rPr>
          <w:rFonts w:ascii="Calibri" w:eastAsia="Times New Roman" w:hAnsi="Calibri" w:cs="Calibri"/>
        </w:rPr>
        <w:t xml:space="preserve">To sustain </w:t>
      </w:r>
      <w:r w:rsidR="00EA1DE4">
        <w:rPr>
          <w:rFonts w:ascii="Calibri" w:eastAsia="Times New Roman" w:hAnsi="Calibri" w:cs="Calibri"/>
        </w:rPr>
        <w:t xml:space="preserve">and strengthen </w:t>
      </w:r>
      <w:r w:rsidR="004B755E">
        <w:rPr>
          <w:rFonts w:ascii="Calibri" w:eastAsia="Times New Roman" w:hAnsi="Calibri" w:cs="Calibri"/>
        </w:rPr>
        <w:t>Scottish Families’</w:t>
      </w:r>
      <w:r w:rsidR="00EA1DE4">
        <w:rPr>
          <w:rFonts w:ascii="Calibri" w:eastAsia="Times New Roman" w:hAnsi="Calibri" w:cs="Calibri"/>
        </w:rPr>
        <w:t xml:space="preserve"> range of services and programmes</w:t>
      </w:r>
      <w:r w:rsidR="004B61A7">
        <w:rPr>
          <w:rFonts w:ascii="Calibri" w:eastAsia="Times New Roman" w:hAnsi="Calibri" w:cs="Calibri"/>
        </w:rPr>
        <w:t xml:space="preserve">, including </w:t>
      </w:r>
      <w:r w:rsidR="006E422B">
        <w:rPr>
          <w:rFonts w:ascii="Calibri" w:eastAsia="Times New Roman" w:hAnsi="Calibri" w:cs="Calibri"/>
        </w:rPr>
        <w:t xml:space="preserve">both </w:t>
      </w:r>
      <w:r w:rsidR="004B61A7">
        <w:rPr>
          <w:rFonts w:ascii="Calibri" w:eastAsia="Times New Roman" w:hAnsi="Calibri" w:cs="Calibri"/>
        </w:rPr>
        <w:t xml:space="preserve">our current </w:t>
      </w:r>
      <w:r w:rsidR="006E422B">
        <w:rPr>
          <w:rFonts w:ascii="Calibri" w:eastAsia="Times New Roman" w:hAnsi="Calibri" w:cs="Calibri"/>
        </w:rPr>
        <w:t xml:space="preserve">portfolio of </w:t>
      </w:r>
      <w:r w:rsidR="004B61A7">
        <w:rPr>
          <w:rFonts w:ascii="Calibri" w:eastAsia="Times New Roman" w:hAnsi="Calibri" w:cs="Calibri"/>
        </w:rPr>
        <w:t>services</w:t>
      </w:r>
      <w:r w:rsidR="006E422B">
        <w:rPr>
          <w:rFonts w:ascii="Calibri" w:eastAsia="Times New Roman" w:hAnsi="Calibri" w:cs="Calibri"/>
        </w:rPr>
        <w:t>,</w:t>
      </w:r>
      <w:r w:rsidR="004B61A7">
        <w:rPr>
          <w:rFonts w:ascii="Calibri" w:eastAsia="Times New Roman" w:hAnsi="Calibri" w:cs="Calibri"/>
        </w:rPr>
        <w:t xml:space="preserve"> </w:t>
      </w:r>
      <w:r w:rsidR="00F954E9">
        <w:rPr>
          <w:rFonts w:ascii="Calibri" w:eastAsia="Times New Roman" w:hAnsi="Calibri" w:cs="Calibri"/>
        </w:rPr>
        <w:t>as well as</w:t>
      </w:r>
      <w:r w:rsidR="004B61A7">
        <w:rPr>
          <w:rFonts w:ascii="Calibri" w:eastAsia="Times New Roman" w:hAnsi="Calibri" w:cs="Calibri"/>
        </w:rPr>
        <w:t xml:space="preserve"> new developments </w:t>
      </w:r>
      <w:r w:rsidR="00F954E9">
        <w:rPr>
          <w:rFonts w:ascii="Calibri" w:eastAsia="Times New Roman" w:hAnsi="Calibri" w:cs="Calibri"/>
        </w:rPr>
        <w:t>to</w:t>
      </w:r>
      <w:r w:rsidR="004B61A7">
        <w:rPr>
          <w:rFonts w:ascii="Calibri" w:eastAsia="Times New Roman" w:hAnsi="Calibri" w:cs="Calibri"/>
        </w:rPr>
        <w:t xml:space="preserve"> </w:t>
      </w:r>
      <w:r w:rsidR="006E422B">
        <w:rPr>
          <w:rFonts w:ascii="Calibri" w:eastAsia="Times New Roman" w:hAnsi="Calibri" w:cs="Calibri"/>
        </w:rPr>
        <w:t xml:space="preserve">help us to reach more families, or reach </w:t>
      </w:r>
      <w:r w:rsidR="00F954E9">
        <w:rPr>
          <w:rFonts w:ascii="Calibri" w:eastAsia="Times New Roman" w:hAnsi="Calibri" w:cs="Calibri"/>
        </w:rPr>
        <w:t>families</w:t>
      </w:r>
      <w:r w:rsidR="006E422B">
        <w:rPr>
          <w:rFonts w:ascii="Calibri" w:eastAsia="Times New Roman" w:hAnsi="Calibri" w:cs="Calibri"/>
        </w:rPr>
        <w:t xml:space="preserve"> in different ways. </w:t>
      </w:r>
      <w:r w:rsidR="00F954E9">
        <w:rPr>
          <w:rFonts w:ascii="Calibri" w:eastAsia="Times New Roman" w:hAnsi="Calibri" w:cs="Calibri"/>
        </w:rPr>
        <w:t xml:space="preserve">This includes testing out new approaches, </w:t>
      </w:r>
      <w:r w:rsidR="0055616B">
        <w:rPr>
          <w:rFonts w:ascii="Calibri" w:eastAsia="Times New Roman" w:hAnsi="Calibri" w:cs="Calibri"/>
        </w:rPr>
        <w:t xml:space="preserve">sharing our learning and influencing wider practice. </w:t>
      </w:r>
    </w:p>
    <w:p w14:paraId="7CF42ED1" w14:textId="5609E334" w:rsidR="00823728" w:rsidRPr="00823728" w:rsidRDefault="00402930" w:rsidP="00171BAE">
      <w:pPr>
        <w:pStyle w:val="ListParagraph"/>
        <w:numPr>
          <w:ilvl w:val="0"/>
          <w:numId w:val="14"/>
        </w:numPr>
        <w:spacing w:after="0" w:line="240" w:lineRule="auto"/>
        <w:rPr>
          <w:rFonts w:ascii="Calibri" w:eastAsia="Times New Roman" w:hAnsi="Calibri" w:cs="Calibri"/>
        </w:rPr>
      </w:pPr>
      <w:r w:rsidRPr="00F81B4D">
        <w:rPr>
          <w:rFonts w:ascii="Calibri" w:eastAsia="Times New Roman" w:hAnsi="Calibri" w:cs="Calibri"/>
        </w:rPr>
        <w:t>To champion family rights, and the role and contribution of families. This includes</w:t>
      </w:r>
      <w:r w:rsidR="00F809D0" w:rsidRPr="00F81B4D">
        <w:rPr>
          <w:rFonts w:ascii="Calibri" w:eastAsia="Times New Roman" w:hAnsi="Calibri" w:cs="Calibri"/>
        </w:rPr>
        <w:t xml:space="preserve"> highlighting</w:t>
      </w:r>
      <w:r w:rsidR="00273ECE" w:rsidRPr="00F81B4D">
        <w:rPr>
          <w:rFonts w:ascii="Calibri" w:eastAsia="Times New Roman" w:hAnsi="Calibri" w:cs="Calibri"/>
        </w:rPr>
        <w:t xml:space="preserve"> families’ right to health, </w:t>
      </w:r>
      <w:r w:rsidR="00273ECE" w:rsidRPr="00F81B4D">
        <w:rPr>
          <w:rFonts w:cstheme="minorHAnsi"/>
        </w:rPr>
        <w:t>right to a life free from the harms of alcohol and drugs, and right to family life</w:t>
      </w:r>
      <w:r w:rsidR="003F59FB">
        <w:rPr>
          <w:rFonts w:cstheme="minorHAnsi"/>
        </w:rPr>
        <w:t>;</w:t>
      </w:r>
      <w:r w:rsidR="00F809D0" w:rsidRPr="00F81B4D">
        <w:rPr>
          <w:rFonts w:cstheme="minorHAnsi"/>
        </w:rPr>
        <w:t xml:space="preserve"> </w:t>
      </w:r>
      <w:r w:rsidR="00F81B4D">
        <w:rPr>
          <w:rFonts w:cstheme="minorHAnsi"/>
        </w:rPr>
        <w:t>as well as their right to</w:t>
      </w:r>
      <w:r w:rsidR="003F59FB">
        <w:rPr>
          <w:rFonts w:cstheme="minorHAnsi"/>
        </w:rPr>
        <w:t xml:space="preserve"> support in their own right, to be involved (as carers) in their loved one’s treatment and care, </w:t>
      </w:r>
      <w:r w:rsidR="00E15D6A">
        <w:rPr>
          <w:rFonts w:cstheme="minorHAnsi"/>
        </w:rPr>
        <w:t xml:space="preserve">and to participate in the decisions which affect them. </w:t>
      </w:r>
    </w:p>
    <w:p w14:paraId="693E5B9A" w14:textId="7F692A70" w:rsidR="00355308" w:rsidRPr="00355308" w:rsidRDefault="00355308" w:rsidP="00171BAE">
      <w:pPr>
        <w:pStyle w:val="ListParagraph"/>
        <w:numPr>
          <w:ilvl w:val="0"/>
          <w:numId w:val="14"/>
        </w:numPr>
        <w:spacing w:after="0" w:line="240" w:lineRule="auto"/>
        <w:rPr>
          <w:rFonts w:ascii="Calibri" w:eastAsia="Times New Roman" w:hAnsi="Calibri" w:cs="Calibri"/>
        </w:rPr>
      </w:pPr>
      <w:r>
        <w:rPr>
          <w:rFonts w:cstheme="minorHAnsi"/>
        </w:rPr>
        <w:t xml:space="preserve">To </w:t>
      </w:r>
      <w:r w:rsidR="00AE711C" w:rsidRPr="00355308">
        <w:rPr>
          <w:rFonts w:cstheme="minorHAnsi"/>
        </w:rPr>
        <w:t xml:space="preserve">campaign for </w:t>
      </w:r>
      <w:r w:rsidR="00D05D06">
        <w:rPr>
          <w:rFonts w:cstheme="minorHAnsi"/>
        </w:rPr>
        <w:t xml:space="preserve">wider system and service changes, </w:t>
      </w:r>
      <w:r w:rsidR="00AE711C" w:rsidRPr="00355308">
        <w:rPr>
          <w:rFonts w:cstheme="minorHAnsi"/>
        </w:rPr>
        <w:t>and improvements in outcomes for whole families</w:t>
      </w:r>
      <w:r>
        <w:rPr>
          <w:rFonts w:cstheme="minorHAnsi"/>
        </w:rPr>
        <w:t xml:space="preserve">, </w:t>
      </w:r>
      <w:r w:rsidR="00714D64">
        <w:rPr>
          <w:rFonts w:cstheme="minorHAnsi"/>
        </w:rPr>
        <w:t>through policy and practice. This includes</w:t>
      </w:r>
      <w:r w:rsidR="00003414">
        <w:rPr>
          <w:rFonts w:cstheme="minorHAnsi"/>
        </w:rPr>
        <w:t xml:space="preserve"> increasing</w:t>
      </w:r>
      <w:r w:rsidR="00896C2D">
        <w:rPr>
          <w:rFonts w:cstheme="minorHAnsi"/>
        </w:rPr>
        <w:t xml:space="preserve"> </w:t>
      </w:r>
      <w:r w:rsidR="00F765B6">
        <w:rPr>
          <w:rFonts w:cstheme="minorHAnsi"/>
        </w:rPr>
        <w:t>awareness</w:t>
      </w:r>
      <w:r w:rsidR="00896C2D">
        <w:rPr>
          <w:rFonts w:cstheme="minorHAnsi"/>
        </w:rPr>
        <w:t xml:space="preserve"> of</w:t>
      </w:r>
      <w:r>
        <w:rPr>
          <w:rFonts w:cstheme="minorHAnsi"/>
        </w:rPr>
        <w:t xml:space="preserve"> the significant impact of </w:t>
      </w:r>
      <w:r w:rsidR="005D6058">
        <w:rPr>
          <w:rFonts w:cstheme="minorHAnsi"/>
        </w:rPr>
        <w:t>alcohol and drug harm within families – whether their loved one is actively using substances, is in recovery, or where they have been bereaved</w:t>
      </w:r>
      <w:r w:rsidR="00F765B6">
        <w:rPr>
          <w:rFonts w:cstheme="minorHAnsi"/>
        </w:rPr>
        <w:t xml:space="preserve"> – and how</w:t>
      </w:r>
      <w:r w:rsidR="00315A3F">
        <w:rPr>
          <w:rFonts w:cstheme="minorHAnsi"/>
        </w:rPr>
        <w:t xml:space="preserve"> positive change can happen for families, in all of these circumstances. </w:t>
      </w:r>
    </w:p>
    <w:p w14:paraId="5DACCFA1" w14:textId="14C9E5F4" w:rsidR="00355308" w:rsidRPr="00355308" w:rsidRDefault="00315A3F" w:rsidP="00171BAE">
      <w:pPr>
        <w:pStyle w:val="ListParagraph"/>
        <w:numPr>
          <w:ilvl w:val="0"/>
          <w:numId w:val="14"/>
        </w:numPr>
        <w:spacing w:after="0" w:line="240" w:lineRule="auto"/>
        <w:rPr>
          <w:rFonts w:ascii="Calibri" w:eastAsia="Times New Roman" w:hAnsi="Calibri" w:cs="Calibri"/>
        </w:rPr>
      </w:pPr>
      <w:r>
        <w:rPr>
          <w:rFonts w:ascii="Calibri" w:eastAsia="Times New Roman" w:hAnsi="Calibri" w:cs="Calibri"/>
        </w:rPr>
        <w:t xml:space="preserve">To oversee operational delivery by our staff and volunteers across our broad portfolio of national and local services and programmes. </w:t>
      </w:r>
      <w:r w:rsidR="00843761">
        <w:rPr>
          <w:rFonts w:ascii="Calibri" w:eastAsia="Times New Roman" w:hAnsi="Calibri" w:cs="Calibri"/>
        </w:rPr>
        <w:t>This involves close working with the Head of Programmes</w:t>
      </w:r>
      <w:r w:rsidR="00243155">
        <w:rPr>
          <w:rFonts w:ascii="Calibri" w:eastAsia="Times New Roman" w:hAnsi="Calibri" w:cs="Calibri"/>
        </w:rPr>
        <w:t xml:space="preserve"> and managers across the organisation</w:t>
      </w:r>
      <w:r w:rsidR="006B7F21">
        <w:rPr>
          <w:rFonts w:ascii="Calibri" w:eastAsia="Times New Roman" w:hAnsi="Calibri" w:cs="Calibri"/>
        </w:rPr>
        <w:t xml:space="preserve">, and line managing a number of key staff. </w:t>
      </w:r>
    </w:p>
    <w:p w14:paraId="5E9C8B62" w14:textId="501F4E43" w:rsidR="00432F6B" w:rsidRPr="00432F6B" w:rsidRDefault="00432F6B" w:rsidP="00171BAE">
      <w:pPr>
        <w:pStyle w:val="ListParagraph"/>
        <w:numPr>
          <w:ilvl w:val="0"/>
          <w:numId w:val="14"/>
        </w:numPr>
        <w:spacing w:after="0" w:line="240" w:lineRule="auto"/>
        <w:rPr>
          <w:rFonts w:ascii="Calibri" w:eastAsia="Times New Roman" w:hAnsi="Calibri" w:cs="Calibri"/>
        </w:rPr>
      </w:pPr>
      <w:r>
        <w:rPr>
          <w:rFonts w:cstheme="minorHAnsi"/>
        </w:rPr>
        <w:t xml:space="preserve">To manage </w:t>
      </w:r>
      <w:r w:rsidR="00AE711C" w:rsidRPr="00355308">
        <w:rPr>
          <w:rFonts w:cstheme="minorHAnsi"/>
        </w:rPr>
        <w:t xml:space="preserve">performance and </w:t>
      </w:r>
      <w:r>
        <w:rPr>
          <w:rFonts w:cstheme="minorHAnsi"/>
        </w:rPr>
        <w:t>eviden</w:t>
      </w:r>
      <w:r w:rsidR="004A07AC">
        <w:rPr>
          <w:rFonts w:cstheme="minorHAnsi"/>
        </w:rPr>
        <w:t xml:space="preserve">cing </w:t>
      </w:r>
      <w:r w:rsidR="00AE711C" w:rsidRPr="00355308">
        <w:rPr>
          <w:rFonts w:cstheme="minorHAnsi"/>
        </w:rPr>
        <w:t>impact</w:t>
      </w:r>
      <w:r>
        <w:rPr>
          <w:rFonts w:cstheme="minorHAnsi"/>
        </w:rPr>
        <w:t xml:space="preserve"> through a wide range of qualitative and quantitative measures</w:t>
      </w:r>
      <w:r w:rsidR="00655ECC">
        <w:rPr>
          <w:rFonts w:cstheme="minorHAnsi"/>
        </w:rPr>
        <w:t xml:space="preserve"> and approaches, including supporting our embedded evaluation approach</w:t>
      </w:r>
      <w:r w:rsidR="00BC768E">
        <w:rPr>
          <w:rFonts w:cstheme="minorHAnsi"/>
        </w:rPr>
        <w:t xml:space="preserve"> and commitment to Creative </w:t>
      </w:r>
      <w:r w:rsidR="0038701B">
        <w:rPr>
          <w:rFonts w:cstheme="minorHAnsi"/>
        </w:rPr>
        <w:t>E</w:t>
      </w:r>
      <w:r w:rsidR="00BC768E">
        <w:rPr>
          <w:rFonts w:cstheme="minorHAnsi"/>
        </w:rPr>
        <w:t>valuation</w:t>
      </w:r>
      <w:r w:rsidR="00655ECC">
        <w:rPr>
          <w:rFonts w:cstheme="minorHAnsi"/>
        </w:rPr>
        <w:t>.</w:t>
      </w:r>
    </w:p>
    <w:p w14:paraId="59CEC6F7" w14:textId="48E00867" w:rsidR="00AE711C" w:rsidRPr="00351F76" w:rsidRDefault="00E866B1" w:rsidP="0046451E">
      <w:pPr>
        <w:pStyle w:val="ListParagraph"/>
        <w:numPr>
          <w:ilvl w:val="0"/>
          <w:numId w:val="14"/>
        </w:numPr>
        <w:spacing w:after="0" w:line="240" w:lineRule="auto"/>
        <w:rPr>
          <w:rFonts w:ascii="Calibri" w:eastAsia="Times New Roman" w:hAnsi="Calibri" w:cs="Calibri"/>
        </w:rPr>
      </w:pPr>
      <w:r w:rsidRPr="00712C90">
        <w:rPr>
          <w:rFonts w:ascii="Calibri" w:eastAsia="Times New Roman" w:hAnsi="Calibri" w:cs="Calibri"/>
        </w:rPr>
        <w:t xml:space="preserve">To </w:t>
      </w:r>
      <w:r w:rsidR="00712C90" w:rsidRPr="00712C90">
        <w:rPr>
          <w:rFonts w:ascii="Calibri" w:eastAsia="Times New Roman" w:hAnsi="Calibri" w:cs="Calibri"/>
        </w:rPr>
        <w:t>model</w:t>
      </w:r>
      <w:r w:rsidR="00712C90">
        <w:rPr>
          <w:rFonts w:ascii="Calibri" w:eastAsia="Times New Roman" w:hAnsi="Calibri" w:cs="Calibri"/>
        </w:rPr>
        <w:t xml:space="preserve"> </w:t>
      </w:r>
      <w:r w:rsidR="00AE711C" w:rsidRPr="00712C90">
        <w:rPr>
          <w:rFonts w:cstheme="minorHAnsi"/>
        </w:rPr>
        <w:t>purposeful relationship-building and collaboration with a wide range of partners and stakeholders</w:t>
      </w:r>
      <w:r w:rsidR="00105B00">
        <w:rPr>
          <w:rFonts w:cstheme="minorHAnsi"/>
        </w:rPr>
        <w:t xml:space="preserve"> as an ambassador for Scottish Families</w:t>
      </w:r>
      <w:r w:rsidR="004D4C5A">
        <w:rPr>
          <w:rFonts w:cstheme="minorHAnsi"/>
        </w:rPr>
        <w:t xml:space="preserve">. This includes </w:t>
      </w:r>
      <w:r w:rsidR="00712C90">
        <w:rPr>
          <w:rFonts w:cstheme="minorHAnsi"/>
        </w:rPr>
        <w:t xml:space="preserve">the Scottish Government and Scottish Parliament, </w:t>
      </w:r>
      <w:r w:rsidR="006658DC">
        <w:rPr>
          <w:rFonts w:cstheme="minorHAnsi"/>
        </w:rPr>
        <w:t xml:space="preserve">family members and family/carer organisations, </w:t>
      </w:r>
      <w:r w:rsidR="00D95EB6">
        <w:rPr>
          <w:rFonts w:cstheme="minorHAnsi"/>
        </w:rPr>
        <w:t xml:space="preserve">public bodies, </w:t>
      </w:r>
      <w:r w:rsidR="00712C90">
        <w:rPr>
          <w:rFonts w:cstheme="minorHAnsi"/>
        </w:rPr>
        <w:t xml:space="preserve">expert groups and working groups, </w:t>
      </w:r>
      <w:r w:rsidR="00020AE3">
        <w:rPr>
          <w:rFonts w:cstheme="minorHAnsi"/>
        </w:rPr>
        <w:t>academic networks,</w:t>
      </w:r>
      <w:r w:rsidR="00351F76">
        <w:rPr>
          <w:rFonts w:cstheme="minorHAnsi"/>
        </w:rPr>
        <w:t xml:space="preserve"> and partner organisations in the alcohol, drugs, families and other relevant fields. </w:t>
      </w:r>
      <w:r w:rsidR="00020AE3">
        <w:rPr>
          <w:rFonts w:cstheme="minorHAnsi"/>
        </w:rPr>
        <w:t xml:space="preserve">  </w:t>
      </w:r>
    </w:p>
    <w:p w14:paraId="54E2FC16" w14:textId="7A76D73F" w:rsidR="00351F76" w:rsidRPr="00712C90" w:rsidRDefault="00351F76" w:rsidP="0046451E">
      <w:pPr>
        <w:pStyle w:val="ListParagraph"/>
        <w:numPr>
          <w:ilvl w:val="0"/>
          <w:numId w:val="14"/>
        </w:numPr>
        <w:spacing w:after="0" w:line="240" w:lineRule="auto"/>
        <w:rPr>
          <w:rFonts w:ascii="Calibri" w:eastAsia="Times New Roman" w:hAnsi="Calibri" w:cs="Calibri"/>
        </w:rPr>
      </w:pPr>
      <w:r>
        <w:rPr>
          <w:rFonts w:cstheme="minorHAnsi"/>
        </w:rPr>
        <w:t>To</w:t>
      </w:r>
      <w:r w:rsidR="00CF7A6B">
        <w:rPr>
          <w:rFonts w:cstheme="minorHAnsi"/>
        </w:rPr>
        <w:t xml:space="preserve"> </w:t>
      </w:r>
      <w:r w:rsidR="00A01AD0">
        <w:rPr>
          <w:rFonts w:cstheme="minorHAnsi"/>
        </w:rPr>
        <w:t xml:space="preserve">communicate </w:t>
      </w:r>
      <w:r w:rsidR="00581667">
        <w:rPr>
          <w:rFonts w:cstheme="minorHAnsi"/>
        </w:rPr>
        <w:t>effectively both internally and externally,</w:t>
      </w:r>
      <w:r w:rsidR="00105B00">
        <w:rPr>
          <w:rFonts w:cstheme="minorHAnsi"/>
        </w:rPr>
        <w:t xml:space="preserve"> including with print, broadcast and online media; at </w:t>
      </w:r>
      <w:r w:rsidR="00F35A95">
        <w:rPr>
          <w:rFonts w:cstheme="minorHAnsi"/>
        </w:rPr>
        <w:t xml:space="preserve">meetings, </w:t>
      </w:r>
      <w:r w:rsidR="00105B00">
        <w:rPr>
          <w:rFonts w:cstheme="minorHAnsi"/>
        </w:rPr>
        <w:t>seminars, conferences and events</w:t>
      </w:r>
      <w:r w:rsidR="0041208C">
        <w:rPr>
          <w:rFonts w:cstheme="minorHAnsi"/>
        </w:rPr>
        <w:t>; with family members; and with the wider public</w:t>
      </w:r>
      <w:r w:rsidR="00F35A95">
        <w:rPr>
          <w:rFonts w:cstheme="minorHAnsi"/>
        </w:rPr>
        <w:t>.</w:t>
      </w:r>
    </w:p>
    <w:p w14:paraId="1CC82E11" w14:textId="763D8EB4" w:rsidR="00316AC6" w:rsidRPr="00A96FE9" w:rsidRDefault="0087521D" w:rsidP="0078333C">
      <w:pPr>
        <w:pStyle w:val="ListParagraph"/>
        <w:numPr>
          <w:ilvl w:val="0"/>
          <w:numId w:val="1"/>
        </w:numPr>
        <w:spacing w:after="0" w:line="240" w:lineRule="auto"/>
        <w:rPr>
          <w:rFonts w:ascii="Calibri" w:eastAsia="Times New Roman" w:hAnsi="Calibri" w:cs="Calibri"/>
        </w:rPr>
      </w:pPr>
      <w:r>
        <w:rPr>
          <w:rFonts w:ascii="Calibri" w:eastAsia="Times New Roman" w:hAnsi="Calibri" w:cs="Calibri"/>
        </w:rPr>
        <w:t>To work</w:t>
      </w:r>
      <w:r w:rsidR="00316AC6" w:rsidRPr="00A96FE9">
        <w:rPr>
          <w:rFonts w:ascii="Calibri" w:eastAsia="Times New Roman" w:hAnsi="Calibri" w:cs="Calibri"/>
        </w:rPr>
        <w:t xml:space="preserve"> in accordance with Scottish Families policies, procedures and working practice agreements.</w:t>
      </w:r>
    </w:p>
    <w:p w14:paraId="6957EB2F" w14:textId="4ACBF216" w:rsidR="00316AC6" w:rsidRDefault="00316AC6" w:rsidP="0078333C">
      <w:pPr>
        <w:pStyle w:val="ListParagraph"/>
        <w:numPr>
          <w:ilvl w:val="0"/>
          <w:numId w:val="1"/>
        </w:numPr>
        <w:spacing w:after="0" w:line="240" w:lineRule="auto"/>
        <w:rPr>
          <w:rFonts w:ascii="Calibri" w:eastAsia="Times New Roman" w:hAnsi="Calibri" w:cs="Calibri"/>
        </w:rPr>
      </w:pPr>
      <w:r w:rsidRPr="00A96FE9">
        <w:rPr>
          <w:rFonts w:ascii="Calibri" w:eastAsia="Times New Roman" w:hAnsi="Calibri" w:cs="Calibri"/>
        </w:rPr>
        <w:t>To operate within an Equal Opportunities Framework and promote equality</w:t>
      </w:r>
      <w:r w:rsidR="00F8220A">
        <w:rPr>
          <w:rFonts w:ascii="Calibri" w:eastAsia="Times New Roman" w:hAnsi="Calibri" w:cs="Calibri"/>
        </w:rPr>
        <w:t>, diversity and inclusion</w:t>
      </w:r>
      <w:r w:rsidRPr="00A96FE9">
        <w:rPr>
          <w:rFonts w:ascii="Calibri" w:eastAsia="Times New Roman" w:hAnsi="Calibri" w:cs="Calibri"/>
        </w:rPr>
        <w:t xml:space="preserve"> in all aspects of </w:t>
      </w:r>
      <w:r w:rsidR="00F0795B">
        <w:rPr>
          <w:rFonts w:ascii="Calibri" w:eastAsia="Times New Roman" w:hAnsi="Calibri" w:cs="Calibri"/>
        </w:rPr>
        <w:t xml:space="preserve">our </w:t>
      </w:r>
      <w:r w:rsidRPr="00A96FE9">
        <w:rPr>
          <w:rFonts w:ascii="Calibri" w:eastAsia="Times New Roman" w:hAnsi="Calibri" w:cs="Calibri"/>
        </w:rPr>
        <w:t>work.</w:t>
      </w:r>
    </w:p>
    <w:p w14:paraId="571B4ADA" w14:textId="77777777" w:rsidR="005C64EF" w:rsidRDefault="005C64EF" w:rsidP="0078333C">
      <w:pPr>
        <w:spacing w:after="0" w:line="240" w:lineRule="auto"/>
        <w:rPr>
          <w:rFonts w:ascii="Calibri" w:eastAsia="Times New Roman" w:hAnsi="Calibri" w:cs="Calibri"/>
        </w:rPr>
      </w:pPr>
    </w:p>
    <w:p w14:paraId="4698FD34" w14:textId="7EC7C1C2" w:rsidR="005C64EF" w:rsidRPr="005C64EF" w:rsidRDefault="005C64EF" w:rsidP="0078333C">
      <w:pPr>
        <w:spacing w:after="0" w:line="240" w:lineRule="auto"/>
        <w:rPr>
          <w:rFonts w:ascii="Calibri" w:eastAsia="Times New Roman" w:hAnsi="Calibri" w:cs="Calibri"/>
        </w:rPr>
      </w:pPr>
      <w:r w:rsidRPr="005C64EF">
        <w:rPr>
          <w:rFonts w:ascii="Calibri" w:eastAsia="Times New Roman" w:hAnsi="Calibri" w:cs="Calibri"/>
        </w:rPr>
        <w:t>Any additional duties will normally be to cover unforeseen circumstances or changes in work, and will usually be compatible with the regular type of work. If an additional task or responsibility becomes a regular or frequent part of the job, it will be included in the job description in consultation with the post holder.</w:t>
      </w:r>
    </w:p>
    <w:p w14:paraId="3B8E3240" w14:textId="77777777" w:rsidR="00CF3432" w:rsidRDefault="00CF3432">
      <w:pPr>
        <w:rPr>
          <w:rFonts w:ascii="Calibri" w:eastAsia="Times New Roman" w:hAnsi="Calibri" w:cs="Calibri"/>
        </w:rPr>
      </w:pPr>
      <w:r>
        <w:rPr>
          <w:rFonts w:ascii="Calibri" w:eastAsia="Times New Roman" w:hAnsi="Calibri" w:cs="Calibri"/>
        </w:rPr>
        <w:br w:type="page"/>
      </w:r>
    </w:p>
    <w:p w14:paraId="3A9521F6" w14:textId="57B2C8E1" w:rsidR="005C64EF" w:rsidRPr="00CF3432" w:rsidRDefault="00D37153" w:rsidP="00CF3432">
      <w:pPr>
        <w:spacing w:after="0" w:line="240" w:lineRule="auto"/>
        <w:ind w:left="-426"/>
        <w:rPr>
          <w:rFonts w:ascii="Calibri" w:eastAsia="Times New Roman" w:hAnsi="Calibri" w:cs="Calibri"/>
        </w:rPr>
      </w:pPr>
      <w:r w:rsidRPr="00CF3432">
        <w:rPr>
          <w:rFonts w:cstheme="minorHAnsi"/>
          <w:b/>
          <w:u w:val="single"/>
        </w:rPr>
        <w:lastRenderedPageBreak/>
        <w:t>P</w:t>
      </w:r>
      <w:r w:rsidR="00921142" w:rsidRPr="00CF3432">
        <w:rPr>
          <w:rFonts w:cstheme="minorHAnsi"/>
          <w:b/>
          <w:u w:val="single"/>
        </w:rPr>
        <w:t>ERSON SPECIFICATIO</w:t>
      </w:r>
      <w:r w:rsidR="00CF3432" w:rsidRPr="00CF3432">
        <w:rPr>
          <w:rFonts w:cstheme="minorHAnsi"/>
          <w:b/>
          <w:u w:val="single"/>
        </w:rPr>
        <w:t>N</w:t>
      </w:r>
      <w:r w:rsidR="00CF3432" w:rsidRPr="00CF3432">
        <w:rPr>
          <w:rFonts w:cstheme="minorHAnsi"/>
          <w:b/>
        </w:rPr>
        <w:t xml:space="preserve">: </w:t>
      </w:r>
      <w:r w:rsidR="00E32A7A" w:rsidRPr="00CF3432">
        <w:rPr>
          <w:rFonts w:cstheme="minorHAnsi"/>
          <w:b/>
        </w:rPr>
        <w:t>POST</w:t>
      </w:r>
      <w:r w:rsidR="00CF3432" w:rsidRPr="00CF3432">
        <w:rPr>
          <w:rFonts w:cstheme="minorHAnsi"/>
          <w:b/>
        </w:rPr>
        <w:t xml:space="preserve"> –</w:t>
      </w:r>
      <w:r w:rsidR="00E32A7A" w:rsidRPr="00CF3432">
        <w:rPr>
          <w:rFonts w:cstheme="minorHAnsi"/>
          <w:b/>
        </w:rPr>
        <w:t xml:space="preserve"> </w:t>
      </w:r>
      <w:r w:rsidR="0023232E" w:rsidRPr="00CF3432">
        <w:rPr>
          <w:rFonts w:cstheme="minorHAnsi"/>
          <w:b/>
        </w:rPr>
        <w:t>CHIEF EXECUTIVE OFFICER</w:t>
      </w:r>
    </w:p>
    <w:p w14:paraId="2441E97B" w14:textId="77777777" w:rsidR="00E32A7A" w:rsidRPr="00123937" w:rsidRDefault="00E32A7A" w:rsidP="00690E65">
      <w:pPr>
        <w:spacing w:after="0" w:line="240" w:lineRule="auto"/>
        <w:rPr>
          <w:rFonts w:cstheme="minorHAnsi"/>
          <w:b/>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103"/>
        <w:gridCol w:w="4111"/>
      </w:tblGrid>
      <w:tr w:rsidR="00D63CF0" w:rsidRPr="005C64EF" w14:paraId="448E76BA" w14:textId="77777777" w:rsidTr="004A0C84">
        <w:tc>
          <w:tcPr>
            <w:tcW w:w="1560" w:type="dxa"/>
            <w:shd w:val="clear" w:color="auto" w:fill="BFBFBF"/>
          </w:tcPr>
          <w:p w14:paraId="600D064B" w14:textId="77777777" w:rsidR="005C64EF" w:rsidRPr="00123937" w:rsidRDefault="005C64EF" w:rsidP="0078333C">
            <w:pPr>
              <w:spacing w:after="0" w:line="240" w:lineRule="auto"/>
              <w:rPr>
                <w:rFonts w:eastAsia="Times New Roman" w:cstheme="minorHAnsi"/>
                <w:b/>
              </w:rPr>
            </w:pPr>
            <w:r w:rsidRPr="00123937">
              <w:rPr>
                <w:rFonts w:eastAsia="Times New Roman" w:cstheme="minorHAnsi"/>
                <w:b/>
              </w:rPr>
              <w:t>AREA</w:t>
            </w:r>
          </w:p>
        </w:tc>
        <w:tc>
          <w:tcPr>
            <w:tcW w:w="5103" w:type="dxa"/>
            <w:shd w:val="clear" w:color="auto" w:fill="BFBFBF"/>
          </w:tcPr>
          <w:p w14:paraId="6EB745C2" w14:textId="77777777" w:rsidR="005C64EF" w:rsidRPr="00123937" w:rsidRDefault="005C64EF" w:rsidP="0078333C">
            <w:pPr>
              <w:spacing w:after="0" w:line="240" w:lineRule="auto"/>
              <w:rPr>
                <w:rFonts w:eastAsia="Times New Roman" w:cstheme="minorHAnsi"/>
                <w:b/>
              </w:rPr>
            </w:pPr>
            <w:r w:rsidRPr="00123937">
              <w:rPr>
                <w:rFonts w:eastAsia="Times New Roman" w:cstheme="minorHAnsi"/>
                <w:b/>
              </w:rPr>
              <w:t>ESSENTIAL</w:t>
            </w:r>
          </w:p>
        </w:tc>
        <w:tc>
          <w:tcPr>
            <w:tcW w:w="4111" w:type="dxa"/>
            <w:shd w:val="clear" w:color="auto" w:fill="BFBFBF"/>
          </w:tcPr>
          <w:p w14:paraId="07FC0D81" w14:textId="77777777" w:rsidR="005C64EF" w:rsidRPr="00123937" w:rsidRDefault="005C64EF" w:rsidP="0078333C">
            <w:pPr>
              <w:spacing w:after="0" w:line="240" w:lineRule="auto"/>
              <w:rPr>
                <w:rFonts w:eastAsia="Times New Roman" w:cstheme="minorHAnsi"/>
                <w:b/>
              </w:rPr>
            </w:pPr>
            <w:r w:rsidRPr="00123937">
              <w:rPr>
                <w:rFonts w:eastAsia="Times New Roman" w:cstheme="minorHAnsi"/>
                <w:b/>
              </w:rPr>
              <w:t>DESIRABLE</w:t>
            </w:r>
          </w:p>
          <w:p w14:paraId="6B9EC23C" w14:textId="77777777" w:rsidR="005C64EF" w:rsidRPr="00123937" w:rsidRDefault="005C64EF" w:rsidP="0078333C">
            <w:pPr>
              <w:spacing w:after="0" w:line="240" w:lineRule="auto"/>
              <w:rPr>
                <w:rFonts w:eastAsia="Times New Roman" w:cstheme="minorHAnsi"/>
                <w:b/>
              </w:rPr>
            </w:pPr>
          </w:p>
        </w:tc>
      </w:tr>
      <w:tr w:rsidR="005C64EF" w:rsidRPr="005C64EF" w14:paraId="00D699D6" w14:textId="77777777" w:rsidTr="004A0C84">
        <w:tc>
          <w:tcPr>
            <w:tcW w:w="1560" w:type="dxa"/>
            <w:tcBorders>
              <w:top w:val="single" w:sz="4" w:space="0" w:color="auto"/>
              <w:left w:val="single" w:sz="4" w:space="0" w:color="auto"/>
              <w:bottom w:val="single" w:sz="4" w:space="0" w:color="auto"/>
              <w:right w:val="single" w:sz="4" w:space="0" w:color="auto"/>
            </w:tcBorders>
          </w:tcPr>
          <w:p w14:paraId="286D8C06" w14:textId="77777777" w:rsidR="005C64EF" w:rsidRPr="00123937" w:rsidRDefault="005C64EF" w:rsidP="0078333C">
            <w:pPr>
              <w:spacing w:after="0" w:line="240" w:lineRule="auto"/>
              <w:rPr>
                <w:rFonts w:eastAsia="Times New Roman" w:cstheme="minorHAnsi"/>
                <w:b/>
              </w:rPr>
            </w:pPr>
            <w:r w:rsidRPr="00123937">
              <w:rPr>
                <w:rFonts w:eastAsia="Times New Roman" w:cstheme="minorHAnsi"/>
                <w:b/>
              </w:rPr>
              <w:t>Qualifications</w:t>
            </w:r>
          </w:p>
        </w:tc>
        <w:tc>
          <w:tcPr>
            <w:tcW w:w="5103" w:type="dxa"/>
            <w:tcBorders>
              <w:top w:val="single" w:sz="4" w:space="0" w:color="auto"/>
              <w:left w:val="single" w:sz="4" w:space="0" w:color="auto"/>
              <w:bottom w:val="single" w:sz="4" w:space="0" w:color="auto"/>
              <w:right w:val="single" w:sz="4" w:space="0" w:color="auto"/>
            </w:tcBorders>
          </w:tcPr>
          <w:p w14:paraId="0DA17C7A" w14:textId="3BC580C3" w:rsidR="005C64EF" w:rsidRPr="00123937" w:rsidRDefault="005C64EF" w:rsidP="0078333C">
            <w:pPr>
              <w:numPr>
                <w:ilvl w:val="0"/>
                <w:numId w:val="6"/>
              </w:numPr>
              <w:spacing w:after="0" w:line="240" w:lineRule="auto"/>
              <w:rPr>
                <w:rFonts w:eastAsia="Times New Roman" w:cstheme="minorHAnsi"/>
              </w:rPr>
            </w:pPr>
            <w:r w:rsidRPr="00123937">
              <w:rPr>
                <w:rFonts w:eastAsia="Calibri" w:cstheme="minorHAnsi"/>
              </w:rPr>
              <w:t>Degree in a relevant subject or equivalent professional qualification/experience</w:t>
            </w:r>
          </w:p>
        </w:tc>
        <w:tc>
          <w:tcPr>
            <w:tcW w:w="4111" w:type="dxa"/>
            <w:tcBorders>
              <w:top w:val="single" w:sz="4" w:space="0" w:color="auto"/>
              <w:left w:val="single" w:sz="4" w:space="0" w:color="auto"/>
              <w:bottom w:val="single" w:sz="4" w:space="0" w:color="auto"/>
              <w:right w:val="single" w:sz="4" w:space="0" w:color="auto"/>
            </w:tcBorders>
          </w:tcPr>
          <w:p w14:paraId="073113F0" w14:textId="40F6FC94" w:rsidR="003A3AC6" w:rsidRPr="00123937" w:rsidRDefault="00453927" w:rsidP="0078333C">
            <w:pPr>
              <w:numPr>
                <w:ilvl w:val="0"/>
                <w:numId w:val="6"/>
              </w:numPr>
              <w:spacing w:after="0" w:line="240" w:lineRule="auto"/>
              <w:contextualSpacing/>
              <w:rPr>
                <w:rFonts w:eastAsia="Times New Roman" w:cstheme="minorHAnsi"/>
              </w:rPr>
            </w:pPr>
            <w:r>
              <w:rPr>
                <w:rFonts w:eastAsia="Times New Roman" w:cstheme="minorHAnsi"/>
              </w:rPr>
              <w:t>Post-graduate</w:t>
            </w:r>
            <w:r w:rsidR="002D3F29">
              <w:rPr>
                <w:rFonts w:eastAsia="Times New Roman" w:cstheme="minorHAnsi"/>
              </w:rPr>
              <w:t xml:space="preserve"> qualification or equivalent experience in relevant field</w:t>
            </w:r>
          </w:p>
        </w:tc>
      </w:tr>
      <w:tr w:rsidR="005C64EF" w:rsidRPr="005C64EF" w14:paraId="503C5F14" w14:textId="77777777" w:rsidTr="004A0C84">
        <w:tc>
          <w:tcPr>
            <w:tcW w:w="1560" w:type="dxa"/>
            <w:tcBorders>
              <w:top w:val="single" w:sz="4" w:space="0" w:color="auto"/>
              <w:left w:val="single" w:sz="4" w:space="0" w:color="auto"/>
              <w:bottom w:val="single" w:sz="4" w:space="0" w:color="auto"/>
              <w:right w:val="single" w:sz="4" w:space="0" w:color="auto"/>
            </w:tcBorders>
          </w:tcPr>
          <w:p w14:paraId="43D84A55" w14:textId="77777777" w:rsidR="005C64EF" w:rsidRPr="00123937" w:rsidRDefault="005C64EF" w:rsidP="0078333C">
            <w:pPr>
              <w:spacing w:after="0" w:line="240" w:lineRule="auto"/>
              <w:rPr>
                <w:rFonts w:eastAsia="Times New Roman" w:cstheme="minorHAnsi"/>
                <w:b/>
              </w:rPr>
            </w:pPr>
            <w:r w:rsidRPr="00123937">
              <w:rPr>
                <w:rFonts w:eastAsia="Times New Roman" w:cstheme="minorHAnsi"/>
                <w:b/>
              </w:rPr>
              <w:t>Experience</w:t>
            </w:r>
          </w:p>
        </w:tc>
        <w:tc>
          <w:tcPr>
            <w:tcW w:w="5103" w:type="dxa"/>
            <w:tcBorders>
              <w:top w:val="single" w:sz="4" w:space="0" w:color="auto"/>
              <w:left w:val="single" w:sz="4" w:space="0" w:color="auto"/>
              <w:bottom w:val="single" w:sz="4" w:space="0" w:color="auto"/>
              <w:right w:val="single" w:sz="4" w:space="0" w:color="auto"/>
            </w:tcBorders>
          </w:tcPr>
          <w:p w14:paraId="4BF03052" w14:textId="572CE4D6" w:rsidR="002D57B3" w:rsidRDefault="002D57B3" w:rsidP="00531280">
            <w:pPr>
              <w:pStyle w:val="ListParagraph"/>
              <w:numPr>
                <w:ilvl w:val="0"/>
                <w:numId w:val="1"/>
              </w:numPr>
              <w:spacing w:after="0" w:line="240" w:lineRule="auto"/>
              <w:rPr>
                <w:rFonts w:eastAsia="Times New Roman" w:cstheme="minorHAnsi"/>
              </w:rPr>
            </w:pPr>
            <w:r>
              <w:rPr>
                <w:rFonts w:eastAsia="Times New Roman" w:cstheme="minorHAnsi"/>
              </w:rPr>
              <w:t xml:space="preserve">Working at a senior </w:t>
            </w:r>
            <w:r w:rsidR="009E0C25">
              <w:rPr>
                <w:rFonts w:eastAsia="Times New Roman" w:cstheme="minorHAnsi"/>
              </w:rPr>
              <w:t>leadership level</w:t>
            </w:r>
          </w:p>
          <w:p w14:paraId="1645F0A1" w14:textId="24D64A61" w:rsidR="00BB5FB6" w:rsidRDefault="00BB5FB6" w:rsidP="00531280">
            <w:pPr>
              <w:pStyle w:val="ListParagraph"/>
              <w:numPr>
                <w:ilvl w:val="0"/>
                <w:numId w:val="1"/>
              </w:numPr>
              <w:spacing w:after="0" w:line="240" w:lineRule="auto"/>
              <w:rPr>
                <w:rFonts w:eastAsia="Times New Roman" w:cstheme="minorHAnsi"/>
              </w:rPr>
            </w:pPr>
            <w:r>
              <w:rPr>
                <w:rFonts w:eastAsia="Times New Roman" w:cstheme="minorHAnsi"/>
              </w:rPr>
              <w:t>Developing and implementing strategic and operational plans</w:t>
            </w:r>
          </w:p>
          <w:p w14:paraId="7810C2C4" w14:textId="2D1AF14D" w:rsidR="00E35A5A" w:rsidRDefault="00E35A5A" w:rsidP="00E35A5A">
            <w:pPr>
              <w:pStyle w:val="ListParagraph"/>
              <w:numPr>
                <w:ilvl w:val="0"/>
                <w:numId w:val="1"/>
              </w:numPr>
              <w:spacing w:after="0" w:line="240" w:lineRule="auto"/>
              <w:rPr>
                <w:rFonts w:eastAsia="Times New Roman" w:cstheme="minorHAnsi"/>
              </w:rPr>
            </w:pPr>
            <w:r>
              <w:rPr>
                <w:rFonts w:eastAsia="Times New Roman" w:cstheme="minorHAnsi"/>
              </w:rPr>
              <w:t>Reporting to a Board or similar arrangement</w:t>
            </w:r>
          </w:p>
          <w:p w14:paraId="4CF4B730" w14:textId="77777777" w:rsidR="00E35A5A" w:rsidRDefault="00E35A5A" w:rsidP="00E35A5A">
            <w:pPr>
              <w:pStyle w:val="ListParagraph"/>
              <w:numPr>
                <w:ilvl w:val="0"/>
                <w:numId w:val="1"/>
              </w:numPr>
              <w:spacing w:after="0" w:line="240" w:lineRule="auto"/>
              <w:rPr>
                <w:rFonts w:eastAsia="Times New Roman" w:cstheme="minorHAnsi"/>
              </w:rPr>
            </w:pPr>
            <w:r>
              <w:rPr>
                <w:rFonts w:eastAsia="Times New Roman" w:cstheme="minorHAnsi"/>
              </w:rPr>
              <w:t>Financial management</w:t>
            </w:r>
          </w:p>
          <w:p w14:paraId="7CC9240C" w14:textId="1CA66239" w:rsidR="00E35A5A" w:rsidRDefault="00E35A5A" w:rsidP="00E35A5A">
            <w:pPr>
              <w:numPr>
                <w:ilvl w:val="0"/>
                <w:numId w:val="1"/>
              </w:numPr>
              <w:spacing w:after="0" w:line="240" w:lineRule="auto"/>
              <w:rPr>
                <w:rFonts w:eastAsia="Times New Roman" w:cstheme="minorHAnsi"/>
              </w:rPr>
            </w:pPr>
            <w:r>
              <w:rPr>
                <w:rFonts w:eastAsia="Times New Roman" w:cstheme="minorHAnsi"/>
              </w:rPr>
              <w:t>Securing funding and/or tenders/commission</w:t>
            </w:r>
            <w:r w:rsidR="004A0C84">
              <w:rPr>
                <w:rFonts w:eastAsia="Times New Roman" w:cstheme="minorHAnsi"/>
              </w:rPr>
              <w:t>s</w:t>
            </w:r>
          </w:p>
          <w:p w14:paraId="42A38F53" w14:textId="437A101A" w:rsidR="00306003" w:rsidRDefault="00306003" w:rsidP="00531280">
            <w:pPr>
              <w:pStyle w:val="ListParagraph"/>
              <w:numPr>
                <w:ilvl w:val="0"/>
                <w:numId w:val="1"/>
              </w:numPr>
              <w:spacing w:after="0" w:line="240" w:lineRule="auto"/>
              <w:rPr>
                <w:rFonts w:eastAsia="Times New Roman" w:cstheme="minorHAnsi"/>
              </w:rPr>
            </w:pPr>
            <w:r>
              <w:rPr>
                <w:rFonts w:eastAsia="Times New Roman" w:cstheme="minorHAnsi"/>
              </w:rPr>
              <w:t>Managing change</w:t>
            </w:r>
          </w:p>
          <w:p w14:paraId="43E3D67E" w14:textId="506F803F" w:rsidR="00292706" w:rsidRDefault="00292706" w:rsidP="00531280">
            <w:pPr>
              <w:pStyle w:val="ListParagraph"/>
              <w:numPr>
                <w:ilvl w:val="0"/>
                <w:numId w:val="1"/>
              </w:numPr>
              <w:spacing w:after="0" w:line="240" w:lineRule="auto"/>
              <w:rPr>
                <w:rFonts w:eastAsia="Times New Roman" w:cstheme="minorHAnsi"/>
              </w:rPr>
            </w:pPr>
            <w:r>
              <w:rPr>
                <w:rFonts w:eastAsia="Times New Roman" w:cstheme="minorHAnsi"/>
              </w:rPr>
              <w:t>Working in partnership</w:t>
            </w:r>
          </w:p>
          <w:p w14:paraId="28F1F78A" w14:textId="4E76B005" w:rsidR="00E94E1B" w:rsidRDefault="00E94E1B" w:rsidP="00E94E1B">
            <w:pPr>
              <w:numPr>
                <w:ilvl w:val="0"/>
                <w:numId w:val="1"/>
              </w:numPr>
              <w:spacing w:after="0" w:line="240" w:lineRule="auto"/>
              <w:rPr>
                <w:rFonts w:eastAsia="Times New Roman" w:cstheme="minorHAnsi"/>
              </w:rPr>
            </w:pPr>
            <w:r>
              <w:rPr>
                <w:rFonts w:eastAsia="Times New Roman" w:cstheme="minorHAnsi"/>
              </w:rPr>
              <w:t>Overseeing successful</w:t>
            </w:r>
            <w:r>
              <w:rPr>
                <w:rFonts w:eastAsia="Times New Roman" w:cstheme="minorHAnsi"/>
              </w:rPr>
              <w:t xml:space="preserve"> delivery of complex programmes and projects (in-house and via partnerships)</w:t>
            </w:r>
          </w:p>
          <w:p w14:paraId="0B940656" w14:textId="67821C09" w:rsidR="003D0313" w:rsidRDefault="003D0313" w:rsidP="00531280">
            <w:pPr>
              <w:numPr>
                <w:ilvl w:val="0"/>
                <w:numId w:val="1"/>
              </w:numPr>
              <w:spacing w:after="0" w:line="240" w:lineRule="auto"/>
              <w:rPr>
                <w:rFonts w:eastAsia="Times New Roman" w:cstheme="minorHAnsi"/>
              </w:rPr>
            </w:pPr>
            <w:r>
              <w:rPr>
                <w:rFonts w:eastAsia="Times New Roman" w:cstheme="minorHAnsi"/>
              </w:rPr>
              <w:t>Evidencing impact</w:t>
            </w:r>
          </w:p>
          <w:p w14:paraId="44D68839" w14:textId="73D20803" w:rsidR="00DE0482" w:rsidRDefault="00DE0482" w:rsidP="00531280">
            <w:pPr>
              <w:numPr>
                <w:ilvl w:val="0"/>
                <w:numId w:val="1"/>
              </w:numPr>
              <w:spacing w:after="0" w:line="240" w:lineRule="auto"/>
              <w:rPr>
                <w:rFonts w:eastAsia="Times New Roman" w:cstheme="minorHAnsi"/>
              </w:rPr>
            </w:pPr>
            <w:r>
              <w:rPr>
                <w:rFonts w:eastAsia="Times New Roman" w:cstheme="minorHAnsi"/>
              </w:rPr>
              <w:t>Managing risk</w:t>
            </w:r>
          </w:p>
          <w:p w14:paraId="4DF8EF95" w14:textId="4AB0DC74" w:rsidR="000D02A1" w:rsidRDefault="000D02A1" w:rsidP="00531280">
            <w:pPr>
              <w:numPr>
                <w:ilvl w:val="0"/>
                <w:numId w:val="1"/>
              </w:numPr>
              <w:spacing w:after="0" w:line="240" w:lineRule="auto"/>
              <w:rPr>
                <w:rFonts w:eastAsia="Times New Roman" w:cstheme="minorHAnsi"/>
              </w:rPr>
            </w:pPr>
            <w:r>
              <w:rPr>
                <w:rFonts w:eastAsia="Times New Roman" w:cstheme="minorHAnsi"/>
              </w:rPr>
              <w:t xml:space="preserve">Working with complexity and </w:t>
            </w:r>
            <w:r w:rsidR="004B3770">
              <w:rPr>
                <w:rFonts w:eastAsia="Times New Roman" w:cstheme="minorHAnsi"/>
              </w:rPr>
              <w:t>uncertainty</w:t>
            </w:r>
          </w:p>
          <w:p w14:paraId="72901FEB" w14:textId="38C0B9D3" w:rsidR="00A942D4" w:rsidRPr="00192C4C" w:rsidRDefault="00E35A5A" w:rsidP="00A942D4">
            <w:pPr>
              <w:pStyle w:val="ListParagraph"/>
              <w:numPr>
                <w:ilvl w:val="0"/>
                <w:numId w:val="1"/>
              </w:numPr>
              <w:spacing w:after="0" w:line="240" w:lineRule="auto"/>
              <w:rPr>
                <w:rFonts w:eastAsia="Times New Roman" w:cstheme="minorHAnsi"/>
              </w:rPr>
            </w:pPr>
            <w:r>
              <w:rPr>
                <w:rFonts w:eastAsia="Times New Roman" w:cstheme="minorHAnsi"/>
              </w:rPr>
              <w:t>Managing staff</w:t>
            </w:r>
          </w:p>
        </w:tc>
        <w:tc>
          <w:tcPr>
            <w:tcW w:w="4111" w:type="dxa"/>
            <w:tcBorders>
              <w:top w:val="single" w:sz="4" w:space="0" w:color="auto"/>
              <w:left w:val="single" w:sz="4" w:space="0" w:color="auto"/>
              <w:bottom w:val="single" w:sz="4" w:space="0" w:color="auto"/>
              <w:right w:val="single" w:sz="4" w:space="0" w:color="auto"/>
            </w:tcBorders>
          </w:tcPr>
          <w:p w14:paraId="686B9CBC" w14:textId="5BF5DF72" w:rsidR="00736299" w:rsidRDefault="00736299" w:rsidP="00736299">
            <w:pPr>
              <w:pStyle w:val="ListParagraph"/>
              <w:numPr>
                <w:ilvl w:val="0"/>
                <w:numId w:val="3"/>
              </w:numPr>
              <w:spacing w:after="0" w:line="240" w:lineRule="auto"/>
              <w:rPr>
                <w:rFonts w:eastAsia="Times New Roman" w:cstheme="minorHAnsi"/>
              </w:rPr>
            </w:pPr>
            <w:r>
              <w:rPr>
                <w:rFonts w:eastAsia="Times New Roman" w:cstheme="minorHAnsi"/>
              </w:rPr>
              <w:t xml:space="preserve">Policy and influencing </w:t>
            </w:r>
            <w:r w:rsidR="0046617F">
              <w:rPr>
                <w:rFonts w:eastAsia="Times New Roman" w:cstheme="minorHAnsi"/>
              </w:rPr>
              <w:t>work</w:t>
            </w:r>
          </w:p>
          <w:p w14:paraId="518E3374" w14:textId="319A59C6" w:rsidR="00CA632B" w:rsidRPr="008B4FCE" w:rsidRDefault="004A6C56" w:rsidP="008B4FCE">
            <w:pPr>
              <w:pStyle w:val="ListParagraph"/>
              <w:numPr>
                <w:ilvl w:val="0"/>
                <w:numId w:val="3"/>
              </w:numPr>
              <w:spacing w:after="0" w:line="240" w:lineRule="auto"/>
              <w:rPr>
                <w:rFonts w:eastAsia="Times New Roman" w:cstheme="minorHAnsi"/>
              </w:rPr>
            </w:pPr>
            <w:r>
              <w:rPr>
                <w:rFonts w:eastAsia="Times New Roman" w:cstheme="minorHAnsi"/>
              </w:rPr>
              <w:t>Media engagement</w:t>
            </w:r>
          </w:p>
          <w:p w14:paraId="4B1D2676" w14:textId="77777777" w:rsidR="002372D9" w:rsidRDefault="002372D9" w:rsidP="00736299">
            <w:pPr>
              <w:numPr>
                <w:ilvl w:val="0"/>
                <w:numId w:val="3"/>
              </w:numPr>
              <w:spacing w:after="0" w:line="240" w:lineRule="auto"/>
              <w:rPr>
                <w:rFonts w:eastAsia="Times New Roman" w:cstheme="minorHAnsi"/>
              </w:rPr>
            </w:pPr>
            <w:r>
              <w:rPr>
                <w:rFonts w:eastAsia="Times New Roman" w:cstheme="minorHAnsi"/>
              </w:rPr>
              <w:t xml:space="preserve">Working with government/public bodies at local and/or national level </w:t>
            </w:r>
          </w:p>
          <w:p w14:paraId="129A0486" w14:textId="1110C333" w:rsidR="00306003" w:rsidRDefault="00AF1F33" w:rsidP="00736299">
            <w:pPr>
              <w:numPr>
                <w:ilvl w:val="0"/>
                <w:numId w:val="3"/>
              </w:numPr>
              <w:spacing w:after="0" w:line="240" w:lineRule="auto"/>
              <w:rPr>
                <w:rFonts w:eastAsia="Times New Roman" w:cstheme="minorHAnsi"/>
              </w:rPr>
            </w:pPr>
            <w:r>
              <w:rPr>
                <w:rFonts w:eastAsia="Times New Roman" w:cstheme="minorHAnsi"/>
              </w:rPr>
              <w:t>Working with regulatory bodies</w:t>
            </w:r>
          </w:p>
          <w:p w14:paraId="1108C622" w14:textId="7E570742" w:rsidR="00CA4DF0" w:rsidRDefault="00CA4DF0" w:rsidP="00736299">
            <w:pPr>
              <w:numPr>
                <w:ilvl w:val="0"/>
                <w:numId w:val="3"/>
              </w:numPr>
              <w:spacing w:after="0" w:line="240" w:lineRule="auto"/>
              <w:rPr>
                <w:rFonts w:eastAsia="Times New Roman" w:cstheme="minorHAnsi"/>
              </w:rPr>
            </w:pPr>
            <w:r>
              <w:rPr>
                <w:rFonts w:eastAsia="Times New Roman" w:cstheme="minorHAnsi"/>
              </w:rPr>
              <w:t xml:space="preserve">Service </w:t>
            </w:r>
            <w:r w:rsidR="002372D9">
              <w:rPr>
                <w:rFonts w:eastAsia="Times New Roman" w:cstheme="minorHAnsi"/>
              </w:rPr>
              <w:t xml:space="preserve">innovation, </w:t>
            </w:r>
            <w:r>
              <w:rPr>
                <w:rFonts w:eastAsia="Times New Roman" w:cstheme="minorHAnsi"/>
              </w:rPr>
              <w:t>design and development</w:t>
            </w:r>
          </w:p>
          <w:p w14:paraId="0B943831" w14:textId="6BBE62F7" w:rsidR="00611373" w:rsidRPr="002372D9" w:rsidRDefault="00611373" w:rsidP="002372D9">
            <w:pPr>
              <w:spacing w:after="0" w:line="240" w:lineRule="auto"/>
              <w:rPr>
                <w:rFonts w:eastAsia="Times New Roman" w:cstheme="minorHAnsi"/>
              </w:rPr>
            </w:pPr>
          </w:p>
        </w:tc>
      </w:tr>
      <w:tr w:rsidR="005C64EF" w:rsidRPr="005C64EF" w14:paraId="66C53BB8" w14:textId="77777777" w:rsidTr="004A0C84">
        <w:tc>
          <w:tcPr>
            <w:tcW w:w="1560" w:type="dxa"/>
            <w:tcBorders>
              <w:top w:val="single" w:sz="4" w:space="0" w:color="auto"/>
              <w:left w:val="single" w:sz="4" w:space="0" w:color="auto"/>
              <w:bottom w:val="single" w:sz="4" w:space="0" w:color="auto"/>
              <w:right w:val="single" w:sz="4" w:space="0" w:color="auto"/>
            </w:tcBorders>
          </w:tcPr>
          <w:p w14:paraId="371873B5" w14:textId="77777777" w:rsidR="005C64EF" w:rsidRPr="00123937" w:rsidRDefault="005C64EF" w:rsidP="0078333C">
            <w:pPr>
              <w:spacing w:after="0" w:line="240" w:lineRule="auto"/>
              <w:rPr>
                <w:rFonts w:eastAsia="Times New Roman" w:cstheme="minorHAnsi"/>
                <w:b/>
              </w:rPr>
            </w:pPr>
            <w:r w:rsidRPr="00123937">
              <w:rPr>
                <w:rFonts w:eastAsia="Times New Roman" w:cstheme="minorHAnsi"/>
                <w:b/>
              </w:rPr>
              <w:t>Knowledge</w:t>
            </w:r>
          </w:p>
        </w:tc>
        <w:tc>
          <w:tcPr>
            <w:tcW w:w="5103" w:type="dxa"/>
            <w:tcBorders>
              <w:top w:val="single" w:sz="4" w:space="0" w:color="auto"/>
              <w:left w:val="single" w:sz="4" w:space="0" w:color="auto"/>
              <w:bottom w:val="single" w:sz="4" w:space="0" w:color="auto"/>
              <w:right w:val="single" w:sz="4" w:space="0" w:color="auto"/>
            </w:tcBorders>
          </w:tcPr>
          <w:p w14:paraId="7C7990F8" w14:textId="413C7A96" w:rsidR="002372D9" w:rsidRDefault="002372D9" w:rsidP="002372D9">
            <w:pPr>
              <w:numPr>
                <w:ilvl w:val="0"/>
                <w:numId w:val="5"/>
              </w:numPr>
              <w:spacing w:after="0" w:line="240" w:lineRule="auto"/>
              <w:rPr>
                <w:rFonts w:eastAsia="Times New Roman" w:cstheme="minorHAnsi"/>
              </w:rPr>
            </w:pPr>
            <w:r>
              <w:rPr>
                <w:rFonts w:eastAsia="Times New Roman" w:cstheme="minorHAnsi"/>
              </w:rPr>
              <w:t xml:space="preserve">Good governance </w:t>
            </w:r>
          </w:p>
          <w:p w14:paraId="401BC0BE" w14:textId="16A12B81" w:rsidR="005C64EF" w:rsidRPr="00123937" w:rsidRDefault="005C64EF" w:rsidP="0078333C">
            <w:pPr>
              <w:numPr>
                <w:ilvl w:val="0"/>
                <w:numId w:val="5"/>
              </w:numPr>
              <w:spacing w:after="0" w:line="240" w:lineRule="auto"/>
              <w:rPr>
                <w:rFonts w:eastAsia="Times New Roman" w:cstheme="minorHAnsi"/>
              </w:rPr>
            </w:pPr>
            <w:r w:rsidRPr="00123937">
              <w:rPr>
                <w:rFonts w:eastAsia="Times New Roman" w:cstheme="minorHAnsi"/>
              </w:rPr>
              <w:t xml:space="preserve">Issues for families affected by substance use </w:t>
            </w:r>
          </w:p>
          <w:p w14:paraId="34D94522" w14:textId="17F9C26D" w:rsidR="00860AA9" w:rsidRDefault="00037AD7" w:rsidP="00860AA9">
            <w:pPr>
              <w:numPr>
                <w:ilvl w:val="0"/>
                <w:numId w:val="5"/>
              </w:numPr>
              <w:spacing w:after="0" w:line="240" w:lineRule="auto"/>
              <w:rPr>
                <w:rFonts w:eastAsia="Times New Roman" w:cstheme="minorHAnsi"/>
              </w:rPr>
            </w:pPr>
            <w:r>
              <w:rPr>
                <w:rFonts w:eastAsia="Times New Roman" w:cstheme="minorHAnsi"/>
              </w:rPr>
              <w:t>Current p</w:t>
            </w:r>
            <w:r w:rsidR="00B50035">
              <w:rPr>
                <w:rFonts w:eastAsia="Times New Roman" w:cstheme="minorHAnsi"/>
              </w:rPr>
              <w:t xml:space="preserve">olicy </w:t>
            </w:r>
            <w:r w:rsidR="00E56BA8">
              <w:rPr>
                <w:rFonts w:eastAsia="Times New Roman" w:cstheme="minorHAnsi"/>
              </w:rPr>
              <w:t>landscape</w:t>
            </w:r>
            <w:r w:rsidR="00FD4D90">
              <w:rPr>
                <w:rFonts w:eastAsia="Times New Roman" w:cstheme="minorHAnsi"/>
              </w:rPr>
              <w:t xml:space="preserve">/ </w:t>
            </w:r>
            <w:r w:rsidR="00E56BA8">
              <w:rPr>
                <w:rFonts w:eastAsia="Times New Roman" w:cstheme="minorHAnsi"/>
              </w:rPr>
              <w:t>policy drivers</w:t>
            </w:r>
            <w:r w:rsidR="00987F35">
              <w:rPr>
                <w:rFonts w:eastAsia="Times New Roman" w:cstheme="minorHAnsi"/>
              </w:rPr>
              <w:t xml:space="preserve"> relating to alcohol, drugs and families</w:t>
            </w:r>
          </w:p>
          <w:p w14:paraId="2EC3D000" w14:textId="3238893F" w:rsidR="005C64EF" w:rsidRPr="00FD4D90" w:rsidRDefault="002372D9" w:rsidP="00FD4D90">
            <w:pPr>
              <w:numPr>
                <w:ilvl w:val="0"/>
                <w:numId w:val="5"/>
              </w:numPr>
              <w:spacing w:after="0" w:line="240" w:lineRule="auto"/>
              <w:rPr>
                <w:rFonts w:eastAsia="Times New Roman" w:cstheme="minorHAnsi"/>
              </w:rPr>
            </w:pPr>
            <w:r w:rsidRPr="00123937">
              <w:rPr>
                <w:rFonts w:eastAsia="Times New Roman" w:cstheme="minorHAnsi"/>
              </w:rPr>
              <w:t>Understanding of the voluntary secto</w:t>
            </w:r>
            <w:r>
              <w:rPr>
                <w:rFonts w:eastAsia="Times New Roman" w:cstheme="minorHAnsi"/>
              </w:rPr>
              <w:t>r</w:t>
            </w:r>
          </w:p>
        </w:tc>
        <w:tc>
          <w:tcPr>
            <w:tcW w:w="4111" w:type="dxa"/>
            <w:tcBorders>
              <w:top w:val="single" w:sz="4" w:space="0" w:color="auto"/>
              <w:left w:val="single" w:sz="4" w:space="0" w:color="auto"/>
              <w:bottom w:val="single" w:sz="4" w:space="0" w:color="auto"/>
              <w:right w:val="single" w:sz="4" w:space="0" w:color="auto"/>
            </w:tcBorders>
          </w:tcPr>
          <w:p w14:paraId="290F5EFA" w14:textId="43DADD05" w:rsidR="005C64EF" w:rsidRPr="00123937" w:rsidRDefault="005C64EF" w:rsidP="0078333C">
            <w:pPr>
              <w:numPr>
                <w:ilvl w:val="0"/>
                <w:numId w:val="5"/>
              </w:numPr>
              <w:spacing w:after="0" w:line="240" w:lineRule="auto"/>
              <w:rPr>
                <w:rFonts w:eastAsia="Times New Roman" w:cstheme="minorHAnsi"/>
              </w:rPr>
            </w:pPr>
            <w:r w:rsidRPr="00123937">
              <w:rPr>
                <w:rFonts w:eastAsia="Times New Roman" w:cstheme="minorHAnsi"/>
              </w:rPr>
              <w:t xml:space="preserve">Understanding of the drug and alcohol </w:t>
            </w:r>
            <w:r w:rsidR="00516CD4">
              <w:rPr>
                <w:rFonts w:eastAsia="Times New Roman" w:cstheme="minorHAnsi"/>
              </w:rPr>
              <w:t xml:space="preserve">and/or families’ </w:t>
            </w:r>
            <w:r w:rsidRPr="00123937">
              <w:rPr>
                <w:rFonts w:eastAsia="Times New Roman" w:cstheme="minorHAnsi"/>
              </w:rPr>
              <w:t>sector</w:t>
            </w:r>
          </w:p>
          <w:p w14:paraId="24843E4D" w14:textId="53B03113" w:rsidR="005C64EF" w:rsidRDefault="00FD4D90" w:rsidP="0078333C">
            <w:pPr>
              <w:numPr>
                <w:ilvl w:val="0"/>
                <w:numId w:val="5"/>
              </w:numPr>
              <w:spacing w:after="0" w:line="240" w:lineRule="auto"/>
              <w:rPr>
                <w:rFonts w:eastAsia="Times New Roman" w:cstheme="minorHAnsi"/>
              </w:rPr>
            </w:pPr>
            <w:r>
              <w:rPr>
                <w:rFonts w:eastAsia="Times New Roman" w:cstheme="minorHAnsi"/>
              </w:rPr>
              <w:t>A</w:t>
            </w:r>
            <w:r w:rsidR="00D672F9">
              <w:rPr>
                <w:rFonts w:eastAsia="Times New Roman" w:cstheme="minorHAnsi"/>
              </w:rPr>
              <w:t>lcohol/drugs</w:t>
            </w:r>
            <w:r>
              <w:rPr>
                <w:rFonts w:eastAsia="Times New Roman" w:cstheme="minorHAnsi"/>
              </w:rPr>
              <w:t xml:space="preserve"> trends</w:t>
            </w:r>
            <w:r w:rsidR="008E09CA">
              <w:rPr>
                <w:rFonts w:eastAsia="Times New Roman" w:cstheme="minorHAnsi"/>
              </w:rPr>
              <w:t xml:space="preserve"> and current challenges</w:t>
            </w:r>
          </w:p>
          <w:p w14:paraId="2025D767" w14:textId="534540F6" w:rsidR="0049682C" w:rsidRPr="00123937" w:rsidRDefault="0049682C" w:rsidP="0078333C">
            <w:pPr>
              <w:numPr>
                <w:ilvl w:val="0"/>
                <w:numId w:val="5"/>
              </w:numPr>
              <w:spacing w:after="0" w:line="240" w:lineRule="auto"/>
              <w:rPr>
                <w:rFonts w:eastAsia="Times New Roman" w:cstheme="minorHAnsi"/>
              </w:rPr>
            </w:pPr>
            <w:r>
              <w:rPr>
                <w:rFonts w:eastAsia="Times New Roman" w:cstheme="minorHAnsi"/>
              </w:rPr>
              <w:t>Coproduction</w:t>
            </w:r>
            <w:r w:rsidR="00AA21E2">
              <w:rPr>
                <w:rFonts w:eastAsia="Times New Roman" w:cstheme="minorHAnsi"/>
              </w:rPr>
              <w:t>/codesign</w:t>
            </w:r>
            <w:r>
              <w:rPr>
                <w:rFonts w:eastAsia="Times New Roman" w:cstheme="minorHAnsi"/>
              </w:rPr>
              <w:t xml:space="preserve"> approaches</w:t>
            </w:r>
          </w:p>
        </w:tc>
      </w:tr>
      <w:tr w:rsidR="005C64EF" w:rsidRPr="005C64EF" w14:paraId="6635BC28" w14:textId="77777777" w:rsidTr="004A0C84">
        <w:tc>
          <w:tcPr>
            <w:tcW w:w="1560" w:type="dxa"/>
            <w:tcBorders>
              <w:top w:val="single" w:sz="4" w:space="0" w:color="auto"/>
              <w:left w:val="single" w:sz="4" w:space="0" w:color="auto"/>
              <w:bottom w:val="single" w:sz="4" w:space="0" w:color="auto"/>
              <w:right w:val="single" w:sz="4" w:space="0" w:color="auto"/>
            </w:tcBorders>
          </w:tcPr>
          <w:p w14:paraId="3790EF9D" w14:textId="77777777" w:rsidR="005C64EF" w:rsidRPr="00123937" w:rsidRDefault="005C64EF" w:rsidP="0078333C">
            <w:pPr>
              <w:spacing w:after="0" w:line="240" w:lineRule="auto"/>
              <w:rPr>
                <w:rFonts w:eastAsia="Times New Roman" w:cstheme="minorHAnsi"/>
                <w:b/>
              </w:rPr>
            </w:pPr>
            <w:r w:rsidRPr="00123937">
              <w:rPr>
                <w:rFonts w:eastAsia="Times New Roman" w:cstheme="minorHAnsi"/>
                <w:b/>
              </w:rPr>
              <w:t>Skills</w:t>
            </w:r>
          </w:p>
        </w:tc>
        <w:tc>
          <w:tcPr>
            <w:tcW w:w="5103" w:type="dxa"/>
            <w:tcBorders>
              <w:top w:val="single" w:sz="4" w:space="0" w:color="auto"/>
              <w:left w:val="single" w:sz="4" w:space="0" w:color="auto"/>
              <w:bottom w:val="single" w:sz="4" w:space="0" w:color="auto"/>
              <w:right w:val="single" w:sz="4" w:space="0" w:color="auto"/>
            </w:tcBorders>
          </w:tcPr>
          <w:p w14:paraId="40526069" w14:textId="6438C123" w:rsidR="005C64EF" w:rsidRDefault="00DA1E00" w:rsidP="0078333C">
            <w:pPr>
              <w:numPr>
                <w:ilvl w:val="0"/>
                <w:numId w:val="4"/>
              </w:numPr>
              <w:spacing w:after="0" w:line="240" w:lineRule="auto"/>
              <w:rPr>
                <w:rFonts w:eastAsia="Times New Roman" w:cstheme="minorHAnsi"/>
              </w:rPr>
            </w:pPr>
            <w:r>
              <w:rPr>
                <w:rFonts w:eastAsia="Times New Roman" w:cstheme="minorHAnsi"/>
              </w:rPr>
              <w:t>Lead</w:t>
            </w:r>
            <w:r w:rsidR="002C79A1">
              <w:rPr>
                <w:rFonts w:eastAsia="Times New Roman" w:cstheme="minorHAnsi"/>
              </w:rPr>
              <w:t>ing</w:t>
            </w:r>
            <w:r w:rsidR="001026A6">
              <w:rPr>
                <w:rFonts w:eastAsia="Times New Roman" w:cstheme="minorHAnsi"/>
              </w:rPr>
              <w:t>, inspiring</w:t>
            </w:r>
            <w:r w:rsidR="002C79A1">
              <w:rPr>
                <w:rFonts w:eastAsia="Times New Roman" w:cstheme="minorHAnsi"/>
              </w:rPr>
              <w:t xml:space="preserve"> and motivating</w:t>
            </w:r>
            <w:r w:rsidR="00F65E72">
              <w:rPr>
                <w:rFonts w:eastAsia="Times New Roman" w:cstheme="minorHAnsi"/>
              </w:rPr>
              <w:t xml:space="preserve"> others</w:t>
            </w:r>
          </w:p>
          <w:p w14:paraId="28E5170F" w14:textId="5DE98EFC" w:rsidR="001201A5" w:rsidRDefault="0032349B" w:rsidP="0078333C">
            <w:pPr>
              <w:numPr>
                <w:ilvl w:val="0"/>
                <w:numId w:val="4"/>
              </w:numPr>
              <w:spacing w:after="0" w:line="240" w:lineRule="auto"/>
              <w:rPr>
                <w:rFonts w:eastAsia="Times New Roman" w:cstheme="minorHAnsi"/>
              </w:rPr>
            </w:pPr>
            <w:r>
              <w:rPr>
                <w:rFonts w:eastAsia="Times New Roman" w:cstheme="minorHAnsi"/>
              </w:rPr>
              <w:t>Strategic thinking and planning</w:t>
            </w:r>
          </w:p>
          <w:p w14:paraId="6D6D1284" w14:textId="469F3BB1" w:rsidR="00977B70" w:rsidRPr="00AC341C" w:rsidRDefault="00CA4DF0" w:rsidP="00AC341C">
            <w:pPr>
              <w:numPr>
                <w:ilvl w:val="0"/>
                <w:numId w:val="4"/>
              </w:numPr>
              <w:spacing w:after="0" w:line="240" w:lineRule="auto"/>
              <w:rPr>
                <w:rFonts w:eastAsia="Times New Roman" w:cstheme="minorHAnsi"/>
              </w:rPr>
            </w:pPr>
            <w:r>
              <w:rPr>
                <w:rFonts w:eastAsia="Times New Roman" w:cstheme="minorHAnsi"/>
              </w:rPr>
              <w:t>Advocating for</w:t>
            </w:r>
            <w:r w:rsidR="009118C2">
              <w:rPr>
                <w:rFonts w:eastAsia="Times New Roman" w:cstheme="minorHAnsi"/>
              </w:rPr>
              <w:t xml:space="preserve"> change and improvement</w:t>
            </w:r>
          </w:p>
          <w:p w14:paraId="1B73A738" w14:textId="50CF0DA7" w:rsidR="00EF7825" w:rsidRDefault="00EF7825" w:rsidP="0078333C">
            <w:pPr>
              <w:numPr>
                <w:ilvl w:val="0"/>
                <w:numId w:val="4"/>
              </w:numPr>
              <w:spacing w:after="0" w:line="240" w:lineRule="auto"/>
              <w:rPr>
                <w:rFonts w:eastAsia="Times New Roman" w:cstheme="minorHAnsi"/>
              </w:rPr>
            </w:pPr>
            <w:r>
              <w:rPr>
                <w:rFonts w:eastAsia="Times New Roman" w:cstheme="minorHAnsi"/>
              </w:rPr>
              <w:t>Strong</w:t>
            </w:r>
            <w:r w:rsidR="000705BB">
              <w:rPr>
                <w:rFonts w:eastAsia="Times New Roman" w:cstheme="minorHAnsi"/>
              </w:rPr>
              <w:t xml:space="preserve"> relational and</w:t>
            </w:r>
            <w:r>
              <w:rPr>
                <w:rFonts w:eastAsia="Times New Roman" w:cstheme="minorHAnsi"/>
              </w:rPr>
              <w:t xml:space="preserve"> interpersonal skills</w:t>
            </w:r>
          </w:p>
          <w:p w14:paraId="11FBFD9E" w14:textId="2A5E51D6" w:rsidR="00F25C65" w:rsidRDefault="00F25C65" w:rsidP="0078333C">
            <w:pPr>
              <w:numPr>
                <w:ilvl w:val="0"/>
                <w:numId w:val="4"/>
              </w:numPr>
              <w:spacing w:after="0" w:line="240" w:lineRule="auto"/>
              <w:rPr>
                <w:rFonts w:eastAsia="Times New Roman" w:cstheme="minorHAnsi"/>
              </w:rPr>
            </w:pPr>
            <w:r w:rsidRPr="00F25C65">
              <w:rPr>
                <w:rFonts w:eastAsia="Times New Roman" w:cstheme="minorHAnsi"/>
              </w:rPr>
              <w:t>Professional gravitas and confidence</w:t>
            </w:r>
            <w:r w:rsidR="00740E56">
              <w:rPr>
                <w:rFonts w:eastAsia="Times New Roman" w:cstheme="minorHAnsi"/>
              </w:rPr>
              <w:t>,</w:t>
            </w:r>
            <w:r w:rsidRPr="00F25C65">
              <w:rPr>
                <w:rFonts w:eastAsia="Times New Roman" w:cstheme="minorHAnsi"/>
              </w:rPr>
              <w:t xml:space="preserve"> with high levels of personal and professional credibility</w:t>
            </w:r>
          </w:p>
          <w:p w14:paraId="4900FEE6" w14:textId="4624B7AA" w:rsidR="00577A1E" w:rsidRDefault="00D57CA6" w:rsidP="0078333C">
            <w:pPr>
              <w:numPr>
                <w:ilvl w:val="0"/>
                <w:numId w:val="4"/>
              </w:numPr>
              <w:spacing w:after="0" w:line="240" w:lineRule="auto"/>
              <w:rPr>
                <w:rFonts w:eastAsia="Times New Roman" w:cstheme="minorHAnsi"/>
              </w:rPr>
            </w:pPr>
            <w:r>
              <w:rPr>
                <w:rFonts w:eastAsia="Times New Roman" w:cstheme="minorHAnsi"/>
              </w:rPr>
              <w:t>Collaboration and networking</w:t>
            </w:r>
          </w:p>
          <w:p w14:paraId="243AD9DE" w14:textId="77777777" w:rsidR="00891C6E" w:rsidRDefault="00891C6E" w:rsidP="00891C6E">
            <w:pPr>
              <w:numPr>
                <w:ilvl w:val="0"/>
                <w:numId w:val="4"/>
              </w:numPr>
              <w:spacing w:after="0" w:line="240" w:lineRule="auto"/>
              <w:rPr>
                <w:rFonts w:eastAsia="Times New Roman" w:cstheme="minorHAnsi"/>
              </w:rPr>
            </w:pPr>
            <w:r>
              <w:rPr>
                <w:rFonts w:eastAsia="Times New Roman" w:cstheme="minorHAnsi"/>
              </w:rPr>
              <w:t>Influencing and negotiation skills</w:t>
            </w:r>
          </w:p>
          <w:p w14:paraId="3FF0CFC6" w14:textId="283299C5" w:rsidR="00891C6E" w:rsidRDefault="00891C6E" w:rsidP="00891C6E">
            <w:pPr>
              <w:numPr>
                <w:ilvl w:val="0"/>
                <w:numId w:val="4"/>
              </w:numPr>
              <w:spacing w:after="0" w:line="240" w:lineRule="auto"/>
              <w:rPr>
                <w:rFonts w:eastAsia="Times New Roman" w:cstheme="minorHAnsi"/>
              </w:rPr>
            </w:pPr>
            <w:r>
              <w:rPr>
                <w:rFonts w:eastAsia="Times New Roman" w:cstheme="minorHAnsi"/>
              </w:rPr>
              <w:t>Creativ</w:t>
            </w:r>
            <w:r w:rsidR="007A6807">
              <w:rPr>
                <w:rFonts w:eastAsia="Times New Roman" w:cstheme="minorHAnsi"/>
              </w:rPr>
              <w:t>ity</w:t>
            </w:r>
            <w:r w:rsidR="00B46C2A">
              <w:rPr>
                <w:rFonts w:eastAsia="Times New Roman" w:cstheme="minorHAnsi"/>
              </w:rPr>
              <w:t xml:space="preserve"> and ingenuity</w:t>
            </w:r>
          </w:p>
          <w:p w14:paraId="24CBC019" w14:textId="77777777" w:rsidR="00D57CA6" w:rsidRDefault="00D57CA6" w:rsidP="00D57CA6">
            <w:pPr>
              <w:numPr>
                <w:ilvl w:val="0"/>
                <w:numId w:val="4"/>
              </w:numPr>
              <w:spacing w:after="0" w:line="240" w:lineRule="auto"/>
              <w:rPr>
                <w:rFonts w:eastAsia="Times New Roman" w:cstheme="minorHAnsi"/>
              </w:rPr>
            </w:pPr>
            <w:r>
              <w:rPr>
                <w:rFonts w:eastAsia="Times New Roman" w:cstheme="minorHAnsi"/>
              </w:rPr>
              <w:t>Resilience and tenacity</w:t>
            </w:r>
          </w:p>
          <w:p w14:paraId="11DB4E80" w14:textId="488EC9A8" w:rsidR="009E7A38" w:rsidRPr="00183C34" w:rsidRDefault="009E7A38" w:rsidP="00D57CA6">
            <w:pPr>
              <w:numPr>
                <w:ilvl w:val="0"/>
                <w:numId w:val="4"/>
              </w:numPr>
              <w:spacing w:after="0" w:line="240" w:lineRule="auto"/>
              <w:rPr>
                <w:rFonts w:eastAsia="Times New Roman" w:cstheme="minorHAnsi"/>
              </w:rPr>
            </w:pPr>
            <w:r>
              <w:rPr>
                <w:rFonts w:eastAsia="Times New Roman" w:cstheme="minorHAnsi"/>
              </w:rPr>
              <w:t>Empowering others</w:t>
            </w:r>
          </w:p>
          <w:p w14:paraId="1B9FECCC" w14:textId="77777777" w:rsidR="00891C6E" w:rsidRDefault="00891C6E" w:rsidP="00891C6E">
            <w:pPr>
              <w:numPr>
                <w:ilvl w:val="0"/>
                <w:numId w:val="4"/>
              </w:numPr>
              <w:spacing w:after="0" w:line="240" w:lineRule="auto"/>
              <w:rPr>
                <w:rFonts w:eastAsia="Times New Roman" w:cstheme="minorHAnsi"/>
              </w:rPr>
            </w:pPr>
            <w:r>
              <w:rPr>
                <w:rFonts w:eastAsia="Times New Roman" w:cstheme="minorHAnsi"/>
              </w:rPr>
              <w:t>Analysis and Problem-solving</w:t>
            </w:r>
          </w:p>
          <w:p w14:paraId="4CD21690" w14:textId="77777777" w:rsidR="00D57CA6" w:rsidRDefault="00D57CA6" w:rsidP="00D57CA6">
            <w:pPr>
              <w:numPr>
                <w:ilvl w:val="0"/>
                <w:numId w:val="4"/>
              </w:numPr>
              <w:spacing w:after="0" w:line="240" w:lineRule="auto"/>
              <w:rPr>
                <w:rFonts w:eastAsia="Times New Roman" w:cstheme="minorHAnsi"/>
              </w:rPr>
            </w:pPr>
            <w:r>
              <w:rPr>
                <w:rFonts w:eastAsia="Times New Roman" w:cstheme="minorHAnsi"/>
              </w:rPr>
              <w:t>Improving performance</w:t>
            </w:r>
          </w:p>
          <w:p w14:paraId="327A238A" w14:textId="644A3C97" w:rsidR="007F265E" w:rsidRDefault="007F265E" w:rsidP="0078333C">
            <w:pPr>
              <w:numPr>
                <w:ilvl w:val="0"/>
                <w:numId w:val="4"/>
              </w:numPr>
              <w:spacing w:after="0" w:line="240" w:lineRule="auto"/>
              <w:rPr>
                <w:rFonts w:eastAsia="Times New Roman" w:cstheme="minorHAnsi"/>
              </w:rPr>
            </w:pPr>
            <w:r>
              <w:rPr>
                <w:rFonts w:eastAsia="Times New Roman" w:cstheme="minorHAnsi"/>
              </w:rPr>
              <w:t xml:space="preserve">Exceptional </w:t>
            </w:r>
            <w:r w:rsidR="00484B02">
              <w:rPr>
                <w:rFonts w:eastAsia="Times New Roman" w:cstheme="minorHAnsi"/>
              </w:rPr>
              <w:t xml:space="preserve">verbal and written </w:t>
            </w:r>
            <w:r>
              <w:rPr>
                <w:rFonts w:eastAsia="Times New Roman" w:cstheme="minorHAnsi"/>
              </w:rPr>
              <w:t>communication skills</w:t>
            </w:r>
          </w:p>
          <w:p w14:paraId="2919FF5B" w14:textId="1AC84BFC" w:rsidR="0050282C" w:rsidRDefault="0050282C" w:rsidP="0078333C">
            <w:pPr>
              <w:numPr>
                <w:ilvl w:val="0"/>
                <w:numId w:val="4"/>
              </w:numPr>
              <w:spacing w:after="0" w:line="240" w:lineRule="auto"/>
              <w:rPr>
                <w:rFonts w:eastAsia="Times New Roman" w:cstheme="minorHAnsi"/>
              </w:rPr>
            </w:pPr>
            <w:r w:rsidRPr="0050282C">
              <w:rPr>
                <w:rFonts w:eastAsia="Times New Roman" w:cstheme="minorHAnsi"/>
              </w:rPr>
              <w:t>Thoroughness</w:t>
            </w:r>
            <w:r>
              <w:rPr>
                <w:rFonts w:eastAsia="Times New Roman" w:cstheme="minorHAnsi"/>
              </w:rPr>
              <w:t xml:space="preserve"> with </w:t>
            </w:r>
            <w:r w:rsidR="009E7A38">
              <w:rPr>
                <w:rFonts w:eastAsia="Times New Roman" w:cstheme="minorHAnsi"/>
              </w:rPr>
              <w:t xml:space="preserve">significant </w:t>
            </w:r>
            <w:r>
              <w:rPr>
                <w:rFonts w:eastAsia="Times New Roman" w:cstheme="minorHAnsi"/>
              </w:rPr>
              <w:t>attention to detail and accuracy</w:t>
            </w:r>
          </w:p>
          <w:p w14:paraId="4B6CC5CC" w14:textId="418A5A12" w:rsidR="001627E3" w:rsidRDefault="001627E3" w:rsidP="0078333C">
            <w:pPr>
              <w:numPr>
                <w:ilvl w:val="0"/>
                <w:numId w:val="4"/>
              </w:numPr>
              <w:spacing w:after="0" w:line="240" w:lineRule="auto"/>
              <w:rPr>
                <w:rFonts w:eastAsia="Times New Roman" w:cstheme="minorHAnsi"/>
              </w:rPr>
            </w:pPr>
            <w:r>
              <w:rPr>
                <w:rFonts w:eastAsia="Times New Roman" w:cstheme="minorHAnsi"/>
              </w:rPr>
              <w:t>Working with a high degree of autonomy</w:t>
            </w:r>
          </w:p>
          <w:p w14:paraId="26FA503D" w14:textId="2D9ACB33" w:rsidR="00981F41" w:rsidRPr="00D57CA6" w:rsidRDefault="004800A0" w:rsidP="00981F41">
            <w:pPr>
              <w:numPr>
                <w:ilvl w:val="0"/>
                <w:numId w:val="4"/>
              </w:numPr>
              <w:spacing w:after="0" w:line="240" w:lineRule="auto"/>
              <w:rPr>
                <w:rFonts w:eastAsia="Times New Roman" w:cstheme="minorHAnsi"/>
              </w:rPr>
            </w:pPr>
            <w:r>
              <w:rPr>
                <w:rFonts w:eastAsia="Times New Roman" w:cstheme="minorHAnsi"/>
              </w:rPr>
              <w:t>Promoting staff wellbeing</w:t>
            </w:r>
          </w:p>
        </w:tc>
        <w:tc>
          <w:tcPr>
            <w:tcW w:w="4111" w:type="dxa"/>
            <w:tcBorders>
              <w:top w:val="single" w:sz="4" w:space="0" w:color="auto"/>
              <w:left w:val="single" w:sz="4" w:space="0" w:color="auto"/>
              <w:bottom w:val="single" w:sz="4" w:space="0" w:color="auto"/>
              <w:right w:val="single" w:sz="4" w:space="0" w:color="auto"/>
            </w:tcBorders>
          </w:tcPr>
          <w:p w14:paraId="5E47091E" w14:textId="5D78A58D" w:rsidR="005C64EF" w:rsidRPr="00123937" w:rsidRDefault="005C64EF" w:rsidP="005C51A8">
            <w:pPr>
              <w:spacing w:after="0" w:line="240" w:lineRule="auto"/>
              <w:contextualSpacing/>
              <w:rPr>
                <w:rFonts w:eastAsia="Times New Roman" w:cstheme="minorHAnsi"/>
              </w:rPr>
            </w:pPr>
          </w:p>
        </w:tc>
      </w:tr>
      <w:tr w:rsidR="005C64EF" w:rsidRPr="005C64EF" w14:paraId="4E5C0E7A" w14:textId="77777777" w:rsidTr="004A0C84">
        <w:tc>
          <w:tcPr>
            <w:tcW w:w="1560" w:type="dxa"/>
            <w:tcBorders>
              <w:top w:val="single" w:sz="4" w:space="0" w:color="auto"/>
              <w:left w:val="single" w:sz="4" w:space="0" w:color="auto"/>
              <w:bottom w:val="single" w:sz="4" w:space="0" w:color="auto"/>
              <w:right w:val="single" w:sz="4" w:space="0" w:color="auto"/>
            </w:tcBorders>
          </w:tcPr>
          <w:p w14:paraId="627FA4BB" w14:textId="4F1C0784" w:rsidR="005C64EF" w:rsidRPr="00123937" w:rsidRDefault="005C64EF" w:rsidP="0078333C">
            <w:pPr>
              <w:spacing w:after="0" w:line="240" w:lineRule="auto"/>
              <w:rPr>
                <w:rFonts w:eastAsia="Times New Roman" w:cstheme="minorHAnsi"/>
              </w:rPr>
            </w:pPr>
            <w:r w:rsidRPr="00123937">
              <w:rPr>
                <w:rFonts w:eastAsia="Times New Roman" w:cstheme="minorHAnsi"/>
                <w:b/>
              </w:rPr>
              <w:t>Other</w:t>
            </w:r>
          </w:p>
          <w:p w14:paraId="55DF9258" w14:textId="77777777" w:rsidR="005C64EF" w:rsidRPr="00123937" w:rsidRDefault="005C64EF" w:rsidP="0078333C">
            <w:pPr>
              <w:spacing w:after="0" w:line="240" w:lineRule="auto"/>
              <w:rPr>
                <w:rFonts w:eastAsia="Times New Roman" w:cstheme="minorHAnsi"/>
              </w:rPr>
            </w:pPr>
          </w:p>
          <w:p w14:paraId="7CFE0FD5" w14:textId="77777777" w:rsidR="005C64EF" w:rsidRPr="00123937" w:rsidRDefault="005C64EF" w:rsidP="0078333C">
            <w:pPr>
              <w:spacing w:after="0" w:line="240" w:lineRule="auto"/>
              <w:rPr>
                <w:rFonts w:eastAsia="Times New Roman" w:cstheme="minorHAnsi"/>
              </w:rPr>
            </w:pPr>
          </w:p>
        </w:tc>
        <w:tc>
          <w:tcPr>
            <w:tcW w:w="5103" w:type="dxa"/>
            <w:tcBorders>
              <w:top w:val="single" w:sz="4" w:space="0" w:color="auto"/>
              <w:left w:val="single" w:sz="4" w:space="0" w:color="auto"/>
              <w:bottom w:val="single" w:sz="4" w:space="0" w:color="auto"/>
              <w:right w:val="single" w:sz="4" w:space="0" w:color="auto"/>
            </w:tcBorders>
          </w:tcPr>
          <w:p w14:paraId="3E149707" w14:textId="2CBCA859" w:rsidR="005C64EF" w:rsidRPr="00123937" w:rsidRDefault="005C64EF" w:rsidP="0078333C">
            <w:pPr>
              <w:numPr>
                <w:ilvl w:val="0"/>
                <w:numId w:val="4"/>
              </w:numPr>
              <w:spacing w:after="0" w:line="240" w:lineRule="auto"/>
              <w:rPr>
                <w:rFonts w:eastAsia="Times New Roman" w:cstheme="minorHAnsi"/>
              </w:rPr>
            </w:pPr>
            <w:r w:rsidRPr="00123937">
              <w:rPr>
                <w:rFonts w:eastAsia="Times New Roman" w:cstheme="minorHAnsi"/>
              </w:rPr>
              <w:t xml:space="preserve">Available to work flexible hours, including </w:t>
            </w:r>
            <w:r w:rsidR="002320E6" w:rsidRPr="00123937">
              <w:rPr>
                <w:rFonts w:eastAsia="Times New Roman" w:cstheme="minorHAnsi"/>
              </w:rPr>
              <w:t xml:space="preserve">occasional </w:t>
            </w:r>
            <w:r w:rsidRPr="00123937">
              <w:rPr>
                <w:rFonts w:eastAsia="Times New Roman" w:cstheme="minorHAnsi"/>
              </w:rPr>
              <w:t>evenings and weekend</w:t>
            </w:r>
            <w:r w:rsidR="00123937" w:rsidRPr="00123937">
              <w:rPr>
                <w:rFonts w:eastAsia="Times New Roman" w:cstheme="minorHAnsi"/>
              </w:rPr>
              <w:t>s</w:t>
            </w:r>
            <w:r w:rsidRPr="00123937">
              <w:rPr>
                <w:rFonts w:eastAsia="Times New Roman" w:cstheme="minorHAnsi"/>
              </w:rPr>
              <w:t>.</w:t>
            </w:r>
          </w:p>
          <w:p w14:paraId="1A9B36A5" w14:textId="08804AC0" w:rsidR="005C64EF" w:rsidRPr="00123937" w:rsidRDefault="00F003BC" w:rsidP="0078333C">
            <w:pPr>
              <w:numPr>
                <w:ilvl w:val="0"/>
                <w:numId w:val="4"/>
              </w:numPr>
              <w:spacing w:after="0" w:line="240" w:lineRule="auto"/>
              <w:rPr>
                <w:rFonts w:eastAsia="Times New Roman" w:cstheme="minorHAnsi"/>
              </w:rPr>
            </w:pPr>
            <w:r w:rsidRPr="007F628C">
              <w:rPr>
                <w:rFonts w:cstheme="minorHAnsi"/>
                <w:color w:val="000000" w:themeColor="text1"/>
              </w:rPr>
              <w:t>Th</w:t>
            </w:r>
            <w:r>
              <w:rPr>
                <w:rFonts w:cstheme="minorHAnsi"/>
                <w:color w:val="000000" w:themeColor="text1"/>
              </w:rPr>
              <w:t>is</w:t>
            </w:r>
            <w:r w:rsidRPr="007F628C">
              <w:rPr>
                <w:rFonts w:cstheme="minorHAnsi"/>
                <w:color w:val="000000" w:themeColor="text1"/>
              </w:rPr>
              <w:t xml:space="preserve"> is a national post which </w:t>
            </w:r>
            <w:r>
              <w:rPr>
                <w:rFonts w:cstheme="minorHAnsi"/>
                <w:color w:val="000000" w:themeColor="text1"/>
              </w:rPr>
              <w:t>requires</w:t>
            </w:r>
            <w:r w:rsidRPr="007F628C">
              <w:rPr>
                <w:rFonts w:cstheme="minorHAnsi"/>
                <w:color w:val="000000" w:themeColor="text1"/>
              </w:rPr>
              <w:t xml:space="preserve"> considerable travel across Scotland.</w:t>
            </w:r>
          </w:p>
        </w:tc>
        <w:tc>
          <w:tcPr>
            <w:tcW w:w="4111" w:type="dxa"/>
            <w:tcBorders>
              <w:top w:val="single" w:sz="4" w:space="0" w:color="auto"/>
              <w:left w:val="single" w:sz="4" w:space="0" w:color="auto"/>
              <w:bottom w:val="single" w:sz="4" w:space="0" w:color="auto"/>
              <w:right w:val="single" w:sz="4" w:space="0" w:color="auto"/>
            </w:tcBorders>
          </w:tcPr>
          <w:p w14:paraId="4F8C245E" w14:textId="18555D75" w:rsidR="005C64EF" w:rsidRPr="00123937" w:rsidRDefault="005C51A8" w:rsidP="0078333C">
            <w:pPr>
              <w:numPr>
                <w:ilvl w:val="0"/>
                <w:numId w:val="4"/>
              </w:numPr>
              <w:spacing w:after="0" w:line="240" w:lineRule="auto"/>
              <w:contextualSpacing/>
              <w:rPr>
                <w:rFonts w:eastAsia="Times New Roman" w:cstheme="minorHAnsi"/>
              </w:rPr>
            </w:pPr>
            <w:r>
              <w:rPr>
                <w:rFonts w:eastAsia="Times New Roman" w:cstheme="minorHAnsi"/>
              </w:rPr>
              <w:t>Due to the nature of this post, access to a car would be an advantage</w:t>
            </w:r>
          </w:p>
        </w:tc>
      </w:tr>
    </w:tbl>
    <w:p w14:paraId="746797ED" w14:textId="25331F23" w:rsidR="003529BC" w:rsidRPr="000917B5" w:rsidRDefault="003529BC" w:rsidP="004A0C84">
      <w:pPr>
        <w:spacing w:after="0" w:line="240" w:lineRule="auto"/>
        <w:rPr>
          <w:rFonts w:cstheme="minorHAnsi"/>
          <w:sz w:val="24"/>
          <w:szCs w:val="24"/>
        </w:rPr>
      </w:pPr>
    </w:p>
    <w:sectPr w:rsidR="003529BC" w:rsidRPr="000917B5" w:rsidSect="009265E1">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C51E" w14:textId="77777777" w:rsidR="003D220A" w:rsidRDefault="003D220A" w:rsidP="00EE0638">
      <w:pPr>
        <w:spacing w:after="0" w:line="240" w:lineRule="auto"/>
      </w:pPr>
      <w:r>
        <w:separator/>
      </w:r>
    </w:p>
  </w:endnote>
  <w:endnote w:type="continuationSeparator" w:id="0">
    <w:p w14:paraId="0DC280BE" w14:textId="77777777" w:rsidR="003D220A" w:rsidRDefault="003D220A" w:rsidP="00EE0638">
      <w:pPr>
        <w:spacing w:after="0" w:line="240" w:lineRule="auto"/>
      </w:pPr>
      <w:r>
        <w:continuationSeparator/>
      </w:r>
    </w:p>
  </w:endnote>
  <w:endnote w:type="continuationNotice" w:id="1">
    <w:p w14:paraId="7E4EBF96" w14:textId="77777777" w:rsidR="003D220A" w:rsidRDefault="003D2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B773" w14:textId="77777777" w:rsidR="00536879" w:rsidRDefault="00536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976248"/>
      <w:docPartObj>
        <w:docPartGallery w:val="Page Numbers (Bottom of Page)"/>
        <w:docPartUnique/>
      </w:docPartObj>
    </w:sdtPr>
    <w:sdtEndPr>
      <w:rPr>
        <w:noProof/>
      </w:rPr>
    </w:sdtEndPr>
    <w:sdtContent>
      <w:p w14:paraId="746797F4" w14:textId="6F544C38" w:rsidR="00EE0638" w:rsidRDefault="00EE0638">
        <w:pPr>
          <w:pStyle w:val="Footer"/>
          <w:jc w:val="center"/>
        </w:pPr>
        <w:r>
          <w:fldChar w:fldCharType="begin"/>
        </w:r>
        <w:r>
          <w:instrText xml:space="preserve"> PAGE   \* MERGEFORMAT </w:instrText>
        </w:r>
        <w:r>
          <w:fldChar w:fldCharType="separate"/>
        </w:r>
        <w:r w:rsidR="00094AED">
          <w:rPr>
            <w:noProof/>
          </w:rPr>
          <w:t>3</w:t>
        </w:r>
        <w:r>
          <w:rPr>
            <w:noProof/>
          </w:rPr>
          <w:fldChar w:fldCharType="end"/>
        </w:r>
      </w:p>
    </w:sdtContent>
  </w:sdt>
  <w:p w14:paraId="746797F5" w14:textId="77777777" w:rsidR="00EE0638" w:rsidRDefault="00EE0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2C24" w14:textId="77777777" w:rsidR="00536879" w:rsidRDefault="00536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6AA2" w14:textId="77777777" w:rsidR="003D220A" w:rsidRDefault="003D220A" w:rsidP="00EE0638">
      <w:pPr>
        <w:spacing w:after="0" w:line="240" w:lineRule="auto"/>
      </w:pPr>
      <w:r>
        <w:separator/>
      </w:r>
    </w:p>
  </w:footnote>
  <w:footnote w:type="continuationSeparator" w:id="0">
    <w:p w14:paraId="7055267A" w14:textId="77777777" w:rsidR="003D220A" w:rsidRDefault="003D220A" w:rsidP="00EE0638">
      <w:pPr>
        <w:spacing w:after="0" w:line="240" w:lineRule="auto"/>
      </w:pPr>
      <w:r>
        <w:continuationSeparator/>
      </w:r>
    </w:p>
  </w:footnote>
  <w:footnote w:type="continuationNotice" w:id="1">
    <w:p w14:paraId="03D85F4D" w14:textId="77777777" w:rsidR="003D220A" w:rsidRDefault="003D22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7780" w14:textId="77777777" w:rsidR="00536879" w:rsidRDefault="00536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002862"/>
      <w:docPartObj>
        <w:docPartGallery w:val="Watermarks"/>
        <w:docPartUnique/>
      </w:docPartObj>
    </w:sdtPr>
    <w:sdtContent>
      <w:p w14:paraId="1CA7D30A" w14:textId="0DE52918" w:rsidR="00536879" w:rsidRDefault="00000000">
        <w:pPr>
          <w:pStyle w:val="Header"/>
        </w:pPr>
        <w:r>
          <w:rPr>
            <w:noProof/>
          </w:rPr>
          <w:pict w14:anchorId="4BB5A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DDAB" w14:textId="77777777" w:rsidR="00536879" w:rsidRDefault="00536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A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9D144A"/>
    <w:multiLevelType w:val="hybridMultilevel"/>
    <w:tmpl w:val="2304C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A86E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0505BF"/>
    <w:multiLevelType w:val="multilevel"/>
    <w:tmpl w:val="2A58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B2A0B"/>
    <w:multiLevelType w:val="hybridMultilevel"/>
    <w:tmpl w:val="242051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F6777"/>
    <w:multiLevelType w:val="hybridMultilevel"/>
    <w:tmpl w:val="407E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8107C"/>
    <w:multiLevelType w:val="hybridMultilevel"/>
    <w:tmpl w:val="0D06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2303F"/>
    <w:multiLevelType w:val="hybridMultilevel"/>
    <w:tmpl w:val="25F0E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2F7F2E"/>
    <w:multiLevelType w:val="hybridMultilevel"/>
    <w:tmpl w:val="80129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A01AE"/>
    <w:multiLevelType w:val="hybridMultilevel"/>
    <w:tmpl w:val="63AC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06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892817"/>
    <w:multiLevelType w:val="hybridMultilevel"/>
    <w:tmpl w:val="6656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3A590E"/>
    <w:multiLevelType w:val="multilevel"/>
    <w:tmpl w:val="795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7340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7411683">
    <w:abstractNumId w:val="8"/>
  </w:num>
  <w:num w:numId="2" w16cid:durableId="1468549257">
    <w:abstractNumId w:val="11"/>
  </w:num>
  <w:num w:numId="3" w16cid:durableId="893196597">
    <w:abstractNumId w:val="10"/>
  </w:num>
  <w:num w:numId="4" w16cid:durableId="2050952522">
    <w:abstractNumId w:val="0"/>
  </w:num>
  <w:num w:numId="5" w16cid:durableId="1355382710">
    <w:abstractNumId w:val="13"/>
  </w:num>
  <w:num w:numId="6" w16cid:durableId="1501315220">
    <w:abstractNumId w:val="2"/>
  </w:num>
  <w:num w:numId="7" w16cid:durableId="1154490232">
    <w:abstractNumId w:val="6"/>
  </w:num>
  <w:num w:numId="8" w16cid:durableId="1818497061">
    <w:abstractNumId w:val="5"/>
  </w:num>
  <w:num w:numId="9" w16cid:durableId="1196693698">
    <w:abstractNumId w:val="4"/>
  </w:num>
  <w:num w:numId="10" w16cid:durableId="793140922">
    <w:abstractNumId w:val="12"/>
  </w:num>
  <w:num w:numId="11" w16cid:durableId="565913727">
    <w:abstractNumId w:val="3"/>
  </w:num>
  <w:num w:numId="12" w16cid:durableId="195701947">
    <w:abstractNumId w:val="9"/>
  </w:num>
  <w:num w:numId="13" w16cid:durableId="1907372853">
    <w:abstractNumId w:val="7"/>
  </w:num>
  <w:num w:numId="14" w16cid:durableId="1313216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07"/>
    <w:rsid w:val="0000240E"/>
    <w:rsid w:val="00002ADE"/>
    <w:rsid w:val="00003414"/>
    <w:rsid w:val="00012220"/>
    <w:rsid w:val="00012B29"/>
    <w:rsid w:val="0001408D"/>
    <w:rsid w:val="0001789A"/>
    <w:rsid w:val="00020AE3"/>
    <w:rsid w:val="00037494"/>
    <w:rsid w:val="00037AD7"/>
    <w:rsid w:val="000401BA"/>
    <w:rsid w:val="00044713"/>
    <w:rsid w:val="00046D0E"/>
    <w:rsid w:val="00050693"/>
    <w:rsid w:val="000518C0"/>
    <w:rsid w:val="000558A3"/>
    <w:rsid w:val="00055F16"/>
    <w:rsid w:val="00060186"/>
    <w:rsid w:val="00065823"/>
    <w:rsid w:val="00065DD7"/>
    <w:rsid w:val="0006743B"/>
    <w:rsid w:val="000705BB"/>
    <w:rsid w:val="00072156"/>
    <w:rsid w:val="00073BE9"/>
    <w:rsid w:val="00085055"/>
    <w:rsid w:val="000914A9"/>
    <w:rsid w:val="000917B5"/>
    <w:rsid w:val="0009303D"/>
    <w:rsid w:val="00094AED"/>
    <w:rsid w:val="00094E59"/>
    <w:rsid w:val="000B1301"/>
    <w:rsid w:val="000B364A"/>
    <w:rsid w:val="000B48B5"/>
    <w:rsid w:val="000B7489"/>
    <w:rsid w:val="000C3ECD"/>
    <w:rsid w:val="000C49B0"/>
    <w:rsid w:val="000C53E4"/>
    <w:rsid w:val="000D02A1"/>
    <w:rsid w:val="000D375A"/>
    <w:rsid w:val="000D64BE"/>
    <w:rsid w:val="000E0945"/>
    <w:rsid w:val="00101C2A"/>
    <w:rsid w:val="001024CF"/>
    <w:rsid w:val="001026A6"/>
    <w:rsid w:val="00104CAA"/>
    <w:rsid w:val="0010505D"/>
    <w:rsid w:val="00105B00"/>
    <w:rsid w:val="0010697B"/>
    <w:rsid w:val="00111634"/>
    <w:rsid w:val="001125DF"/>
    <w:rsid w:val="001201A5"/>
    <w:rsid w:val="00123937"/>
    <w:rsid w:val="00126A16"/>
    <w:rsid w:val="0014125C"/>
    <w:rsid w:val="0014173F"/>
    <w:rsid w:val="001627E3"/>
    <w:rsid w:val="0017129E"/>
    <w:rsid w:val="00171BAE"/>
    <w:rsid w:val="0017407C"/>
    <w:rsid w:val="001755E4"/>
    <w:rsid w:val="00181802"/>
    <w:rsid w:val="00183C34"/>
    <w:rsid w:val="00192C4C"/>
    <w:rsid w:val="00193DC7"/>
    <w:rsid w:val="00195DB0"/>
    <w:rsid w:val="001A3D5A"/>
    <w:rsid w:val="001A7907"/>
    <w:rsid w:val="001B3B82"/>
    <w:rsid w:val="001B6556"/>
    <w:rsid w:val="001D0445"/>
    <w:rsid w:val="001D76FD"/>
    <w:rsid w:val="001E6404"/>
    <w:rsid w:val="001F2E80"/>
    <w:rsid w:val="00202318"/>
    <w:rsid w:val="00205AAF"/>
    <w:rsid w:val="00205B25"/>
    <w:rsid w:val="00206AF3"/>
    <w:rsid w:val="00212783"/>
    <w:rsid w:val="002201AA"/>
    <w:rsid w:val="00225905"/>
    <w:rsid w:val="002320E6"/>
    <w:rsid w:val="0023232E"/>
    <w:rsid w:val="002372D9"/>
    <w:rsid w:val="00237A55"/>
    <w:rsid w:val="002424AE"/>
    <w:rsid w:val="00243155"/>
    <w:rsid w:val="002437F2"/>
    <w:rsid w:val="002439F0"/>
    <w:rsid w:val="00245C92"/>
    <w:rsid w:val="002466D8"/>
    <w:rsid w:val="002468D9"/>
    <w:rsid w:val="002523C0"/>
    <w:rsid w:val="002547C3"/>
    <w:rsid w:val="00256F5A"/>
    <w:rsid w:val="002625DE"/>
    <w:rsid w:val="00265ACD"/>
    <w:rsid w:val="00273A30"/>
    <w:rsid w:val="00273ECE"/>
    <w:rsid w:val="0027739F"/>
    <w:rsid w:val="00277DC2"/>
    <w:rsid w:val="00282059"/>
    <w:rsid w:val="00291656"/>
    <w:rsid w:val="00292706"/>
    <w:rsid w:val="002933EF"/>
    <w:rsid w:val="00293925"/>
    <w:rsid w:val="0029738A"/>
    <w:rsid w:val="002A158C"/>
    <w:rsid w:val="002A5DAB"/>
    <w:rsid w:val="002B2114"/>
    <w:rsid w:val="002B27E9"/>
    <w:rsid w:val="002B779A"/>
    <w:rsid w:val="002C2162"/>
    <w:rsid w:val="002C3DBD"/>
    <w:rsid w:val="002C4248"/>
    <w:rsid w:val="002C79A1"/>
    <w:rsid w:val="002D0258"/>
    <w:rsid w:val="002D3F29"/>
    <w:rsid w:val="002D57B3"/>
    <w:rsid w:val="002D6EB2"/>
    <w:rsid w:val="002E010D"/>
    <w:rsid w:val="002E0647"/>
    <w:rsid w:val="002E2599"/>
    <w:rsid w:val="002E798E"/>
    <w:rsid w:val="002F5F46"/>
    <w:rsid w:val="00306003"/>
    <w:rsid w:val="0030661C"/>
    <w:rsid w:val="00310C05"/>
    <w:rsid w:val="00315708"/>
    <w:rsid w:val="00315A3F"/>
    <w:rsid w:val="0031626A"/>
    <w:rsid w:val="00316AC6"/>
    <w:rsid w:val="00320EF9"/>
    <w:rsid w:val="0032349B"/>
    <w:rsid w:val="0032481F"/>
    <w:rsid w:val="00331047"/>
    <w:rsid w:val="00331806"/>
    <w:rsid w:val="00332C32"/>
    <w:rsid w:val="00333294"/>
    <w:rsid w:val="00351A59"/>
    <w:rsid w:val="00351F76"/>
    <w:rsid w:val="003529BC"/>
    <w:rsid w:val="00355308"/>
    <w:rsid w:val="003555DB"/>
    <w:rsid w:val="00371850"/>
    <w:rsid w:val="00376DD9"/>
    <w:rsid w:val="00385F02"/>
    <w:rsid w:val="0038701B"/>
    <w:rsid w:val="00391746"/>
    <w:rsid w:val="003928C1"/>
    <w:rsid w:val="00396AA8"/>
    <w:rsid w:val="003A13E9"/>
    <w:rsid w:val="003A3AC6"/>
    <w:rsid w:val="003A7E6C"/>
    <w:rsid w:val="003B76BF"/>
    <w:rsid w:val="003B7C8E"/>
    <w:rsid w:val="003C16B2"/>
    <w:rsid w:val="003C3F43"/>
    <w:rsid w:val="003C4917"/>
    <w:rsid w:val="003D0313"/>
    <w:rsid w:val="003D14DE"/>
    <w:rsid w:val="003D220A"/>
    <w:rsid w:val="003D2A22"/>
    <w:rsid w:val="003D5009"/>
    <w:rsid w:val="003E0276"/>
    <w:rsid w:val="003E2B5D"/>
    <w:rsid w:val="003E3B69"/>
    <w:rsid w:val="003E6EA5"/>
    <w:rsid w:val="003E71A0"/>
    <w:rsid w:val="003E7AC0"/>
    <w:rsid w:val="003F1D82"/>
    <w:rsid w:val="003F4337"/>
    <w:rsid w:val="003F4704"/>
    <w:rsid w:val="003F470F"/>
    <w:rsid w:val="003F49FF"/>
    <w:rsid w:val="003F59FB"/>
    <w:rsid w:val="0040121D"/>
    <w:rsid w:val="00402930"/>
    <w:rsid w:val="0040697F"/>
    <w:rsid w:val="0041208C"/>
    <w:rsid w:val="00412F64"/>
    <w:rsid w:val="00414062"/>
    <w:rsid w:val="0042209B"/>
    <w:rsid w:val="004229BA"/>
    <w:rsid w:val="0042420C"/>
    <w:rsid w:val="00427F83"/>
    <w:rsid w:val="004307ED"/>
    <w:rsid w:val="00432F6B"/>
    <w:rsid w:val="00437819"/>
    <w:rsid w:val="00444EDF"/>
    <w:rsid w:val="00450175"/>
    <w:rsid w:val="00451C34"/>
    <w:rsid w:val="00453927"/>
    <w:rsid w:val="004629B3"/>
    <w:rsid w:val="0046617F"/>
    <w:rsid w:val="0047416D"/>
    <w:rsid w:val="00474911"/>
    <w:rsid w:val="004800A0"/>
    <w:rsid w:val="00484510"/>
    <w:rsid w:val="00484B02"/>
    <w:rsid w:val="004851E4"/>
    <w:rsid w:val="0048671F"/>
    <w:rsid w:val="00486EE5"/>
    <w:rsid w:val="00490646"/>
    <w:rsid w:val="00490B1B"/>
    <w:rsid w:val="00495C20"/>
    <w:rsid w:val="004961AD"/>
    <w:rsid w:val="0049682C"/>
    <w:rsid w:val="004A07AC"/>
    <w:rsid w:val="004A0C84"/>
    <w:rsid w:val="004A342A"/>
    <w:rsid w:val="004A6C56"/>
    <w:rsid w:val="004A7811"/>
    <w:rsid w:val="004B22E4"/>
    <w:rsid w:val="004B26FC"/>
    <w:rsid w:val="004B3770"/>
    <w:rsid w:val="004B61A7"/>
    <w:rsid w:val="004B755E"/>
    <w:rsid w:val="004C0CFA"/>
    <w:rsid w:val="004C2C8A"/>
    <w:rsid w:val="004C5147"/>
    <w:rsid w:val="004C756B"/>
    <w:rsid w:val="004D317E"/>
    <w:rsid w:val="004D466B"/>
    <w:rsid w:val="004D46A3"/>
    <w:rsid w:val="004D4C5A"/>
    <w:rsid w:val="004E10DF"/>
    <w:rsid w:val="004E1115"/>
    <w:rsid w:val="004E1309"/>
    <w:rsid w:val="004E6527"/>
    <w:rsid w:val="004E760E"/>
    <w:rsid w:val="004F2D01"/>
    <w:rsid w:val="0050173F"/>
    <w:rsid w:val="0050282C"/>
    <w:rsid w:val="00505C6C"/>
    <w:rsid w:val="00506079"/>
    <w:rsid w:val="005167C1"/>
    <w:rsid w:val="00516CD4"/>
    <w:rsid w:val="005170C6"/>
    <w:rsid w:val="005205F8"/>
    <w:rsid w:val="00531280"/>
    <w:rsid w:val="00533A2E"/>
    <w:rsid w:val="00535455"/>
    <w:rsid w:val="00535BF0"/>
    <w:rsid w:val="00536879"/>
    <w:rsid w:val="00544840"/>
    <w:rsid w:val="0055616B"/>
    <w:rsid w:val="005568B6"/>
    <w:rsid w:val="00567D6B"/>
    <w:rsid w:val="005721F0"/>
    <w:rsid w:val="00576107"/>
    <w:rsid w:val="00577A1E"/>
    <w:rsid w:val="00581667"/>
    <w:rsid w:val="00584A9D"/>
    <w:rsid w:val="00587D39"/>
    <w:rsid w:val="005C1EFE"/>
    <w:rsid w:val="005C2AD8"/>
    <w:rsid w:val="005C51A8"/>
    <w:rsid w:val="005C64EF"/>
    <w:rsid w:val="005D0B19"/>
    <w:rsid w:val="005D5D1E"/>
    <w:rsid w:val="005D6058"/>
    <w:rsid w:val="005D7408"/>
    <w:rsid w:val="005F20A4"/>
    <w:rsid w:val="005F6D46"/>
    <w:rsid w:val="00605F81"/>
    <w:rsid w:val="00611373"/>
    <w:rsid w:val="006125A0"/>
    <w:rsid w:val="00631308"/>
    <w:rsid w:val="0063355C"/>
    <w:rsid w:val="00633576"/>
    <w:rsid w:val="006420D0"/>
    <w:rsid w:val="00642B8A"/>
    <w:rsid w:val="006450D5"/>
    <w:rsid w:val="00650ADF"/>
    <w:rsid w:val="006552D7"/>
    <w:rsid w:val="00655ECC"/>
    <w:rsid w:val="00665050"/>
    <w:rsid w:val="00665571"/>
    <w:rsid w:val="006658DC"/>
    <w:rsid w:val="0067354B"/>
    <w:rsid w:val="00677722"/>
    <w:rsid w:val="0068214A"/>
    <w:rsid w:val="00686684"/>
    <w:rsid w:val="00686DA1"/>
    <w:rsid w:val="00690E65"/>
    <w:rsid w:val="006944C5"/>
    <w:rsid w:val="00695646"/>
    <w:rsid w:val="006965DE"/>
    <w:rsid w:val="006A11D6"/>
    <w:rsid w:val="006A154B"/>
    <w:rsid w:val="006A1F1E"/>
    <w:rsid w:val="006A34D4"/>
    <w:rsid w:val="006A3709"/>
    <w:rsid w:val="006A4449"/>
    <w:rsid w:val="006A59B8"/>
    <w:rsid w:val="006B48EB"/>
    <w:rsid w:val="006B7F21"/>
    <w:rsid w:val="006C1D34"/>
    <w:rsid w:val="006C71C8"/>
    <w:rsid w:val="006E422B"/>
    <w:rsid w:val="00700577"/>
    <w:rsid w:val="00702DED"/>
    <w:rsid w:val="007123ED"/>
    <w:rsid w:val="00712C90"/>
    <w:rsid w:val="00714D64"/>
    <w:rsid w:val="0071576E"/>
    <w:rsid w:val="00717FD1"/>
    <w:rsid w:val="007216A0"/>
    <w:rsid w:val="00723E41"/>
    <w:rsid w:val="00724806"/>
    <w:rsid w:val="00726618"/>
    <w:rsid w:val="00734410"/>
    <w:rsid w:val="00736299"/>
    <w:rsid w:val="00740397"/>
    <w:rsid w:val="00740E56"/>
    <w:rsid w:val="00742A31"/>
    <w:rsid w:val="00745C9D"/>
    <w:rsid w:val="00747B76"/>
    <w:rsid w:val="00751B6E"/>
    <w:rsid w:val="0076018C"/>
    <w:rsid w:val="00760550"/>
    <w:rsid w:val="0076357E"/>
    <w:rsid w:val="007759EF"/>
    <w:rsid w:val="007773F2"/>
    <w:rsid w:val="00777988"/>
    <w:rsid w:val="0078100D"/>
    <w:rsid w:val="0078145A"/>
    <w:rsid w:val="0078333C"/>
    <w:rsid w:val="00786E7C"/>
    <w:rsid w:val="00791CC5"/>
    <w:rsid w:val="007A3B74"/>
    <w:rsid w:val="007A3DA4"/>
    <w:rsid w:val="007A546C"/>
    <w:rsid w:val="007A6807"/>
    <w:rsid w:val="007A7297"/>
    <w:rsid w:val="007B1848"/>
    <w:rsid w:val="007C1576"/>
    <w:rsid w:val="007C59B5"/>
    <w:rsid w:val="007D2F89"/>
    <w:rsid w:val="007E68F1"/>
    <w:rsid w:val="007F265E"/>
    <w:rsid w:val="007F628C"/>
    <w:rsid w:val="0080470B"/>
    <w:rsid w:val="00805DD2"/>
    <w:rsid w:val="008130E1"/>
    <w:rsid w:val="00822A27"/>
    <w:rsid w:val="00823728"/>
    <w:rsid w:val="008239F3"/>
    <w:rsid w:val="00823EE3"/>
    <w:rsid w:val="00826B17"/>
    <w:rsid w:val="008303A8"/>
    <w:rsid w:val="00832AC4"/>
    <w:rsid w:val="00835C0D"/>
    <w:rsid w:val="00840ADD"/>
    <w:rsid w:val="008418C4"/>
    <w:rsid w:val="00841C1C"/>
    <w:rsid w:val="00843761"/>
    <w:rsid w:val="00845180"/>
    <w:rsid w:val="008503FA"/>
    <w:rsid w:val="00852407"/>
    <w:rsid w:val="008576A8"/>
    <w:rsid w:val="00860605"/>
    <w:rsid w:val="00860AA9"/>
    <w:rsid w:val="0087521D"/>
    <w:rsid w:val="0088340B"/>
    <w:rsid w:val="00891C6E"/>
    <w:rsid w:val="00896C2D"/>
    <w:rsid w:val="008A16D3"/>
    <w:rsid w:val="008B4FCE"/>
    <w:rsid w:val="008C2A9F"/>
    <w:rsid w:val="008C2B45"/>
    <w:rsid w:val="008D4FB1"/>
    <w:rsid w:val="008E09CA"/>
    <w:rsid w:val="008E564C"/>
    <w:rsid w:val="008F1B34"/>
    <w:rsid w:val="008F5619"/>
    <w:rsid w:val="009006AC"/>
    <w:rsid w:val="00901859"/>
    <w:rsid w:val="00901D90"/>
    <w:rsid w:val="009118C2"/>
    <w:rsid w:val="00911C9A"/>
    <w:rsid w:val="00921142"/>
    <w:rsid w:val="00922CFD"/>
    <w:rsid w:val="00922DD8"/>
    <w:rsid w:val="009265E1"/>
    <w:rsid w:val="00933E3C"/>
    <w:rsid w:val="00942192"/>
    <w:rsid w:val="00943164"/>
    <w:rsid w:val="0094381A"/>
    <w:rsid w:val="00947970"/>
    <w:rsid w:val="00951C2A"/>
    <w:rsid w:val="009551A5"/>
    <w:rsid w:val="00956EBE"/>
    <w:rsid w:val="00962D31"/>
    <w:rsid w:val="00970BE3"/>
    <w:rsid w:val="00973568"/>
    <w:rsid w:val="00976951"/>
    <w:rsid w:val="00977B70"/>
    <w:rsid w:val="009815C2"/>
    <w:rsid w:val="00981F41"/>
    <w:rsid w:val="0098230A"/>
    <w:rsid w:val="009844D1"/>
    <w:rsid w:val="00987F35"/>
    <w:rsid w:val="00996138"/>
    <w:rsid w:val="009A0A26"/>
    <w:rsid w:val="009A0B44"/>
    <w:rsid w:val="009A130D"/>
    <w:rsid w:val="009A1B37"/>
    <w:rsid w:val="009A263D"/>
    <w:rsid w:val="009A26BA"/>
    <w:rsid w:val="009A5487"/>
    <w:rsid w:val="009B3893"/>
    <w:rsid w:val="009B405B"/>
    <w:rsid w:val="009C3C8A"/>
    <w:rsid w:val="009C71D8"/>
    <w:rsid w:val="009E0C25"/>
    <w:rsid w:val="009E1769"/>
    <w:rsid w:val="009E398A"/>
    <w:rsid w:val="009E6570"/>
    <w:rsid w:val="009E7A38"/>
    <w:rsid w:val="009E7CFE"/>
    <w:rsid w:val="00A01AD0"/>
    <w:rsid w:val="00A0786E"/>
    <w:rsid w:val="00A1337A"/>
    <w:rsid w:val="00A1407F"/>
    <w:rsid w:val="00A268DF"/>
    <w:rsid w:val="00A33070"/>
    <w:rsid w:val="00A4430E"/>
    <w:rsid w:val="00A4524A"/>
    <w:rsid w:val="00A473C4"/>
    <w:rsid w:val="00A52B33"/>
    <w:rsid w:val="00A57BC8"/>
    <w:rsid w:val="00A6623F"/>
    <w:rsid w:val="00A67BC7"/>
    <w:rsid w:val="00A7622D"/>
    <w:rsid w:val="00A8389C"/>
    <w:rsid w:val="00A8549C"/>
    <w:rsid w:val="00A857EA"/>
    <w:rsid w:val="00A87AE2"/>
    <w:rsid w:val="00A90A3D"/>
    <w:rsid w:val="00A942D4"/>
    <w:rsid w:val="00A96FE9"/>
    <w:rsid w:val="00AA0B3F"/>
    <w:rsid w:val="00AA194B"/>
    <w:rsid w:val="00AA21E2"/>
    <w:rsid w:val="00AA261E"/>
    <w:rsid w:val="00AC1A09"/>
    <w:rsid w:val="00AC328E"/>
    <w:rsid w:val="00AC341C"/>
    <w:rsid w:val="00AC3E48"/>
    <w:rsid w:val="00AC51B8"/>
    <w:rsid w:val="00AD2278"/>
    <w:rsid w:val="00AE6A2C"/>
    <w:rsid w:val="00AE711C"/>
    <w:rsid w:val="00AF1F33"/>
    <w:rsid w:val="00AF2255"/>
    <w:rsid w:val="00AF2EB7"/>
    <w:rsid w:val="00B06ACA"/>
    <w:rsid w:val="00B075EB"/>
    <w:rsid w:val="00B146F9"/>
    <w:rsid w:val="00B1471E"/>
    <w:rsid w:val="00B14E82"/>
    <w:rsid w:val="00B271C6"/>
    <w:rsid w:val="00B31964"/>
    <w:rsid w:val="00B35D5A"/>
    <w:rsid w:val="00B46C2A"/>
    <w:rsid w:val="00B50035"/>
    <w:rsid w:val="00B62E41"/>
    <w:rsid w:val="00B65AFF"/>
    <w:rsid w:val="00B732B2"/>
    <w:rsid w:val="00B777FA"/>
    <w:rsid w:val="00B86DCF"/>
    <w:rsid w:val="00BA7D49"/>
    <w:rsid w:val="00BB02CE"/>
    <w:rsid w:val="00BB5386"/>
    <w:rsid w:val="00BB5FB6"/>
    <w:rsid w:val="00BC424C"/>
    <w:rsid w:val="00BC768E"/>
    <w:rsid w:val="00BD0B7C"/>
    <w:rsid w:val="00BD7DB7"/>
    <w:rsid w:val="00BE35F3"/>
    <w:rsid w:val="00BE5F5B"/>
    <w:rsid w:val="00BF02EE"/>
    <w:rsid w:val="00BF20CB"/>
    <w:rsid w:val="00BF4294"/>
    <w:rsid w:val="00BF5089"/>
    <w:rsid w:val="00C00913"/>
    <w:rsid w:val="00C02434"/>
    <w:rsid w:val="00C03907"/>
    <w:rsid w:val="00C04410"/>
    <w:rsid w:val="00C05B6E"/>
    <w:rsid w:val="00C107BB"/>
    <w:rsid w:val="00C1193F"/>
    <w:rsid w:val="00C13B3C"/>
    <w:rsid w:val="00C16D81"/>
    <w:rsid w:val="00C2319C"/>
    <w:rsid w:val="00C36B16"/>
    <w:rsid w:val="00C44ADC"/>
    <w:rsid w:val="00C46BAD"/>
    <w:rsid w:val="00C50514"/>
    <w:rsid w:val="00C50F90"/>
    <w:rsid w:val="00C6341A"/>
    <w:rsid w:val="00C76984"/>
    <w:rsid w:val="00C95F63"/>
    <w:rsid w:val="00C9649E"/>
    <w:rsid w:val="00CA4DF0"/>
    <w:rsid w:val="00CA5BCE"/>
    <w:rsid w:val="00CA632B"/>
    <w:rsid w:val="00CB7FB1"/>
    <w:rsid w:val="00CC3227"/>
    <w:rsid w:val="00CD479E"/>
    <w:rsid w:val="00CF2170"/>
    <w:rsid w:val="00CF3432"/>
    <w:rsid w:val="00CF3A78"/>
    <w:rsid w:val="00CF7A6B"/>
    <w:rsid w:val="00D00FE7"/>
    <w:rsid w:val="00D025E8"/>
    <w:rsid w:val="00D05D06"/>
    <w:rsid w:val="00D12896"/>
    <w:rsid w:val="00D224EC"/>
    <w:rsid w:val="00D31A58"/>
    <w:rsid w:val="00D37153"/>
    <w:rsid w:val="00D421A7"/>
    <w:rsid w:val="00D46016"/>
    <w:rsid w:val="00D52148"/>
    <w:rsid w:val="00D53FA7"/>
    <w:rsid w:val="00D57CA6"/>
    <w:rsid w:val="00D63CF0"/>
    <w:rsid w:val="00D64DC0"/>
    <w:rsid w:val="00D672F9"/>
    <w:rsid w:val="00D67D67"/>
    <w:rsid w:val="00D749BA"/>
    <w:rsid w:val="00D74C78"/>
    <w:rsid w:val="00D758FD"/>
    <w:rsid w:val="00D9107C"/>
    <w:rsid w:val="00D95EB6"/>
    <w:rsid w:val="00D96CE7"/>
    <w:rsid w:val="00DA0F45"/>
    <w:rsid w:val="00DA11EC"/>
    <w:rsid w:val="00DA1E00"/>
    <w:rsid w:val="00DA5A12"/>
    <w:rsid w:val="00DD7423"/>
    <w:rsid w:val="00DE0482"/>
    <w:rsid w:val="00DE3561"/>
    <w:rsid w:val="00DE379A"/>
    <w:rsid w:val="00DF1F2C"/>
    <w:rsid w:val="00DF6A1B"/>
    <w:rsid w:val="00E03BAA"/>
    <w:rsid w:val="00E14287"/>
    <w:rsid w:val="00E14E5A"/>
    <w:rsid w:val="00E15D6A"/>
    <w:rsid w:val="00E207D1"/>
    <w:rsid w:val="00E21989"/>
    <w:rsid w:val="00E260E9"/>
    <w:rsid w:val="00E26509"/>
    <w:rsid w:val="00E32A7A"/>
    <w:rsid w:val="00E33B42"/>
    <w:rsid w:val="00E33FC8"/>
    <w:rsid w:val="00E35A5A"/>
    <w:rsid w:val="00E369C2"/>
    <w:rsid w:val="00E36FEC"/>
    <w:rsid w:val="00E42F8C"/>
    <w:rsid w:val="00E46230"/>
    <w:rsid w:val="00E54A97"/>
    <w:rsid w:val="00E5536F"/>
    <w:rsid w:val="00E56BA8"/>
    <w:rsid w:val="00E65D6F"/>
    <w:rsid w:val="00E75553"/>
    <w:rsid w:val="00E77904"/>
    <w:rsid w:val="00E8266B"/>
    <w:rsid w:val="00E86231"/>
    <w:rsid w:val="00E866B1"/>
    <w:rsid w:val="00E9436D"/>
    <w:rsid w:val="00E94E1B"/>
    <w:rsid w:val="00E95731"/>
    <w:rsid w:val="00E96A1E"/>
    <w:rsid w:val="00EA1DE4"/>
    <w:rsid w:val="00EA495B"/>
    <w:rsid w:val="00EB0F5A"/>
    <w:rsid w:val="00EB202D"/>
    <w:rsid w:val="00EB3486"/>
    <w:rsid w:val="00EB7805"/>
    <w:rsid w:val="00EC104F"/>
    <w:rsid w:val="00EC2088"/>
    <w:rsid w:val="00EC256A"/>
    <w:rsid w:val="00EC27A1"/>
    <w:rsid w:val="00EC2A31"/>
    <w:rsid w:val="00EC6D80"/>
    <w:rsid w:val="00EC6DC9"/>
    <w:rsid w:val="00ED1DFF"/>
    <w:rsid w:val="00EE0638"/>
    <w:rsid w:val="00EE7CE2"/>
    <w:rsid w:val="00EF24D4"/>
    <w:rsid w:val="00EF5102"/>
    <w:rsid w:val="00EF52CE"/>
    <w:rsid w:val="00EF7484"/>
    <w:rsid w:val="00EF7825"/>
    <w:rsid w:val="00F003BC"/>
    <w:rsid w:val="00F0795B"/>
    <w:rsid w:val="00F11A8B"/>
    <w:rsid w:val="00F13F4E"/>
    <w:rsid w:val="00F21E18"/>
    <w:rsid w:val="00F22076"/>
    <w:rsid w:val="00F25C65"/>
    <w:rsid w:val="00F272A4"/>
    <w:rsid w:val="00F32108"/>
    <w:rsid w:val="00F34239"/>
    <w:rsid w:val="00F35A95"/>
    <w:rsid w:val="00F36318"/>
    <w:rsid w:val="00F41BA9"/>
    <w:rsid w:val="00F56DCD"/>
    <w:rsid w:val="00F62EA6"/>
    <w:rsid w:val="00F65E72"/>
    <w:rsid w:val="00F7192C"/>
    <w:rsid w:val="00F719F8"/>
    <w:rsid w:val="00F7473C"/>
    <w:rsid w:val="00F74F62"/>
    <w:rsid w:val="00F74F92"/>
    <w:rsid w:val="00F765B6"/>
    <w:rsid w:val="00F77DDA"/>
    <w:rsid w:val="00F809D0"/>
    <w:rsid w:val="00F81B4D"/>
    <w:rsid w:val="00F8220A"/>
    <w:rsid w:val="00F871F1"/>
    <w:rsid w:val="00F954E9"/>
    <w:rsid w:val="00F95A9A"/>
    <w:rsid w:val="00FB066D"/>
    <w:rsid w:val="00FB468B"/>
    <w:rsid w:val="00FC51FF"/>
    <w:rsid w:val="00FC6324"/>
    <w:rsid w:val="00FC6EED"/>
    <w:rsid w:val="00FC71DD"/>
    <w:rsid w:val="00FC7C45"/>
    <w:rsid w:val="00FD4D90"/>
    <w:rsid w:val="00FD58DE"/>
    <w:rsid w:val="00FD5F73"/>
    <w:rsid w:val="00FD70B6"/>
    <w:rsid w:val="00FE0F7F"/>
    <w:rsid w:val="00FE5918"/>
    <w:rsid w:val="00FF7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7977E"/>
  <w15:docId w15:val="{F1BDF777-2DA8-4412-A545-06C12273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52407"/>
    <w:pPr>
      <w:ind w:left="720"/>
      <w:contextualSpacing/>
    </w:pPr>
  </w:style>
  <w:style w:type="paragraph" w:styleId="BalloonText">
    <w:name w:val="Balloon Text"/>
    <w:basedOn w:val="Normal"/>
    <w:link w:val="BalloonTextChar"/>
    <w:uiPriority w:val="99"/>
    <w:semiHidden/>
    <w:unhideWhenUsed/>
    <w:rsid w:val="00852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07"/>
    <w:rPr>
      <w:rFonts w:ascii="Tahoma" w:hAnsi="Tahoma" w:cs="Tahoma"/>
      <w:sz w:val="16"/>
      <w:szCs w:val="16"/>
    </w:rPr>
  </w:style>
  <w:style w:type="paragraph" w:styleId="Header">
    <w:name w:val="header"/>
    <w:basedOn w:val="Normal"/>
    <w:link w:val="HeaderChar"/>
    <w:uiPriority w:val="99"/>
    <w:unhideWhenUsed/>
    <w:rsid w:val="00EE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638"/>
  </w:style>
  <w:style w:type="paragraph" w:styleId="Footer">
    <w:name w:val="footer"/>
    <w:basedOn w:val="Normal"/>
    <w:link w:val="FooterChar"/>
    <w:uiPriority w:val="99"/>
    <w:unhideWhenUsed/>
    <w:rsid w:val="00EE0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638"/>
  </w:style>
  <w:style w:type="paragraph" w:styleId="Title">
    <w:name w:val="Title"/>
    <w:basedOn w:val="Normal"/>
    <w:link w:val="TitleChar"/>
    <w:qFormat/>
    <w:rsid w:val="00E369C2"/>
    <w:pPr>
      <w:spacing w:after="0" w:line="240" w:lineRule="auto"/>
      <w:jc w:val="center"/>
    </w:pPr>
    <w:rPr>
      <w:rFonts w:ascii="Verdana" w:eastAsia="Times New Roman" w:hAnsi="Verdana" w:cs="Arial"/>
      <w:b/>
      <w:bCs/>
      <w:sz w:val="24"/>
      <w:szCs w:val="24"/>
    </w:rPr>
  </w:style>
  <w:style w:type="character" w:customStyle="1" w:styleId="TitleChar">
    <w:name w:val="Title Char"/>
    <w:basedOn w:val="DefaultParagraphFont"/>
    <w:link w:val="Title"/>
    <w:rsid w:val="00E369C2"/>
    <w:rPr>
      <w:rFonts w:ascii="Verdana" w:eastAsia="Times New Roman" w:hAnsi="Verdana" w:cs="Arial"/>
      <w:b/>
      <w:bCs/>
      <w:sz w:val="24"/>
      <w:szCs w:val="24"/>
    </w:rPr>
  </w:style>
  <w:style w:type="paragraph" w:customStyle="1" w:styleId="Default">
    <w:name w:val="Default"/>
    <w:rsid w:val="00333294"/>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5F16"/>
  </w:style>
  <w:style w:type="paragraph" w:styleId="Revision">
    <w:name w:val="Revision"/>
    <w:hidden/>
    <w:uiPriority w:val="99"/>
    <w:semiHidden/>
    <w:rsid w:val="00437819"/>
    <w:pPr>
      <w:spacing w:after="0" w:line="240" w:lineRule="auto"/>
    </w:pPr>
  </w:style>
  <w:style w:type="character" w:styleId="CommentReference">
    <w:name w:val="annotation reference"/>
    <w:basedOn w:val="DefaultParagraphFont"/>
    <w:uiPriority w:val="99"/>
    <w:semiHidden/>
    <w:unhideWhenUsed/>
    <w:rsid w:val="00273A30"/>
    <w:rPr>
      <w:sz w:val="16"/>
      <w:szCs w:val="16"/>
    </w:rPr>
  </w:style>
  <w:style w:type="paragraph" w:styleId="CommentText">
    <w:name w:val="annotation text"/>
    <w:basedOn w:val="Normal"/>
    <w:link w:val="CommentTextChar"/>
    <w:uiPriority w:val="99"/>
    <w:unhideWhenUsed/>
    <w:rsid w:val="00273A30"/>
    <w:pPr>
      <w:spacing w:line="240" w:lineRule="auto"/>
    </w:pPr>
    <w:rPr>
      <w:sz w:val="20"/>
      <w:szCs w:val="20"/>
    </w:rPr>
  </w:style>
  <w:style w:type="character" w:customStyle="1" w:styleId="CommentTextChar">
    <w:name w:val="Comment Text Char"/>
    <w:basedOn w:val="DefaultParagraphFont"/>
    <w:link w:val="CommentText"/>
    <w:uiPriority w:val="99"/>
    <w:rsid w:val="00273A30"/>
    <w:rPr>
      <w:sz w:val="20"/>
      <w:szCs w:val="20"/>
    </w:rPr>
  </w:style>
  <w:style w:type="paragraph" w:styleId="CommentSubject">
    <w:name w:val="annotation subject"/>
    <w:basedOn w:val="CommentText"/>
    <w:next w:val="CommentText"/>
    <w:link w:val="CommentSubjectChar"/>
    <w:uiPriority w:val="99"/>
    <w:semiHidden/>
    <w:unhideWhenUsed/>
    <w:rsid w:val="00273A30"/>
    <w:rPr>
      <w:b/>
      <w:bCs/>
    </w:rPr>
  </w:style>
  <w:style w:type="character" w:customStyle="1" w:styleId="CommentSubjectChar">
    <w:name w:val="Comment Subject Char"/>
    <w:basedOn w:val="CommentTextChar"/>
    <w:link w:val="CommentSubject"/>
    <w:uiPriority w:val="99"/>
    <w:semiHidden/>
    <w:rsid w:val="00273A30"/>
    <w:rPr>
      <w:b/>
      <w:bCs/>
      <w:sz w:val="20"/>
      <w:szCs w:val="20"/>
    </w:rPr>
  </w:style>
  <w:style w:type="character" w:styleId="Hyperlink">
    <w:name w:val="Hyperlink"/>
    <w:basedOn w:val="DefaultParagraphFont"/>
    <w:uiPriority w:val="99"/>
    <w:unhideWhenUsed/>
    <w:rsid w:val="00A67BC7"/>
    <w:rPr>
      <w:color w:val="0000FF" w:themeColor="hyperlink"/>
      <w:u w:val="single"/>
    </w:rPr>
  </w:style>
  <w:style w:type="character" w:styleId="UnresolvedMention">
    <w:name w:val="Unresolved Mention"/>
    <w:basedOn w:val="DefaultParagraphFont"/>
    <w:uiPriority w:val="99"/>
    <w:semiHidden/>
    <w:unhideWhenUsed/>
    <w:rsid w:val="00A67BC7"/>
    <w:rPr>
      <w:color w:val="605E5C"/>
      <w:shd w:val="clear" w:color="auto" w:fill="E1DFDD"/>
    </w:rPr>
  </w:style>
  <w:style w:type="character" w:styleId="FollowedHyperlink">
    <w:name w:val="FollowedHyperlink"/>
    <w:basedOn w:val="DefaultParagraphFont"/>
    <w:uiPriority w:val="99"/>
    <w:semiHidden/>
    <w:unhideWhenUsed/>
    <w:rsid w:val="001B3B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3195">
      <w:bodyDiv w:val="1"/>
      <w:marLeft w:val="0"/>
      <w:marRight w:val="0"/>
      <w:marTop w:val="0"/>
      <w:marBottom w:val="0"/>
      <w:divBdr>
        <w:top w:val="none" w:sz="0" w:space="0" w:color="auto"/>
        <w:left w:val="none" w:sz="0" w:space="0" w:color="auto"/>
        <w:bottom w:val="none" w:sz="0" w:space="0" w:color="auto"/>
        <w:right w:val="none" w:sz="0" w:space="0" w:color="auto"/>
      </w:divBdr>
    </w:div>
    <w:div w:id="15641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fad.org.uk/the-cost-of-lov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sfad.org.uk"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fad.org.uk/ask-the-family"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sfad.org.uk/about-us/how-we-are-funded"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fad.org.uk/resources/impact-repor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b12561d-b03a-47d5-9db5-4e2bbf9ffb11">
      <UserInfo>
        <DisplayName>Justina Murray</DisplayName>
        <AccountId>27</AccountId>
        <AccountType/>
      </UserInfo>
      <UserInfo>
        <DisplayName>Scott Clements</DisplayName>
        <AccountId>23</AccountId>
        <AccountType/>
      </UserInfo>
    </SharedWithUsers>
    <TaxCatchAll xmlns="5b12561d-b03a-47d5-9db5-4e2bbf9ffb11" xsi:nil="true"/>
    <lcf76f155ced4ddcb4097134ff3c332f xmlns="71a9b04d-2874-443b-a243-8e2775767da3">
      <Terms xmlns="http://schemas.microsoft.com/office/infopath/2007/PartnerControls"/>
    </lcf76f155ced4ddcb4097134ff3c332f>
    <FirefishReference xmlns="5b12561d-b03a-47d5-9db5-4e2bbf9ffb11">4930</FirefishReference>
    <AssignmentStatus xmlns="5b12561d-b03a-47d5-9db5-4e2bbf9ffb11">Open</AssignmentStatus>
    <Sector xmlns="5b12561d-b03a-47d5-9db5-4e2bbf9ffb11">Charities</Sector>
    <Team xmlns="5b12561d-b03a-47d5-9db5-4e2bbf9ffb11">
      <UserInfo>
        <DisplayName>Kelsey Bettoli</DisplayName>
        <AccountId>19</AccountId>
        <AccountType/>
      </UserInfo>
      <UserInfo>
        <DisplayName>Catriona Mackie</DisplayName>
        <AccountId>21</AccountId>
        <AccountType/>
      </UserInfo>
      <UserInfo>
        <DisplayName>Lauryn Pringle</DisplayName>
        <AccountId>970</AccountId>
        <AccountType/>
      </UserInfo>
    </Team>
    <BusinessType xmlns="5b12561d-b03a-47d5-9db5-4e2bbf9ffb11">New Client</BusinessType>
    <DocumentType xmlns="5b12561d-b03a-47d5-9db5-4e2bbf9ffb11" xsi:nil="true"/>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61C15B57-A3E9-400D-9BCF-747F05D0AEAC}">
  <ds:schemaRefs>
    <ds:schemaRef ds:uri="http://schemas.microsoft.com/sharepoint/v3/contenttype/forms"/>
  </ds:schemaRefs>
</ds:datastoreItem>
</file>

<file path=customXml/itemProps2.xml><?xml version="1.0" encoding="utf-8"?>
<ds:datastoreItem xmlns:ds="http://schemas.openxmlformats.org/officeDocument/2006/customXml" ds:itemID="{00F8FF74-631C-4ECD-A471-622F1977F2ED}"/>
</file>

<file path=customXml/itemProps3.xml><?xml version="1.0" encoding="utf-8"?>
<ds:datastoreItem xmlns:ds="http://schemas.openxmlformats.org/officeDocument/2006/customXml" ds:itemID="{9CA8EEE3-AF6D-4B75-B29C-8A2F07D4231B}">
  <ds:schemaRefs>
    <ds:schemaRef ds:uri="http://schemas.microsoft.com/office/2006/metadata/properties"/>
    <ds:schemaRef ds:uri="http://schemas.microsoft.com/office/infopath/2007/PartnerControls"/>
    <ds:schemaRef ds:uri="3443b80a-54f0-4ca5-9db8-2896f51fe2f0"/>
    <ds:schemaRef ds:uri="8905fed6-d795-4116-bbc0-939289886317"/>
  </ds:schemaRefs>
</ds:datastoreItem>
</file>

<file path=customXml/itemProps4.xml><?xml version="1.0" encoding="utf-8"?>
<ds:datastoreItem xmlns:ds="http://schemas.openxmlformats.org/officeDocument/2006/customXml" ds:itemID="{FBC8DDF0-58BB-4C0E-B881-AB9BE6976700}"/>
</file>

<file path=customXml/itemProps5.xml><?xml version="1.0" encoding="utf-8"?>
<ds:datastoreItem xmlns:ds="http://schemas.openxmlformats.org/officeDocument/2006/customXml" ds:itemID="{99ADA25A-441E-4896-BB9C-51B3B9C31BDE}"/>
</file>

<file path=docProps/app.xml><?xml version="1.0" encoding="utf-8"?>
<Properties xmlns="http://schemas.openxmlformats.org/officeDocument/2006/extended-properties" xmlns:vt="http://schemas.openxmlformats.org/officeDocument/2006/docPropsVTypes">
  <Template>Normal</Template>
  <TotalTime>244</TotalTime>
  <Pages>4</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dc:creator>
  <cp:lastModifiedBy>Justina Murray</cp:lastModifiedBy>
  <cp:revision>325</cp:revision>
  <cp:lastPrinted>2018-08-20T12:38:00Z</cp:lastPrinted>
  <dcterms:created xsi:type="dcterms:W3CDTF">2024-09-06T09:28:00Z</dcterms:created>
  <dcterms:modified xsi:type="dcterms:W3CDTF">2025-06-30T07:40:00Z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Order">
    <vt:r8>30800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