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ayout w:type="fixed"/>
        <w:tblLook w:val="01E0" w:firstRow="1" w:lastRow="1" w:firstColumn="1" w:lastColumn="1" w:noHBand="0" w:noVBand="0"/>
      </w:tblPr>
      <w:tblGrid>
        <w:gridCol w:w="1701"/>
        <w:gridCol w:w="6345"/>
        <w:gridCol w:w="2410"/>
      </w:tblGrid>
      <w:tr w:rsidR="00A276D7" w:rsidRPr="00EC022A" w14:paraId="5A956B24" w14:textId="77777777" w:rsidTr="00EF1270">
        <w:tc>
          <w:tcPr>
            <w:tcW w:w="1701" w:type="dxa"/>
            <w:shd w:val="clear" w:color="auto" w:fill="auto"/>
          </w:tcPr>
          <w:p w14:paraId="1B8D1ADD" w14:textId="77777777" w:rsidR="00A276D7" w:rsidRPr="00EC022A" w:rsidRDefault="00A276D7">
            <w:pPr>
              <w:rPr>
                <w:rFonts w:ascii="Tahoma" w:hAnsi="Tahoma"/>
                <w:sz w:val="16"/>
                <w:szCs w:val="16"/>
              </w:rPr>
            </w:pPr>
          </w:p>
        </w:tc>
        <w:tc>
          <w:tcPr>
            <w:tcW w:w="6345" w:type="dxa"/>
            <w:shd w:val="clear" w:color="auto" w:fill="auto"/>
          </w:tcPr>
          <w:p w14:paraId="0F4C4F4E" w14:textId="77777777" w:rsidR="00A276D7" w:rsidRPr="00EC022A" w:rsidRDefault="00A276D7">
            <w:pPr>
              <w:rPr>
                <w:rFonts w:ascii="Tahoma" w:hAnsi="Tahoma"/>
                <w:sz w:val="16"/>
                <w:szCs w:val="16"/>
              </w:rPr>
            </w:pPr>
          </w:p>
        </w:tc>
        <w:tc>
          <w:tcPr>
            <w:tcW w:w="2410" w:type="dxa"/>
            <w:shd w:val="clear" w:color="auto" w:fill="auto"/>
          </w:tcPr>
          <w:p w14:paraId="7D8B0D98" w14:textId="2FF69274" w:rsidR="00A276D7" w:rsidRPr="00EC022A" w:rsidRDefault="0085180B" w:rsidP="00EF1270">
            <w:pPr>
              <w:ind w:left="-669" w:right="-336" w:firstLine="709"/>
              <w:rPr>
                <w:rFonts w:ascii="Tahoma" w:hAnsi="Tahoma"/>
                <w:b/>
                <w:sz w:val="16"/>
                <w:szCs w:val="16"/>
              </w:rPr>
            </w:pPr>
            <w:r w:rsidRPr="00C53D3F">
              <w:rPr>
                <w:noProof/>
              </w:rPr>
              <w:drawing>
                <wp:inline distT="0" distB="0" distL="0" distR="0" wp14:anchorId="1E37048D" wp14:editId="65EC293A">
                  <wp:extent cx="1362075" cy="647700"/>
                  <wp:effectExtent l="0" t="0" r="0" b="0"/>
                  <wp:docPr id="1" name="Picture 57578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7879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tc>
      </w:tr>
    </w:tbl>
    <w:p w14:paraId="313C25B6" w14:textId="77777777" w:rsidR="00D9019D" w:rsidRPr="0045527E" w:rsidRDefault="00D9019D" w:rsidP="00B97876">
      <w:pPr>
        <w:jc w:val="center"/>
        <w:rPr>
          <w:rFonts w:ascii="Lato" w:hAnsi="Lato" w:cs="Arial"/>
          <w:b/>
          <w:sz w:val="24"/>
          <w:szCs w:val="24"/>
        </w:rPr>
      </w:pPr>
      <w:r w:rsidRPr="0045527E">
        <w:rPr>
          <w:rFonts w:ascii="Lato" w:hAnsi="Lato" w:cs="Arial"/>
          <w:b/>
          <w:sz w:val="24"/>
          <w:szCs w:val="24"/>
        </w:rPr>
        <w:t>JOB DESCRIPTION</w:t>
      </w:r>
      <w:r w:rsidR="00EE3E1E">
        <w:rPr>
          <w:rFonts w:ascii="Lato" w:hAnsi="Lato" w:cs="Arial"/>
          <w:b/>
          <w:sz w:val="24"/>
          <w:szCs w:val="24"/>
        </w:rPr>
        <w:t xml:space="preserve"> AND PERSON SPEC</w:t>
      </w:r>
      <w:r w:rsidR="00BE66EA">
        <w:rPr>
          <w:rFonts w:ascii="Lato" w:hAnsi="Lato" w:cs="Arial"/>
          <w:b/>
          <w:sz w:val="24"/>
          <w:szCs w:val="24"/>
        </w:rPr>
        <w:t>IFICATION</w:t>
      </w:r>
    </w:p>
    <w:p w14:paraId="6B7F8497" w14:textId="77777777" w:rsidR="00D9019D" w:rsidRPr="0045527E" w:rsidRDefault="00D9019D" w:rsidP="00D9019D">
      <w:pPr>
        <w:ind w:left="2552" w:hanging="2552"/>
        <w:rPr>
          <w:rFonts w:ascii="Lato" w:hAnsi="Lato" w:cs="Arial"/>
          <w:sz w:val="24"/>
          <w:szCs w:val="24"/>
        </w:rPr>
      </w:pP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
        <w:gridCol w:w="2748"/>
        <w:gridCol w:w="7318"/>
        <w:gridCol w:w="263"/>
      </w:tblGrid>
      <w:tr w:rsidR="00D9019D" w:rsidRPr="0045527E" w14:paraId="476AFE5A" w14:textId="77777777" w:rsidTr="00716501">
        <w:trPr>
          <w:trHeight w:val="85"/>
        </w:trPr>
        <w:tc>
          <w:tcPr>
            <w:tcW w:w="10592" w:type="dxa"/>
            <w:gridSpan w:val="4"/>
            <w:tcBorders>
              <w:top w:val="single" w:sz="6" w:space="0" w:color="auto"/>
              <w:left w:val="single" w:sz="4" w:space="0" w:color="auto"/>
              <w:bottom w:val="nil"/>
              <w:right w:val="single" w:sz="4" w:space="0" w:color="auto"/>
            </w:tcBorders>
            <w:shd w:val="clear" w:color="auto" w:fill="E0E0E0"/>
          </w:tcPr>
          <w:p w14:paraId="160E8E04" w14:textId="77777777" w:rsidR="00D9019D" w:rsidRPr="0045527E" w:rsidRDefault="00D9019D" w:rsidP="00716501">
            <w:pPr>
              <w:spacing w:before="60" w:after="60"/>
              <w:rPr>
                <w:rFonts w:ascii="Lato" w:hAnsi="Lato" w:cs="Arial"/>
                <w:b/>
                <w:bCs/>
                <w:sz w:val="24"/>
                <w:szCs w:val="24"/>
              </w:rPr>
            </w:pPr>
          </w:p>
        </w:tc>
      </w:tr>
      <w:tr w:rsidR="00D9019D" w:rsidRPr="0045527E" w14:paraId="0E9C1E01" w14:textId="77777777" w:rsidTr="001B1455">
        <w:trPr>
          <w:trHeight w:val="376"/>
        </w:trPr>
        <w:tc>
          <w:tcPr>
            <w:tcW w:w="3011" w:type="dxa"/>
            <w:gridSpan w:val="2"/>
            <w:tcBorders>
              <w:top w:val="nil"/>
              <w:left w:val="single" w:sz="4" w:space="0" w:color="auto"/>
              <w:bottom w:val="nil"/>
              <w:right w:val="single" w:sz="6" w:space="0" w:color="auto"/>
            </w:tcBorders>
            <w:shd w:val="clear" w:color="auto" w:fill="E0E0E0"/>
            <w:vAlign w:val="center"/>
            <w:hideMark/>
          </w:tcPr>
          <w:p w14:paraId="6EACA6CC" w14:textId="77777777" w:rsidR="00D9019D" w:rsidRPr="0045527E" w:rsidRDefault="00D9019D" w:rsidP="00716501">
            <w:pPr>
              <w:spacing w:before="60" w:after="60"/>
              <w:rPr>
                <w:rFonts w:ascii="Lato" w:hAnsi="Lato" w:cs="Arial"/>
                <w:sz w:val="24"/>
                <w:szCs w:val="24"/>
                <w:lang w:val="en-US"/>
              </w:rPr>
            </w:pPr>
            <w:r w:rsidRPr="0045527E">
              <w:rPr>
                <w:rFonts w:ascii="Lato" w:hAnsi="Lato" w:cs="Arial"/>
                <w:sz w:val="24"/>
                <w:szCs w:val="24"/>
                <w:lang w:val="en-US"/>
              </w:rPr>
              <w:t>Job title</w:t>
            </w:r>
          </w:p>
        </w:tc>
        <w:tc>
          <w:tcPr>
            <w:tcW w:w="7318" w:type="dxa"/>
            <w:tcBorders>
              <w:top w:val="single" w:sz="6" w:space="0" w:color="auto"/>
              <w:left w:val="single" w:sz="6" w:space="0" w:color="auto"/>
              <w:bottom w:val="single" w:sz="6" w:space="0" w:color="auto"/>
              <w:right w:val="single" w:sz="6" w:space="0" w:color="auto"/>
            </w:tcBorders>
            <w:shd w:val="clear" w:color="auto" w:fill="auto"/>
            <w:hideMark/>
          </w:tcPr>
          <w:p w14:paraId="7087D3B9" w14:textId="77777777" w:rsidR="00D9019D" w:rsidRPr="0085180B" w:rsidRDefault="007A493D" w:rsidP="00716501">
            <w:pPr>
              <w:spacing w:before="60" w:after="60"/>
              <w:rPr>
                <w:rFonts w:asciiTheme="minorHAnsi" w:hAnsiTheme="minorHAnsi" w:cs="Arial"/>
                <w:b/>
                <w:bCs/>
                <w:sz w:val="24"/>
                <w:szCs w:val="24"/>
              </w:rPr>
            </w:pPr>
            <w:r w:rsidRPr="0085180B">
              <w:rPr>
                <w:rFonts w:asciiTheme="minorHAnsi" w:hAnsiTheme="minorHAnsi" w:cs="Arial"/>
                <w:b/>
                <w:bCs/>
                <w:sz w:val="24"/>
                <w:szCs w:val="24"/>
              </w:rPr>
              <w:t>Assistant Principal</w:t>
            </w:r>
            <w:r w:rsidR="00EC53B8" w:rsidRPr="0085180B">
              <w:rPr>
                <w:rFonts w:asciiTheme="minorHAnsi" w:hAnsiTheme="minorHAnsi" w:cs="Arial"/>
                <w:b/>
                <w:bCs/>
                <w:sz w:val="24"/>
                <w:szCs w:val="24"/>
              </w:rPr>
              <w:t>: Curriculum</w:t>
            </w:r>
          </w:p>
        </w:tc>
        <w:tc>
          <w:tcPr>
            <w:tcW w:w="263" w:type="dxa"/>
            <w:tcBorders>
              <w:top w:val="nil"/>
              <w:left w:val="single" w:sz="6" w:space="0" w:color="auto"/>
              <w:bottom w:val="nil"/>
              <w:right w:val="single" w:sz="4" w:space="0" w:color="auto"/>
            </w:tcBorders>
            <w:shd w:val="clear" w:color="auto" w:fill="E0E0E0"/>
          </w:tcPr>
          <w:p w14:paraId="25D2448A" w14:textId="77777777" w:rsidR="00D9019D" w:rsidRPr="0045527E" w:rsidRDefault="00D9019D" w:rsidP="00716501">
            <w:pPr>
              <w:spacing w:before="60" w:after="60"/>
              <w:rPr>
                <w:rFonts w:ascii="Lato" w:hAnsi="Lato" w:cs="Arial"/>
                <w:b/>
                <w:bCs/>
                <w:sz w:val="24"/>
                <w:szCs w:val="24"/>
              </w:rPr>
            </w:pPr>
          </w:p>
        </w:tc>
      </w:tr>
      <w:tr w:rsidR="00D9019D" w:rsidRPr="0045527E" w14:paraId="7488041C" w14:textId="77777777" w:rsidTr="00716501">
        <w:trPr>
          <w:trHeight w:val="85"/>
        </w:trPr>
        <w:tc>
          <w:tcPr>
            <w:tcW w:w="10592" w:type="dxa"/>
            <w:gridSpan w:val="4"/>
            <w:tcBorders>
              <w:top w:val="nil"/>
              <w:left w:val="single" w:sz="4" w:space="0" w:color="auto"/>
              <w:bottom w:val="nil"/>
              <w:right w:val="single" w:sz="4" w:space="0" w:color="auto"/>
            </w:tcBorders>
            <w:shd w:val="clear" w:color="auto" w:fill="E0E0E0"/>
            <w:vAlign w:val="center"/>
          </w:tcPr>
          <w:p w14:paraId="1637C4DD" w14:textId="77777777" w:rsidR="00D9019D" w:rsidRPr="0085180B" w:rsidRDefault="00D9019D" w:rsidP="00716501">
            <w:pPr>
              <w:spacing w:before="60" w:after="60"/>
              <w:rPr>
                <w:rFonts w:asciiTheme="minorHAnsi" w:hAnsiTheme="minorHAnsi" w:cs="Arial"/>
                <w:sz w:val="24"/>
                <w:szCs w:val="24"/>
                <w:lang w:val="en-US"/>
              </w:rPr>
            </w:pPr>
          </w:p>
        </w:tc>
      </w:tr>
      <w:tr w:rsidR="00D9019D" w:rsidRPr="0045527E" w14:paraId="4DBFF5C7" w14:textId="77777777" w:rsidTr="001B1455">
        <w:trPr>
          <w:trHeight w:val="360"/>
        </w:trPr>
        <w:tc>
          <w:tcPr>
            <w:tcW w:w="3011" w:type="dxa"/>
            <w:gridSpan w:val="2"/>
            <w:tcBorders>
              <w:top w:val="nil"/>
              <w:left w:val="single" w:sz="4" w:space="0" w:color="auto"/>
              <w:bottom w:val="nil"/>
              <w:right w:val="single" w:sz="6" w:space="0" w:color="auto"/>
            </w:tcBorders>
            <w:shd w:val="clear" w:color="auto" w:fill="E0E0E0"/>
            <w:vAlign w:val="center"/>
            <w:hideMark/>
          </w:tcPr>
          <w:p w14:paraId="21129E5C" w14:textId="77777777" w:rsidR="00D9019D" w:rsidRPr="0045527E" w:rsidRDefault="00D9019D" w:rsidP="00716501">
            <w:pPr>
              <w:spacing w:before="60" w:after="60"/>
              <w:rPr>
                <w:rFonts w:ascii="Lato" w:hAnsi="Lato" w:cs="Arial"/>
                <w:bCs/>
                <w:sz w:val="24"/>
                <w:szCs w:val="24"/>
                <w:lang w:val="en-US"/>
              </w:rPr>
            </w:pPr>
            <w:r w:rsidRPr="0045527E">
              <w:rPr>
                <w:rFonts w:ascii="Lato" w:hAnsi="Lato" w:cs="Arial"/>
                <w:sz w:val="24"/>
                <w:szCs w:val="24"/>
                <w:lang w:val="en-US"/>
              </w:rPr>
              <w:t>Grade</w:t>
            </w:r>
          </w:p>
        </w:tc>
        <w:tc>
          <w:tcPr>
            <w:tcW w:w="7318" w:type="dxa"/>
            <w:tcBorders>
              <w:top w:val="single" w:sz="6" w:space="0" w:color="auto"/>
              <w:left w:val="single" w:sz="6" w:space="0" w:color="auto"/>
              <w:bottom w:val="single" w:sz="6" w:space="0" w:color="auto"/>
              <w:right w:val="single" w:sz="6" w:space="0" w:color="auto"/>
            </w:tcBorders>
            <w:shd w:val="clear" w:color="auto" w:fill="auto"/>
            <w:hideMark/>
          </w:tcPr>
          <w:p w14:paraId="6251F062" w14:textId="77777777" w:rsidR="00D9019D" w:rsidRPr="0085180B" w:rsidRDefault="007A493D" w:rsidP="00716501">
            <w:pPr>
              <w:spacing w:before="60" w:after="60"/>
              <w:rPr>
                <w:rFonts w:asciiTheme="minorHAnsi" w:hAnsiTheme="minorHAnsi" w:cs="Arial"/>
                <w:b/>
                <w:bCs/>
                <w:sz w:val="24"/>
                <w:szCs w:val="24"/>
              </w:rPr>
            </w:pPr>
            <w:r w:rsidRPr="0085180B">
              <w:rPr>
                <w:rFonts w:asciiTheme="minorHAnsi" w:hAnsiTheme="minorHAnsi" w:cs="Arial"/>
                <w:b/>
                <w:bCs/>
                <w:sz w:val="24"/>
                <w:szCs w:val="24"/>
              </w:rPr>
              <w:t>Assistant Principal</w:t>
            </w:r>
          </w:p>
        </w:tc>
        <w:tc>
          <w:tcPr>
            <w:tcW w:w="263" w:type="dxa"/>
            <w:tcBorders>
              <w:top w:val="nil"/>
              <w:left w:val="single" w:sz="6" w:space="0" w:color="auto"/>
              <w:bottom w:val="nil"/>
              <w:right w:val="single" w:sz="4" w:space="0" w:color="auto"/>
            </w:tcBorders>
            <w:shd w:val="clear" w:color="auto" w:fill="E0E0E0"/>
          </w:tcPr>
          <w:p w14:paraId="7C7FCBF2" w14:textId="77777777" w:rsidR="00D9019D" w:rsidRPr="0045527E" w:rsidRDefault="00D9019D" w:rsidP="00716501">
            <w:pPr>
              <w:spacing w:before="60" w:after="60"/>
              <w:rPr>
                <w:rFonts w:ascii="Lato" w:hAnsi="Lato" w:cs="Arial"/>
                <w:b/>
                <w:bCs/>
                <w:sz w:val="24"/>
                <w:szCs w:val="24"/>
              </w:rPr>
            </w:pPr>
          </w:p>
        </w:tc>
      </w:tr>
      <w:tr w:rsidR="00D9019D" w:rsidRPr="0045527E" w14:paraId="605364C2" w14:textId="77777777" w:rsidTr="00716501">
        <w:trPr>
          <w:trHeight w:val="85"/>
        </w:trPr>
        <w:tc>
          <w:tcPr>
            <w:tcW w:w="10592" w:type="dxa"/>
            <w:gridSpan w:val="4"/>
            <w:tcBorders>
              <w:top w:val="nil"/>
              <w:left w:val="single" w:sz="4" w:space="0" w:color="auto"/>
              <w:bottom w:val="nil"/>
              <w:right w:val="single" w:sz="4" w:space="0" w:color="auto"/>
            </w:tcBorders>
            <w:shd w:val="clear" w:color="auto" w:fill="E0E0E0"/>
            <w:vAlign w:val="center"/>
          </w:tcPr>
          <w:p w14:paraId="5844BEAA" w14:textId="77777777" w:rsidR="00D9019D" w:rsidRPr="0085180B" w:rsidRDefault="00D9019D" w:rsidP="00716501">
            <w:pPr>
              <w:spacing w:before="60" w:after="60"/>
              <w:rPr>
                <w:rFonts w:asciiTheme="minorHAnsi" w:hAnsiTheme="minorHAnsi" w:cs="Arial"/>
                <w:sz w:val="24"/>
                <w:szCs w:val="24"/>
                <w:lang w:val="en-US"/>
              </w:rPr>
            </w:pPr>
          </w:p>
        </w:tc>
      </w:tr>
      <w:tr w:rsidR="00D9019D" w:rsidRPr="0045527E" w14:paraId="00B01D55" w14:textId="77777777" w:rsidTr="001B1455">
        <w:trPr>
          <w:trHeight w:val="360"/>
        </w:trPr>
        <w:tc>
          <w:tcPr>
            <w:tcW w:w="3011" w:type="dxa"/>
            <w:gridSpan w:val="2"/>
            <w:tcBorders>
              <w:top w:val="nil"/>
              <w:left w:val="single" w:sz="4" w:space="0" w:color="auto"/>
              <w:bottom w:val="nil"/>
              <w:right w:val="single" w:sz="6" w:space="0" w:color="auto"/>
            </w:tcBorders>
            <w:shd w:val="clear" w:color="auto" w:fill="E0E0E0"/>
            <w:vAlign w:val="center"/>
            <w:hideMark/>
          </w:tcPr>
          <w:p w14:paraId="7A4D60FB" w14:textId="77777777" w:rsidR="00D9019D" w:rsidRPr="0045527E" w:rsidRDefault="00D9019D" w:rsidP="00716501">
            <w:pPr>
              <w:spacing w:before="60" w:after="60"/>
              <w:rPr>
                <w:rFonts w:ascii="Lato" w:hAnsi="Lato" w:cs="Arial"/>
                <w:bCs/>
                <w:sz w:val="24"/>
                <w:szCs w:val="24"/>
                <w:lang w:val="en-US"/>
              </w:rPr>
            </w:pPr>
            <w:r w:rsidRPr="0045527E">
              <w:rPr>
                <w:rFonts w:ascii="Lato" w:hAnsi="Lato" w:cs="Arial"/>
                <w:sz w:val="24"/>
                <w:szCs w:val="24"/>
                <w:lang w:val="en-US"/>
              </w:rPr>
              <w:t>Faculty/Department</w:t>
            </w:r>
          </w:p>
        </w:tc>
        <w:tc>
          <w:tcPr>
            <w:tcW w:w="7318" w:type="dxa"/>
            <w:tcBorders>
              <w:top w:val="single" w:sz="6" w:space="0" w:color="auto"/>
              <w:left w:val="single" w:sz="6" w:space="0" w:color="auto"/>
              <w:bottom w:val="single" w:sz="6" w:space="0" w:color="auto"/>
              <w:right w:val="single" w:sz="6" w:space="0" w:color="auto"/>
            </w:tcBorders>
            <w:shd w:val="clear" w:color="auto" w:fill="auto"/>
            <w:hideMark/>
          </w:tcPr>
          <w:p w14:paraId="058E7CB7" w14:textId="237C34AB" w:rsidR="00D9019D" w:rsidRPr="0085180B" w:rsidRDefault="00EC53B8" w:rsidP="00716501">
            <w:pPr>
              <w:spacing w:before="60" w:after="60"/>
              <w:rPr>
                <w:rFonts w:asciiTheme="minorHAnsi" w:hAnsiTheme="minorHAnsi" w:cs="Arial"/>
                <w:b/>
                <w:bCs/>
                <w:sz w:val="24"/>
                <w:szCs w:val="24"/>
              </w:rPr>
            </w:pPr>
            <w:r w:rsidRPr="0085180B">
              <w:rPr>
                <w:rFonts w:asciiTheme="minorHAnsi" w:hAnsiTheme="minorHAnsi" w:cs="Arial"/>
                <w:b/>
                <w:bCs/>
                <w:sz w:val="24"/>
                <w:szCs w:val="24"/>
              </w:rPr>
              <w:t>Centre of Health</w:t>
            </w:r>
            <w:r w:rsidR="0085180B" w:rsidRPr="0085180B">
              <w:rPr>
                <w:rFonts w:asciiTheme="minorHAnsi" w:hAnsiTheme="minorHAnsi" w:cs="Arial"/>
                <w:b/>
                <w:bCs/>
                <w:sz w:val="24"/>
                <w:szCs w:val="24"/>
              </w:rPr>
              <w:t>, Care</w:t>
            </w:r>
            <w:r w:rsidRPr="0085180B">
              <w:rPr>
                <w:rFonts w:asciiTheme="minorHAnsi" w:hAnsiTheme="minorHAnsi" w:cs="Arial"/>
                <w:b/>
                <w:bCs/>
                <w:sz w:val="24"/>
                <w:szCs w:val="24"/>
              </w:rPr>
              <w:t xml:space="preserve"> and Wellbeing</w:t>
            </w:r>
          </w:p>
        </w:tc>
        <w:tc>
          <w:tcPr>
            <w:tcW w:w="263" w:type="dxa"/>
            <w:tcBorders>
              <w:top w:val="nil"/>
              <w:left w:val="single" w:sz="6" w:space="0" w:color="auto"/>
              <w:bottom w:val="nil"/>
              <w:right w:val="single" w:sz="4" w:space="0" w:color="auto"/>
            </w:tcBorders>
            <w:shd w:val="clear" w:color="auto" w:fill="E0E0E0"/>
          </w:tcPr>
          <w:p w14:paraId="465331F3" w14:textId="77777777" w:rsidR="00D9019D" w:rsidRPr="0045527E" w:rsidRDefault="00D9019D" w:rsidP="00716501">
            <w:pPr>
              <w:spacing w:before="60" w:after="60"/>
              <w:rPr>
                <w:rFonts w:ascii="Lato" w:hAnsi="Lato" w:cs="Arial"/>
                <w:b/>
                <w:bCs/>
                <w:sz w:val="24"/>
                <w:szCs w:val="24"/>
              </w:rPr>
            </w:pPr>
          </w:p>
        </w:tc>
      </w:tr>
      <w:tr w:rsidR="00D9019D" w:rsidRPr="0045527E" w14:paraId="6EEC8F9B" w14:textId="77777777" w:rsidTr="00716501">
        <w:trPr>
          <w:trHeight w:val="85"/>
        </w:trPr>
        <w:tc>
          <w:tcPr>
            <w:tcW w:w="10592" w:type="dxa"/>
            <w:gridSpan w:val="4"/>
            <w:tcBorders>
              <w:top w:val="nil"/>
              <w:left w:val="single" w:sz="4" w:space="0" w:color="auto"/>
              <w:bottom w:val="nil"/>
              <w:right w:val="single" w:sz="4" w:space="0" w:color="auto"/>
            </w:tcBorders>
            <w:shd w:val="clear" w:color="auto" w:fill="E0E0E0"/>
            <w:vAlign w:val="center"/>
          </w:tcPr>
          <w:p w14:paraId="7F62087D" w14:textId="77777777" w:rsidR="00D9019D" w:rsidRPr="0085180B" w:rsidRDefault="00D9019D" w:rsidP="00716501">
            <w:pPr>
              <w:spacing w:before="60" w:after="60"/>
              <w:rPr>
                <w:rFonts w:asciiTheme="minorHAnsi" w:hAnsiTheme="minorHAnsi" w:cs="Arial"/>
                <w:sz w:val="24"/>
                <w:szCs w:val="24"/>
                <w:lang w:val="en-US"/>
              </w:rPr>
            </w:pPr>
          </w:p>
        </w:tc>
      </w:tr>
      <w:tr w:rsidR="00D9019D" w:rsidRPr="0045527E" w14:paraId="5FE81678" w14:textId="77777777" w:rsidTr="001B1455">
        <w:trPr>
          <w:trHeight w:val="360"/>
        </w:trPr>
        <w:tc>
          <w:tcPr>
            <w:tcW w:w="3011" w:type="dxa"/>
            <w:gridSpan w:val="2"/>
            <w:tcBorders>
              <w:top w:val="nil"/>
              <w:left w:val="single" w:sz="4" w:space="0" w:color="auto"/>
              <w:bottom w:val="nil"/>
              <w:right w:val="single" w:sz="6" w:space="0" w:color="auto"/>
            </w:tcBorders>
            <w:shd w:val="clear" w:color="auto" w:fill="E0E0E0"/>
            <w:vAlign w:val="center"/>
            <w:hideMark/>
          </w:tcPr>
          <w:p w14:paraId="044E1DC8" w14:textId="77777777" w:rsidR="00D9019D" w:rsidRPr="0045527E" w:rsidRDefault="00D9019D" w:rsidP="00716501">
            <w:pPr>
              <w:spacing w:before="60" w:after="60"/>
              <w:rPr>
                <w:rFonts w:ascii="Lato" w:hAnsi="Lato" w:cs="Arial"/>
                <w:bCs/>
                <w:sz w:val="24"/>
                <w:szCs w:val="24"/>
                <w:lang w:val="en-US"/>
              </w:rPr>
            </w:pPr>
            <w:r w:rsidRPr="0045527E">
              <w:rPr>
                <w:rFonts w:ascii="Lato" w:hAnsi="Lato" w:cs="Arial"/>
                <w:sz w:val="24"/>
                <w:szCs w:val="24"/>
                <w:lang w:val="en-US"/>
              </w:rPr>
              <w:t>Reports to</w:t>
            </w:r>
          </w:p>
        </w:tc>
        <w:tc>
          <w:tcPr>
            <w:tcW w:w="7318" w:type="dxa"/>
            <w:tcBorders>
              <w:top w:val="single" w:sz="6" w:space="0" w:color="auto"/>
              <w:left w:val="single" w:sz="6" w:space="0" w:color="auto"/>
              <w:bottom w:val="single" w:sz="6" w:space="0" w:color="auto"/>
              <w:right w:val="single" w:sz="6" w:space="0" w:color="auto"/>
            </w:tcBorders>
            <w:shd w:val="clear" w:color="auto" w:fill="auto"/>
            <w:hideMark/>
          </w:tcPr>
          <w:p w14:paraId="43D9277F" w14:textId="77777777" w:rsidR="00D9019D" w:rsidRPr="0085180B" w:rsidRDefault="009933D1" w:rsidP="00716501">
            <w:pPr>
              <w:spacing w:before="60" w:after="60"/>
              <w:rPr>
                <w:rFonts w:asciiTheme="minorHAnsi" w:hAnsiTheme="minorHAnsi" w:cs="Arial"/>
                <w:b/>
                <w:bCs/>
                <w:sz w:val="24"/>
                <w:szCs w:val="24"/>
              </w:rPr>
            </w:pPr>
            <w:r w:rsidRPr="0085180B">
              <w:rPr>
                <w:rFonts w:asciiTheme="minorHAnsi" w:hAnsiTheme="minorHAnsi" w:cs="Arial"/>
                <w:b/>
                <w:bCs/>
                <w:sz w:val="24"/>
                <w:szCs w:val="24"/>
              </w:rPr>
              <w:t>Vice Principal</w:t>
            </w:r>
          </w:p>
        </w:tc>
        <w:tc>
          <w:tcPr>
            <w:tcW w:w="263" w:type="dxa"/>
            <w:tcBorders>
              <w:top w:val="nil"/>
              <w:left w:val="single" w:sz="6" w:space="0" w:color="auto"/>
              <w:bottom w:val="nil"/>
              <w:right w:val="single" w:sz="4" w:space="0" w:color="auto"/>
            </w:tcBorders>
            <w:shd w:val="clear" w:color="auto" w:fill="E0E0E0"/>
          </w:tcPr>
          <w:p w14:paraId="7CCD028F" w14:textId="77777777" w:rsidR="00D9019D" w:rsidRPr="0045527E" w:rsidRDefault="00D9019D" w:rsidP="00716501">
            <w:pPr>
              <w:spacing w:before="60" w:after="60"/>
              <w:rPr>
                <w:rFonts w:ascii="Lato" w:hAnsi="Lato" w:cs="Arial"/>
                <w:b/>
                <w:bCs/>
                <w:sz w:val="24"/>
                <w:szCs w:val="24"/>
              </w:rPr>
            </w:pPr>
          </w:p>
        </w:tc>
      </w:tr>
      <w:tr w:rsidR="00D9019D" w:rsidRPr="0045527E" w14:paraId="17F3202C" w14:textId="77777777" w:rsidTr="00716501">
        <w:trPr>
          <w:trHeight w:val="85"/>
        </w:trPr>
        <w:tc>
          <w:tcPr>
            <w:tcW w:w="10592" w:type="dxa"/>
            <w:gridSpan w:val="4"/>
            <w:tcBorders>
              <w:top w:val="nil"/>
              <w:left w:val="single" w:sz="4" w:space="0" w:color="auto"/>
              <w:bottom w:val="single" w:sz="4" w:space="0" w:color="auto"/>
              <w:right w:val="single" w:sz="4" w:space="0" w:color="auto"/>
            </w:tcBorders>
            <w:shd w:val="clear" w:color="auto" w:fill="E0E0E0"/>
          </w:tcPr>
          <w:p w14:paraId="65B2D06F" w14:textId="77777777" w:rsidR="00D9019D" w:rsidRPr="0045527E" w:rsidRDefault="00D9019D" w:rsidP="00716501">
            <w:pPr>
              <w:spacing w:before="60" w:after="60"/>
              <w:rPr>
                <w:rFonts w:ascii="Lato" w:hAnsi="Lato" w:cs="Arial"/>
                <w:b/>
                <w:bCs/>
                <w:sz w:val="24"/>
                <w:szCs w:val="24"/>
              </w:rPr>
            </w:pPr>
          </w:p>
        </w:tc>
      </w:tr>
      <w:tr w:rsidR="00D9019D" w:rsidRPr="0045527E" w14:paraId="1EA2EE90" w14:textId="77777777" w:rsidTr="0052774F">
        <w:trPr>
          <w:trHeight w:val="540"/>
        </w:trPr>
        <w:tc>
          <w:tcPr>
            <w:tcW w:w="10592" w:type="dxa"/>
            <w:gridSpan w:val="4"/>
            <w:tcBorders>
              <w:top w:val="nil"/>
              <w:left w:val="single" w:sz="4" w:space="0" w:color="auto"/>
              <w:bottom w:val="nil"/>
              <w:right w:val="single" w:sz="4" w:space="0" w:color="auto"/>
            </w:tcBorders>
            <w:shd w:val="clear" w:color="auto" w:fill="E0E0E0"/>
            <w:hideMark/>
          </w:tcPr>
          <w:p w14:paraId="6525F666" w14:textId="77777777" w:rsidR="00D9019D" w:rsidRPr="0045527E" w:rsidRDefault="00D9019D" w:rsidP="00716501">
            <w:pPr>
              <w:spacing w:before="60" w:after="60"/>
              <w:rPr>
                <w:rFonts w:ascii="Lato" w:hAnsi="Lato" w:cs="Arial"/>
                <w:b/>
                <w:bCs/>
                <w:sz w:val="24"/>
                <w:szCs w:val="24"/>
              </w:rPr>
            </w:pPr>
            <w:r w:rsidRPr="0045527E">
              <w:rPr>
                <w:rFonts w:ascii="Lato" w:hAnsi="Lato" w:cs="Arial"/>
                <w:b/>
                <w:sz w:val="24"/>
                <w:szCs w:val="24"/>
              </w:rPr>
              <w:t>Position summary</w:t>
            </w:r>
          </w:p>
          <w:p w14:paraId="7C6A8CA7" w14:textId="77777777" w:rsidR="00D9019D" w:rsidRPr="0045527E" w:rsidRDefault="00D9019D" w:rsidP="00716501">
            <w:pPr>
              <w:spacing w:before="60" w:after="60"/>
              <w:rPr>
                <w:rFonts w:ascii="Lato" w:hAnsi="Lato" w:cs="Arial"/>
                <w:b/>
                <w:bCs/>
                <w:sz w:val="24"/>
                <w:szCs w:val="24"/>
              </w:rPr>
            </w:pPr>
          </w:p>
        </w:tc>
      </w:tr>
      <w:tr w:rsidR="00D9019D" w:rsidRPr="0045527E" w14:paraId="6D4C8D56" w14:textId="77777777" w:rsidTr="00C27D2B">
        <w:trPr>
          <w:trHeight w:val="988"/>
        </w:trPr>
        <w:tc>
          <w:tcPr>
            <w:tcW w:w="263" w:type="dxa"/>
            <w:tcBorders>
              <w:top w:val="nil"/>
              <w:left w:val="single" w:sz="4" w:space="0" w:color="auto"/>
              <w:bottom w:val="nil"/>
              <w:right w:val="single" w:sz="4" w:space="0" w:color="auto"/>
            </w:tcBorders>
            <w:shd w:val="clear" w:color="auto" w:fill="E0E0E0"/>
          </w:tcPr>
          <w:p w14:paraId="6BA6C295" w14:textId="77777777" w:rsidR="00D9019D" w:rsidRPr="0045527E" w:rsidRDefault="00D9019D" w:rsidP="00716501">
            <w:pPr>
              <w:spacing w:before="60" w:after="60"/>
              <w:rPr>
                <w:rFonts w:ascii="Lato" w:hAnsi="Lato" w:cs="Arial"/>
                <w:b/>
                <w:bCs/>
                <w:sz w:val="24"/>
                <w:szCs w:val="24"/>
              </w:rPr>
            </w:pPr>
          </w:p>
        </w:tc>
        <w:tc>
          <w:tcPr>
            <w:tcW w:w="10066" w:type="dxa"/>
            <w:gridSpan w:val="2"/>
            <w:tcBorders>
              <w:top w:val="single" w:sz="4" w:space="0" w:color="auto"/>
              <w:left w:val="single" w:sz="4" w:space="0" w:color="auto"/>
              <w:bottom w:val="single" w:sz="4" w:space="0" w:color="auto"/>
              <w:right w:val="single" w:sz="4" w:space="0" w:color="auto"/>
            </w:tcBorders>
            <w:shd w:val="clear" w:color="auto" w:fill="auto"/>
          </w:tcPr>
          <w:p w14:paraId="7783B7C6" w14:textId="77777777" w:rsidR="00D9019D" w:rsidRPr="0085180B" w:rsidRDefault="0007099B" w:rsidP="004F12E7">
            <w:pPr>
              <w:pStyle w:val="NormalWeb"/>
              <w:shd w:val="clear" w:color="auto" w:fill="FFFFFF"/>
              <w:spacing w:before="60" w:after="200"/>
              <w:rPr>
                <w:rFonts w:ascii="Aptos" w:eastAsia="Calibri" w:hAnsi="Aptos" w:cs="Calibri"/>
                <w:bCs/>
                <w:sz w:val="22"/>
                <w:szCs w:val="22"/>
              </w:rPr>
            </w:pPr>
            <w:r w:rsidRPr="0085180B">
              <w:rPr>
                <w:rFonts w:ascii="Aptos" w:hAnsi="Aptos" w:cs="Calibri"/>
                <w:bCs/>
                <w:sz w:val="22"/>
                <w:szCs w:val="22"/>
                <w:lang w:eastAsia="en-GB"/>
              </w:rPr>
              <w:t xml:space="preserve">As a member </w:t>
            </w:r>
            <w:r w:rsidR="009933D1" w:rsidRPr="0085180B">
              <w:rPr>
                <w:rFonts w:ascii="Aptos" w:hAnsi="Aptos" w:cs="Calibri"/>
                <w:bCs/>
                <w:sz w:val="22"/>
                <w:szCs w:val="22"/>
                <w:lang w:eastAsia="en-GB"/>
              </w:rPr>
              <w:t>of the Senior Management team</w:t>
            </w:r>
            <w:r w:rsidR="004F12E7" w:rsidRPr="0085180B">
              <w:rPr>
                <w:rFonts w:ascii="Aptos" w:hAnsi="Aptos" w:cs="Calibri"/>
                <w:bCs/>
                <w:sz w:val="22"/>
                <w:szCs w:val="22"/>
                <w:lang w:eastAsia="en-GB"/>
              </w:rPr>
              <w:t>,</w:t>
            </w:r>
            <w:r w:rsidR="009933D1" w:rsidRPr="0085180B">
              <w:rPr>
                <w:rFonts w:ascii="Aptos" w:hAnsi="Aptos" w:cs="Calibri"/>
                <w:bCs/>
                <w:sz w:val="22"/>
                <w:szCs w:val="22"/>
                <w:lang w:eastAsia="en-GB"/>
              </w:rPr>
              <w:t xml:space="preserve"> </w:t>
            </w:r>
            <w:r w:rsidRPr="0085180B">
              <w:rPr>
                <w:rFonts w:ascii="Aptos" w:hAnsi="Aptos" w:cs="Calibri"/>
                <w:bCs/>
                <w:sz w:val="22"/>
                <w:szCs w:val="22"/>
                <w:lang w:eastAsia="en-GB"/>
              </w:rPr>
              <w:t xml:space="preserve">you will </w:t>
            </w:r>
            <w:r w:rsidR="00E10409" w:rsidRPr="0085180B">
              <w:rPr>
                <w:rFonts w:ascii="Aptos" w:hAnsi="Aptos" w:cs="Calibri"/>
                <w:bCs/>
                <w:sz w:val="22"/>
                <w:szCs w:val="22"/>
                <w:lang w:eastAsia="en-GB"/>
              </w:rPr>
              <w:t>play a vital role in leading and managing the academic and pedagogical aspects of the institution, working in close collaboration with the Vice Principals and other members of the Senior Management Team (SMT) to ensure the provision of high-quality education and achievement of positive outcomes for students. </w:t>
            </w:r>
          </w:p>
        </w:tc>
        <w:tc>
          <w:tcPr>
            <w:tcW w:w="263" w:type="dxa"/>
            <w:tcBorders>
              <w:top w:val="nil"/>
              <w:left w:val="single" w:sz="4" w:space="0" w:color="auto"/>
              <w:bottom w:val="nil"/>
              <w:right w:val="single" w:sz="4" w:space="0" w:color="auto"/>
            </w:tcBorders>
            <w:shd w:val="clear" w:color="auto" w:fill="E0E0E0"/>
          </w:tcPr>
          <w:p w14:paraId="132E2BA1" w14:textId="77777777" w:rsidR="00D9019D" w:rsidRPr="00E66476" w:rsidRDefault="00D9019D" w:rsidP="00716501">
            <w:pPr>
              <w:spacing w:before="60" w:after="60"/>
              <w:rPr>
                <w:rFonts w:ascii="Lato" w:hAnsi="Lato" w:cs="Arial"/>
                <w:b/>
                <w:bCs/>
                <w:sz w:val="22"/>
                <w:szCs w:val="22"/>
              </w:rPr>
            </w:pPr>
          </w:p>
        </w:tc>
      </w:tr>
      <w:tr w:rsidR="00D9019D" w:rsidRPr="0045527E" w14:paraId="51D5C578" w14:textId="77777777" w:rsidTr="00716501">
        <w:trPr>
          <w:trHeight w:val="85"/>
        </w:trPr>
        <w:tc>
          <w:tcPr>
            <w:tcW w:w="10592" w:type="dxa"/>
            <w:gridSpan w:val="4"/>
            <w:tcBorders>
              <w:top w:val="nil"/>
              <w:left w:val="single" w:sz="4" w:space="0" w:color="auto"/>
              <w:bottom w:val="single" w:sz="4" w:space="0" w:color="auto"/>
              <w:right w:val="single" w:sz="4" w:space="0" w:color="auto"/>
            </w:tcBorders>
            <w:shd w:val="clear" w:color="auto" w:fill="E0E0E0"/>
          </w:tcPr>
          <w:p w14:paraId="2CD711E2" w14:textId="77777777" w:rsidR="00D9019D" w:rsidRPr="0045527E" w:rsidRDefault="00D9019D" w:rsidP="00716501">
            <w:pPr>
              <w:spacing w:before="60" w:after="60"/>
              <w:ind w:left="171" w:hanging="142"/>
              <w:rPr>
                <w:rFonts w:ascii="Lato" w:hAnsi="Lato" w:cs="Arial"/>
                <w:b/>
                <w:bCs/>
                <w:sz w:val="24"/>
                <w:szCs w:val="24"/>
              </w:rPr>
            </w:pPr>
            <w:r w:rsidRPr="0045527E">
              <w:rPr>
                <w:rFonts w:ascii="Lato" w:hAnsi="Lato" w:cs="Arial"/>
                <w:b/>
                <w:sz w:val="24"/>
                <w:szCs w:val="24"/>
              </w:rPr>
              <w:t xml:space="preserve">  </w:t>
            </w:r>
          </w:p>
        </w:tc>
      </w:tr>
      <w:tr w:rsidR="00D9019D" w:rsidRPr="0045527E" w14:paraId="1A148105" w14:textId="77777777" w:rsidTr="002A3835">
        <w:trPr>
          <w:trHeight w:val="648"/>
        </w:trPr>
        <w:tc>
          <w:tcPr>
            <w:tcW w:w="10592" w:type="dxa"/>
            <w:gridSpan w:val="4"/>
            <w:tcBorders>
              <w:top w:val="single" w:sz="4" w:space="0" w:color="auto"/>
              <w:left w:val="single" w:sz="4" w:space="0" w:color="auto"/>
              <w:bottom w:val="nil"/>
              <w:right w:val="single" w:sz="4" w:space="0" w:color="auto"/>
            </w:tcBorders>
            <w:shd w:val="clear" w:color="auto" w:fill="E0E0E0"/>
            <w:hideMark/>
          </w:tcPr>
          <w:p w14:paraId="1105798B" w14:textId="77777777" w:rsidR="00D9019D" w:rsidRPr="0045527E" w:rsidRDefault="00D9019D" w:rsidP="002A3835">
            <w:pPr>
              <w:spacing w:before="60" w:after="60"/>
              <w:rPr>
                <w:rFonts w:ascii="Lato" w:hAnsi="Lato" w:cs="Arial"/>
                <w:b/>
                <w:bCs/>
                <w:i/>
                <w:sz w:val="24"/>
                <w:szCs w:val="24"/>
              </w:rPr>
            </w:pPr>
            <w:r w:rsidRPr="0045527E">
              <w:rPr>
                <w:rFonts w:ascii="Lato" w:hAnsi="Lato" w:cs="Arial"/>
                <w:b/>
                <w:sz w:val="24"/>
                <w:szCs w:val="24"/>
              </w:rPr>
              <w:t xml:space="preserve"> Line management responsibilities </w:t>
            </w:r>
          </w:p>
        </w:tc>
      </w:tr>
      <w:tr w:rsidR="00D9019D" w:rsidRPr="0045527E" w14:paraId="7DEAA078" w14:textId="77777777" w:rsidTr="005253F6">
        <w:trPr>
          <w:trHeight w:val="558"/>
        </w:trPr>
        <w:tc>
          <w:tcPr>
            <w:tcW w:w="263" w:type="dxa"/>
            <w:tcBorders>
              <w:top w:val="nil"/>
              <w:left w:val="single" w:sz="4" w:space="0" w:color="auto"/>
              <w:bottom w:val="nil"/>
              <w:right w:val="single" w:sz="4" w:space="0" w:color="auto"/>
            </w:tcBorders>
            <w:shd w:val="clear" w:color="auto" w:fill="E0E0E0"/>
          </w:tcPr>
          <w:p w14:paraId="1FA66726" w14:textId="77777777" w:rsidR="00D9019D" w:rsidRPr="005253F6" w:rsidRDefault="00D9019D" w:rsidP="00716501">
            <w:pPr>
              <w:spacing w:before="60" w:after="60"/>
              <w:rPr>
                <w:rFonts w:ascii="Lato" w:hAnsi="Lato" w:cs="Arial"/>
                <w:b/>
                <w:bCs/>
                <w:sz w:val="22"/>
                <w:szCs w:val="22"/>
              </w:rPr>
            </w:pPr>
          </w:p>
        </w:tc>
        <w:tc>
          <w:tcPr>
            <w:tcW w:w="10066" w:type="dxa"/>
            <w:gridSpan w:val="2"/>
            <w:tcBorders>
              <w:top w:val="single" w:sz="4" w:space="0" w:color="auto"/>
              <w:left w:val="single" w:sz="4" w:space="0" w:color="auto"/>
              <w:bottom w:val="single" w:sz="4" w:space="0" w:color="auto"/>
              <w:right w:val="single" w:sz="4" w:space="0" w:color="auto"/>
            </w:tcBorders>
            <w:shd w:val="clear" w:color="auto" w:fill="auto"/>
          </w:tcPr>
          <w:p w14:paraId="4DCFD779" w14:textId="4BB09ED5" w:rsidR="00D9019D" w:rsidRPr="0085180B" w:rsidRDefault="009428B2" w:rsidP="00716501">
            <w:pPr>
              <w:spacing w:before="60" w:after="60"/>
              <w:rPr>
                <w:rFonts w:ascii="Aptos" w:hAnsi="Aptos" w:cs="Arial"/>
                <w:bCs/>
                <w:sz w:val="22"/>
                <w:szCs w:val="22"/>
              </w:rPr>
            </w:pPr>
            <w:r w:rsidRPr="0085180B">
              <w:rPr>
                <w:rFonts w:ascii="Aptos" w:hAnsi="Aptos" w:cs="Arial"/>
                <w:bCs/>
                <w:sz w:val="22"/>
                <w:szCs w:val="22"/>
              </w:rPr>
              <w:t>Lead and manage</w:t>
            </w:r>
            <w:r w:rsidR="009A5C98" w:rsidRPr="0085180B">
              <w:rPr>
                <w:rFonts w:ascii="Aptos" w:hAnsi="Aptos" w:cs="Arial"/>
                <w:bCs/>
                <w:sz w:val="22"/>
                <w:szCs w:val="22"/>
              </w:rPr>
              <w:t xml:space="preserve"> the</w:t>
            </w:r>
            <w:r w:rsidRPr="0085180B">
              <w:rPr>
                <w:rFonts w:ascii="Aptos" w:hAnsi="Aptos" w:cs="Arial"/>
                <w:bCs/>
                <w:sz w:val="22"/>
                <w:szCs w:val="22"/>
              </w:rPr>
              <w:t xml:space="preserve"> </w:t>
            </w:r>
            <w:r w:rsidR="00EC53B8" w:rsidRPr="0085180B">
              <w:rPr>
                <w:rFonts w:ascii="Aptos" w:hAnsi="Aptos" w:cs="Arial"/>
                <w:bCs/>
                <w:sz w:val="22"/>
                <w:szCs w:val="22"/>
              </w:rPr>
              <w:t>Centre of Health</w:t>
            </w:r>
            <w:r w:rsidR="0085180B" w:rsidRPr="0085180B">
              <w:rPr>
                <w:rFonts w:ascii="Aptos" w:hAnsi="Aptos" w:cs="Arial"/>
                <w:bCs/>
                <w:sz w:val="22"/>
                <w:szCs w:val="22"/>
              </w:rPr>
              <w:t>, Care</w:t>
            </w:r>
            <w:r w:rsidR="00EC53B8" w:rsidRPr="0085180B">
              <w:rPr>
                <w:rFonts w:ascii="Aptos" w:hAnsi="Aptos" w:cs="Arial"/>
                <w:bCs/>
                <w:sz w:val="22"/>
                <w:szCs w:val="22"/>
              </w:rPr>
              <w:t xml:space="preserve"> and Wellbeing</w:t>
            </w:r>
            <w:r w:rsidR="0007099B" w:rsidRPr="0085180B">
              <w:rPr>
                <w:rFonts w:ascii="Aptos" w:hAnsi="Aptos" w:cs="Arial"/>
                <w:bCs/>
                <w:sz w:val="22"/>
                <w:szCs w:val="22"/>
              </w:rPr>
              <w:t xml:space="preserve"> comprising of circa 140 employees</w:t>
            </w:r>
          </w:p>
          <w:p w14:paraId="398A1F6A" w14:textId="77777777" w:rsidR="0052774F" w:rsidRPr="0085180B" w:rsidRDefault="0007099B" w:rsidP="00716501">
            <w:pPr>
              <w:spacing w:before="60" w:after="60"/>
              <w:rPr>
                <w:rFonts w:ascii="Aptos" w:hAnsi="Aptos" w:cs="Arial"/>
                <w:bCs/>
                <w:sz w:val="22"/>
                <w:szCs w:val="22"/>
              </w:rPr>
            </w:pPr>
            <w:r w:rsidRPr="0085180B">
              <w:rPr>
                <w:rFonts w:ascii="Aptos" w:hAnsi="Aptos" w:cs="Arial"/>
                <w:bCs/>
                <w:sz w:val="22"/>
                <w:szCs w:val="22"/>
              </w:rPr>
              <w:t xml:space="preserve">Direct Line </w:t>
            </w:r>
            <w:r w:rsidR="0052774F" w:rsidRPr="0085180B">
              <w:rPr>
                <w:rFonts w:ascii="Aptos" w:hAnsi="Aptos" w:cs="Arial"/>
                <w:bCs/>
                <w:sz w:val="22"/>
                <w:szCs w:val="22"/>
              </w:rPr>
              <w:t xml:space="preserve">Management of </w:t>
            </w:r>
            <w:r w:rsidR="00EC53B8" w:rsidRPr="0085180B">
              <w:rPr>
                <w:rFonts w:ascii="Aptos" w:hAnsi="Aptos" w:cs="Arial"/>
                <w:bCs/>
                <w:sz w:val="22"/>
                <w:szCs w:val="22"/>
              </w:rPr>
              <w:t>3</w:t>
            </w:r>
            <w:r w:rsidR="0052774F" w:rsidRPr="0085180B">
              <w:rPr>
                <w:rFonts w:ascii="Aptos" w:hAnsi="Aptos" w:cs="Arial"/>
                <w:bCs/>
                <w:sz w:val="22"/>
                <w:szCs w:val="22"/>
              </w:rPr>
              <w:t xml:space="preserve"> </w:t>
            </w:r>
            <w:r w:rsidR="00EC53B8" w:rsidRPr="0085180B">
              <w:rPr>
                <w:rFonts w:ascii="Aptos" w:hAnsi="Aptos" w:cs="Arial"/>
                <w:bCs/>
                <w:sz w:val="22"/>
                <w:szCs w:val="22"/>
              </w:rPr>
              <w:t xml:space="preserve">Heads </w:t>
            </w:r>
          </w:p>
        </w:tc>
        <w:tc>
          <w:tcPr>
            <w:tcW w:w="263" w:type="dxa"/>
            <w:tcBorders>
              <w:top w:val="nil"/>
              <w:left w:val="single" w:sz="4" w:space="0" w:color="auto"/>
              <w:bottom w:val="nil"/>
              <w:right w:val="single" w:sz="4" w:space="0" w:color="auto"/>
            </w:tcBorders>
            <w:shd w:val="clear" w:color="auto" w:fill="E0E0E0"/>
          </w:tcPr>
          <w:p w14:paraId="02E3F2EA" w14:textId="77777777" w:rsidR="00D9019D" w:rsidRPr="0045527E" w:rsidRDefault="00D9019D" w:rsidP="00716501">
            <w:pPr>
              <w:spacing w:before="60" w:after="60"/>
              <w:rPr>
                <w:rFonts w:ascii="Lato" w:hAnsi="Lato" w:cs="Arial"/>
                <w:b/>
                <w:bCs/>
                <w:sz w:val="24"/>
                <w:szCs w:val="24"/>
              </w:rPr>
            </w:pPr>
          </w:p>
        </w:tc>
      </w:tr>
      <w:tr w:rsidR="00D9019D" w:rsidRPr="0045527E" w14:paraId="02FDD5B0" w14:textId="77777777" w:rsidTr="005253F6">
        <w:trPr>
          <w:trHeight w:val="298"/>
        </w:trPr>
        <w:tc>
          <w:tcPr>
            <w:tcW w:w="10592" w:type="dxa"/>
            <w:gridSpan w:val="4"/>
            <w:tcBorders>
              <w:top w:val="nil"/>
              <w:left w:val="single" w:sz="4" w:space="0" w:color="auto"/>
              <w:bottom w:val="single" w:sz="4" w:space="0" w:color="auto"/>
              <w:right w:val="single" w:sz="4" w:space="0" w:color="auto"/>
            </w:tcBorders>
            <w:shd w:val="clear" w:color="auto" w:fill="E0E0E0"/>
          </w:tcPr>
          <w:p w14:paraId="2D1B14E8" w14:textId="77777777" w:rsidR="00D9019D" w:rsidRPr="0045527E" w:rsidRDefault="00D9019D" w:rsidP="00716501">
            <w:pPr>
              <w:spacing w:before="60" w:after="60"/>
              <w:rPr>
                <w:rFonts w:ascii="Lato" w:hAnsi="Lato" w:cs="Arial"/>
                <w:b/>
                <w:bCs/>
                <w:sz w:val="24"/>
                <w:szCs w:val="24"/>
              </w:rPr>
            </w:pPr>
          </w:p>
        </w:tc>
      </w:tr>
      <w:tr w:rsidR="00D9019D" w:rsidRPr="0045527E" w14:paraId="6F8AB16A" w14:textId="77777777" w:rsidTr="00E10409">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FB6666" w14:textId="77777777" w:rsidR="00D9019D" w:rsidRPr="0085180B" w:rsidRDefault="00E10409" w:rsidP="00716501">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
                <w:sz w:val="22"/>
                <w:szCs w:val="22"/>
                <w:lang w:val="en-US"/>
              </w:rPr>
            </w:pPr>
            <w:r w:rsidRPr="0085180B">
              <w:rPr>
                <w:rFonts w:ascii="Aptos" w:hAnsi="Aptos" w:cs="Arial"/>
                <w:b/>
                <w:sz w:val="22"/>
                <w:szCs w:val="22"/>
                <w:lang w:val="en-US"/>
              </w:rPr>
              <w:t>Key Responsibilities</w:t>
            </w:r>
          </w:p>
          <w:p w14:paraId="6D94505D" w14:textId="77777777" w:rsidR="00E10409" w:rsidRPr="0085180B" w:rsidRDefault="00E10409" w:rsidP="0085180B">
            <w:pPr>
              <w:numPr>
                <w:ilvl w:val="0"/>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Curriculum Development and Leadership:</w:t>
            </w:r>
          </w:p>
          <w:p w14:paraId="6DDBF38C" w14:textId="77777777" w:rsidR="00E10409" w:rsidRPr="0085180B" w:rsidRDefault="00E10409" w:rsidP="0085180B">
            <w:pPr>
              <w:numPr>
                <w:ilvl w:val="1"/>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Directing, developing and coordinating the college's curriculum offer, ensuring it is relevant to student needs and national priorities.</w:t>
            </w:r>
          </w:p>
          <w:p w14:paraId="2A1B3420" w14:textId="77777777" w:rsidR="00E10409" w:rsidRPr="0085180B" w:rsidRDefault="00E10409" w:rsidP="0085180B">
            <w:pPr>
              <w:numPr>
                <w:ilvl w:val="1"/>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Developing new opportunities for curriculum innovation and flexible delivery, including utili</w:t>
            </w:r>
            <w:r w:rsidR="0007099B" w:rsidRPr="0085180B">
              <w:rPr>
                <w:rFonts w:ascii="Aptos" w:hAnsi="Aptos" w:cs="Arial"/>
                <w:bCs/>
                <w:sz w:val="22"/>
                <w:szCs w:val="22"/>
              </w:rPr>
              <w:t>s</w:t>
            </w:r>
            <w:r w:rsidRPr="0085180B">
              <w:rPr>
                <w:rFonts w:ascii="Aptos" w:hAnsi="Aptos" w:cs="Arial"/>
                <w:bCs/>
                <w:sz w:val="22"/>
                <w:szCs w:val="22"/>
              </w:rPr>
              <w:t>ing technology for learning.</w:t>
            </w:r>
          </w:p>
          <w:p w14:paraId="70AB899C" w14:textId="77777777" w:rsidR="00E10409" w:rsidRPr="0085180B" w:rsidRDefault="00E10409" w:rsidP="0085180B">
            <w:pPr>
              <w:numPr>
                <w:ilvl w:val="1"/>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Overseeing the quality and standards of curriculum delivery to ensure teaching and learning are outstanding.</w:t>
            </w:r>
          </w:p>
          <w:p w14:paraId="7FCB2BA4" w14:textId="77777777" w:rsidR="00E10409" w:rsidRPr="0085180B" w:rsidRDefault="00E10409" w:rsidP="0085180B">
            <w:pPr>
              <w:numPr>
                <w:ilvl w:val="0"/>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Quality Assurance and Improvement:</w:t>
            </w:r>
          </w:p>
          <w:p w14:paraId="30562A17"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Leading the drive for continuous improvement in all quality indicators and performance metrics across the curriculum areas.</w:t>
            </w:r>
          </w:p>
          <w:p w14:paraId="74998367"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Planning, implementing, and evaluating quality assurance processes to achieve outstanding provision and set challenging targets.</w:t>
            </w:r>
          </w:p>
          <w:p w14:paraId="4052F876"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Monitoring and evaluating student and staff performance and implementing interventions as needed.</w:t>
            </w:r>
          </w:p>
          <w:p w14:paraId="4A128C07"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lastRenderedPageBreak/>
              <w:t>Contributing to the college's self-assessment process and quality improvement planning.</w:t>
            </w:r>
          </w:p>
          <w:p w14:paraId="4492B51F" w14:textId="77777777" w:rsidR="00E10409" w:rsidRPr="0085180B" w:rsidRDefault="00E10409" w:rsidP="0085180B">
            <w:pPr>
              <w:numPr>
                <w:ilvl w:val="0"/>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Leadership and Management:</w:t>
            </w:r>
          </w:p>
          <w:p w14:paraId="4B3B322A"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Actively participating in the Senior Leadership Team and contributing to the strategic direction of the college.</w:t>
            </w:r>
          </w:p>
          <w:p w14:paraId="39004F2C"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Managing staff performance and professional development through appraisals, coaching, and training programs.</w:t>
            </w:r>
          </w:p>
          <w:p w14:paraId="5BEA23A0"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Providing strategic leadership and line management for key personnel and departments.</w:t>
            </w:r>
          </w:p>
          <w:p w14:paraId="40658665"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Managing budgets and resources effectively and efficiently.</w:t>
            </w:r>
          </w:p>
          <w:p w14:paraId="11E19F4B" w14:textId="77777777" w:rsidR="00E10409" w:rsidRPr="0085180B" w:rsidRDefault="00E10409" w:rsidP="0085180B">
            <w:pPr>
              <w:numPr>
                <w:ilvl w:val="0"/>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Teaching, Learning, and Assessment:</w:t>
            </w:r>
          </w:p>
          <w:p w14:paraId="17A8C87B"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Leading by example and demonstrating high-quality teaching practices.</w:t>
            </w:r>
          </w:p>
          <w:p w14:paraId="411FCE0E"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Supporting the development and implementation of effective teaching and learning strategies.</w:t>
            </w:r>
          </w:p>
          <w:p w14:paraId="7C30D1D7"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Ensuring assessments are aligned with curriculum objectives and provide meaningful feedback.</w:t>
            </w:r>
          </w:p>
          <w:p w14:paraId="77EF0E60" w14:textId="77777777" w:rsidR="00E10409" w:rsidRPr="0085180B" w:rsidRDefault="00E10409" w:rsidP="0085180B">
            <w:pPr>
              <w:numPr>
                <w:ilvl w:val="0"/>
                <w:numId w:val="14"/>
              </w:num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Stakeholder Engagement and Partnerships:</w:t>
            </w:r>
          </w:p>
          <w:p w14:paraId="29078105"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Cs/>
                <w:sz w:val="22"/>
                <w:szCs w:val="22"/>
              </w:rPr>
            </w:pPr>
            <w:r w:rsidRPr="0085180B">
              <w:rPr>
                <w:rFonts w:ascii="Aptos" w:hAnsi="Aptos" w:cs="Arial"/>
                <w:bCs/>
                <w:sz w:val="22"/>
                <w:szCs w:val="22"/>
              </w:rPr>
              <w:t>Liaising with external agencies, awarding bodies, employers, and other stakeholders.</w:t>
            </w:r>
          </w:p>
          <w:p w14:paraId="1FED784E" w14:textId="77777777" w:rsidR="00E10409" w:rsidRPr="0085180B" w:rsidRDefault="00E10409" w:rsidP="0085180B">
            <w:pPr>
              <w:numPr>
                <w:ilvl w:val="1"/>
                <w:numId w:val="14"/>
              </w:numPr>
              <w:tabs>
                <w:tab w:val="left" w:pos="-494"/>
                <w:tab w:val="left" w:pos="180"/>
                <w:tab w:val="left" w:pos="540"/>
                <w:tab w:val="num" w:pos="14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
                <w:sz w:val="22"/>
                <w:szCs w:val="22"/>
              </w:rPr>
            </w:pPr>
            <w:r w:rsidRPr="0085180B">
              <w:rPr>
                <w:rFonts w:ascii="Aptos" w:hAnsi="Aptos" w:cs="Arial"/>
                <w:bCs/>
                <w:sz w:val="22"/>
                <w:szCs w:val="22"/>
              </w:rPr>
              <w:t>Building strong relationships with parents, carers, and the local community</w:t>
            </w:r>
            <w:r w:rsidRPr="0085180B">
              <w:rPr>
                <w:rFonts w:ascii="Aptos" w:hAnsi="Aptos" w:cs="Arial"/>
                <w:b/>
                <w:sz w:val="22"/>
                <w:szCs w:val="22"/>
              </w:rPr>
              <w:t>. </w:t>
            </w:r>
          </w:p>
          <w:p w14:paraId="742D19DB" w14:textId="77777777" w:rsidR="0007099B" w:rsidRPr="0085180B" w:rsidRDefault="0007099B" w:rsidP="0007099B">
            <w:pPr>
              <w:tabs>
                <w:tab w:val="left" w:pos="-494"/>
                <w:tab w:val="left" w:pos="180"/>
                <w:tab w:val="left" w:pos="540"/>
                <w:tab w:val="num" w:pos="1635"/>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ind w:left="1635"/>
              <w:rPr>
                <w:rFonts w:ascii="Aptos" w:hAnsi="Aptos" w:cs="Arial"/>
                <w:b/>
                <w:sz w:val="22"/>
                <w:szCs w:val="22"/>
              </w:rPr>
            </w:pPr>
          </w:p>
          <w:p w14:paraId="0145D861" w14:textId="77777777" w:rsidR="00E10409" w:rsidRPr="0085180B" w:rsidRDefault="00E10409" w:rsidP="00E10409">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Aptos" w:hAnsi="Aptos" w:cs="Arial"/>
                <w:b/>
                <w:sz w:val="22"/>
                <w:szCs w:val="22"/>
              </w:rPr>
            </w:pPr>
          </w:p>
        </w:tc>
      </w:tr>
      <w:tr w:rsidR="00D9019D" w:rsidRPr="0045527E" w14:paraId="449663E8" w14:textId="77777777" w:rsidTr="00716501">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36C527D8" w14:textId="77777777" w:rsidR="00D9019D" w:rsidRPr="0045527E" w:rsidRDefault="00D9019D" w:rsidP="00716501">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rPr>
                <w:rFonts w:ascii="Lato" w:hAnsi="Lato" w:cs="Arial"/>
                <w:b/>
                <w:sz w:val="24"/>
                <w:szCs w:val="24"/>
                <w:lang w:val="en-US"/>
              </w:rPr>
            </w:pPr>
          </w:p>
        </w:tc>
      </w:tr>
      <w:tr w:rsidR="00E86093" w:rsidRPr="00E66476" w14:paraId="1A3BA562"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839E56"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Theme="minorHAnsi" w:hAnsiTheme="minorHAnsi" w:cs="Arial"/>
                <w:b/>
                <w:sz w:val="22"/>
                <w:szCs w:val="22"/>
                <w:lang w:val="en-US"/>
              </w:rPr>
            </w:pPr>
            <w:r w:rsidRPr="0085180B">
              <w:rPr>
                <w:rFonts w:asciiTheme="minorHAnsi" w:hAnsiTheme="minorHAnsi" w:cs="Arial"/>
                <w:b/>
                <w:sz w:val="22"/>
                <w:szCs w:val="22"/>
                <w:lang w:val="en-US"/>
              </w:rPr>
              <w:t>Member of S</w:t>
            </w:r>
            <w:r w:rsidR="000D3CB8" w:rsidRPr="0085180B">
              <w:rPr>
                <w:rFonts w:asciiTheme="minorHAnsi" w:hAnsiTheme="minorHAnsi" w:cs="Arial"/>
                <w:b/>
                <w:sz w:val="22"/>
                <w:szCs w:val="22"/>
                <w:lang w:val="en-US"/>
              </w:rPr>
              <w:t xml:space="preserve">enior </w:t>
            </w:r>
            <w:r w:rsidRPr="0085180B">
              <w:rPr>
                <w:rFonts w:asciiTheme="minorHAnsi" w:hAnsiTheme="minorHAnsi" w:cs="Arial"/>
                <w:b/>
                <w:sz w:val="22"/>
                <w:szCs w:val="22"/>
                <w:lang w:val="en-US"/>
              </w:rPr>
              <w:t>M</w:t>
            </w:r>
            <w:r w:rsidR="000D3CB8" w:rsidRPr="0085180B">
              <w:rPr>
                <w:rFonts w:asciiTheme="minorHAnsi" w:hAnsiTheme="minorHAnsi" w:cs="Arial"/>
                <w:b/>
                <w:sz w:val="22"/>
                <w:szCs w:val="22"/>
                <w:lang w:val="en-US"/>
              </w:rPr>
              <w:t xml:space="preserve">anagement </w:t>
            </w:r>
            <w:r w:rsidRPr="0085180B">
              <w:rPr>
                <w:rFonts w:asciiTheme="minorHAnsi" w:hAnsiTheme="minorHAnsi" w:cs="Arial"/>
                <w:b/>
                <w:sz w:val="22"/>
                <w:szCs w:val="22"/>
                <w:lang w:val="en-US"/>
              </w:rPr>
              <w:t>T</w:t>
            </w:r>
            <w:r w:rsidR="000D3CB8" w:rsidRPr="0085180B">
              <w:rPr>
                <w:rFonts w:asciiTheme="minorHAnsi" w:hAnsiTheme="minorHAnsi" w:cs="Arial"/>
                <w:b/>
                <w:sz w:val="22"/>
                <w:szCs w:val="22"/>
                <w:lang w:val="en-US"/>
              </w:rPr>
              <w:t>eam</w:t>
            </w:r>
          </w:p>
          <w:p w14:paraId="4C5E2807" w14:textId="77777777" w:rsidR="00E86093" w:rsidRPr="0085180B" w:rsidRDefault="00E86093" w:rsidP="0085180B">
            <w:pPr>
              <w:numPr>
                <w:ilvl w:val="0"/>
                <w:numId w:val="5"/>
              </w:numPr>
              <w:tabs>
                <w:tab w:val="left" w:pos="-494"/>
                <w:tab w:val="left" w:pos="284"/>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Theme="minorHAnsi" w:hAnsiTheme="minorHAnsi" w:cs="Arial"/>
                <w:sz w:val="22"/>
                <w:szCs w:val="22"/>
              </w:rPr>
            </w:pPr>
            <w:r w:rsidRPr="0085180B">
              <w:rPr>
                <w:rFonts w:asciiTheme="minorHAnsi" w:hAnsiTheme="minorHAnsi" w:cs="Arial"/>
                <w:sz w:val="22"/>
                <w:szCs w:val="22"/>
              </w:rPr>
              <w:t xml:space="preserve">Provide effective leadership and management, as part of a strong cohesive </w:t>
            </w:r>
            <w:r w:rsidR="000D3CB8" w:rsidRPr="0085180B">
              <w:rPr>
                <w:rFonts w:asciiTheme="minorHAnsi" w:hAnsiTheme="minorHAnsi" w:cs="Arial"/>
                <w:sz w:val="22"/>
                <w:szCs w:val="22"/>
              </w:rPr>
              <w:t>SMT</w:t>
            </w:r>
            <w:r w:rsidRPr="0085180B">
              <w:rPr>
                <w:rFonts w:asciiTheme="minorHAnsi" w:hAnsiTheme="minorHAnsi" w:cs="Arial"/>
                <w:sz w:val="22"/>
                <w:szCs w:val="22"/>
              </w:rPr>
              <w:t xml:space="preserve"> supporting the Vice Principal</w:t>
            </w:r>
            <w:r w:rsidR="00E10409" w:rsidRPr="0085180B">
              <w:rPr>
                <w:rFonts w:asciiTheme="minorHAnsi" w:hAnsiTheme="minorHAnsi" w:cs="Arial"/>
                <w:sz w:val="22"/>
                <w:szCs w:val="22"/>
              </w:rPr>
              <w:t>s</w:t>
            </w:r>
            <w:r w:rsidRPr="0085180B">
              <w:rPr>
                <w:rFonts w:asciiTheme="minorHAnsi" w:hAnsiTheme="minorHAnsi" w:cs="Arial"/>
                <w:sz w:val="22"/>
                <w:szCs w:val="22"/>
              </w:rPr>
              <w:t xml:space="preserve"> to achieve business targets and excellence in service delivery.</w:t>
            </w:r>
          </w:p>
          <w:p w14:paraId="533265C4" w14:textId="77777777" w:rsidR="00CE3459" w:rsidRPr="0085180B" w:rsidRDefault="00CE3459" w:rsidP="0085180B">
            <w:pPr>
              <w:numPr>
                <w:ilvl w:val="0"/>
                <w:numId w:val="5"/>
              </w:numPr>
              <w:tabs>
                <w:tab w:val="left" w:pos="-494"/>
                <w:tab w:val="left" w:pos="284"/>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Theme="minorHAnsi" w:hAnsiTheme="minorHAnsi" w:cs="Arial"/>
                <w:b/>
                <w:sz w:val="22"/>
                <w:szCs w:val="22"/>
                <w:lang w:val="en-US"/>
              </w:rPr>
            </w:pPr>
            <w:r w:rsidRPr="0085180B">
              <w:rPr>
                <w:rFonts w:asciiTheme="minorHAnsi" w:hAnsiTheme="minorHAnsi" w:cs="Arial"/>
                <w:sz w:val="22"/>
                <w:szCs w:val="22"/>
              </w:rPr>
              <w:t>Contribute to the development of the vision, ethos, collegiate leadership whilst exemplifying the values and contributing to a culture that inspires our staff at Edinburgh College.</w:t>
            </w:r>
          </w:p>
          <w:p w14:paraId="4F76E625" w14:textId="77777777" w:rsidR="00CE3459" w:rsidRPr="0085180B" w:rsidRDefault="00CE3459" w:rsidP="0085180B">
            <w:pPr>
              <w:pStyle w:val="Default"/>
              <w:numPr>
                <w:ilvl w:val="0"/>
                <w:numId w:val="5"/>
              </w:numPr>
              <w:tabs>
                <w:tab w:val="left" w:pos="284"/>
              </w:tabs>
              <w:spacing w:before="20" w:after="20"/>
              <w:ind w:hanging="720"/>
              <w:rPr>
                <w:rFonts w:asciiTheme="minorHAnsi" w:hAnsiTheme="minorHAnsi" w:cs="Lato"/>
                <w:sz w:val="22"/>
                <w:szCs w:val="22"/>
              </w:rPr>
            </w:pPr>
            <w:r w:rsidRPr="0085180B">
              <w:rPr>
                <w:rFonts w:asciiTheme="minorHAnsi" w:hAnsiTheme="minorHAnsi" w:cs="Lato"/>
                <w:sz w:val="22"/>
                <w:szCs w:val="22"/>
              </w:rPr>
              <w:t xml:space="preserve">Attend cross College meetings, including regular SMT meetings, as appropriate. </w:t>
            </w:r>
          </w:p>
          <w:p w14:paraId="1F680065" w14:textId="77777777" w:rsidR="00CE3459" w:rsidRPr="0085180B" w:rsidRDefault="00CE3459" w:rsidP="0085180B">
            <w:pPr>
              <w:pStyle w:val="Default"/>
              <w:numPr>
                <w:ilvl w:val="0"/>
                <w:numId w:val="5"/>
              </w:numPr>
              <w:tabs>
                <w:tab w:val="left" w:pos="284"/>
              </w:tabs>
              <w:spacing w:before="20" w:after="20"/>
              <w:ind w:hanging="720"/>
              <w:rPr>
                <w:rFonts w:asciiTheme="minorHAnsi" w:hAnsiTheme="minorHAnsi" w:cs="Lato"/>
                <w:sz w:val="22"/>
                <w:szCs w:val="22"/>
              </w:rPr>
            </w:pPr>
            <w:r w:rsidRPr="0085180B">
              <w:rPr>
                <w:rFonts w:asciiTheme="minorHAnsi" w:hAnsiTheme="minorHAnsi" w:cs="Lato"/>
                <w:sz w:val="22"/>
                <w:szCs w:val="22"/>
              </w:rPr>
              <w:t xml:space="preserve">Develop / contribute to college strategies, projects and plans consistent with the College vision. </w:t>
            </w:r>
          </w:p>
          <w:p w14:paraId="73E3EC31" w14:textId="77777777" w:rsidR="00CE3459" w:rsidRPr="0085180B" w:rsidRDefault="00CE3459" w:rsidP="0085180B">
            <w:pPr>
              <w:pStyle w:val="Default"/>
              <w:numPr>
                <w:ilvl w:val="0"/>
                <w:numId w:val="5"/>
              </w:numPr>
              <w:tabs>
                <w:tab w:val="left" w:pos="284"/>
              </w:tabs>
              <w:spacing w:before="20" w:after="20"/>
              <w:ind w:hanging="720"/>
              <w:rPr>
                <w:rFonts w:asciiTheme="minorHAnsi" w:hAnsiTheme="minorHAnsi" w:cs="Lato"/>
                <w:sz w:val="22"/>
                <w:szCs w:val="22"/>
              </w:rPr>
            </w:pPr>
            <w:r w:rsidRPr="0085180B">
              <w:rPr>
                <w:rFonts w:asciiTheme="minorHAnsi" w:hAnsiTheme="minorHAnsi" w:cs="Lato"/>
                <w:sz w:val="22"/>
                <w:szCs w:val="22"/>
              </w:rPr>
              <w:t xml:space="preserve">Develop and implement college policies and procedures in relation to the area that you lead. </w:t>
            </w:r>
          </w:p>
          <w:p w14:paraId="09E91B46" w14:textId="77777777" w:rsidR="00CE3459" w:rsidRPr="0085180B" w:rsidRDefault="00CE3459" w:rsidP="0085180B">
            <w:pPr>
              <w:pStyle w:val="Default"/>
              <w:numPr>
                <w:ilvl w:val="0"/>
                <w:numId w:val="5"/>
              </w:numPr>
              <w:tabs>
                <w:tab w:val="left" w:pos="284"/>
              </w:tabs>
              <w:spacing w:before="20" w:after="20"/>
              <w:ind w:left="284" w:hanging="284"/>
              <w:rPr>
                <w:rFonts w:asciiTheme="minorHAnsi" w:hAnsiTheme="minorHAnsi" w:cs="Lato"/>
                <w:sz w:val="22"/>
                <w:szCs w:val="22"/>
              </w:rPr>
            </w:pPr>
            <w:r w:rsidRPr="0085180B">
              <w:rPr>
                <w:rFonts w:asciiTheme="minorHAnsi" w:hAnsiTheme="minorHAnsi" w:cs="Lato"/>
                <w:sz w:val="22"/>
                <w:szCs w:val="22"/>
              </w:rPr>
              <w:t>Ensure that quality standards relating to all aspects of the area of responsibility are developed,</w:t>
            </w:r>
            <w:r w:rsidR="002A3835" w:rsidRPr="0085180B">
              <w:rPr>
                <w:rFonts w:asciiTheme="minorHAnsi" w:hAnsiTheme="minorHAnsi" w:cs="Lato"/>
                <w:sz w:val="22"/>
                <w:szCs w:val="22"/>
              </w:rPr>
              <w:t xml:space="preserve"> </w:t>
            </w:r>
            <w:r w:rsidRPr="0085180B">
              <w:rPr>
                <w:rFonts w:asciiTheme="minorHAnsi" w:hAnsiTheme="minorHAnsi" w:cs="Lato"/>
                <w:sz w:val="22"/>
                <w:szCs w:val="22"/>
              </w:rPr>
              <w:t xml:space="preserve">maintained, monitored and enhanced using self-evaluation and other required processes. </w:t>
            </w:r>
          </w:p>
          <w:p w14:paraId="4EC80F7D" w14:textId="77777777" w:rsidR="00CE3459" w:rsidRPr="0085180B" w:rsidRDefault="00CE3459" w:rsidP="0085180B">
            <w:pPr>
              <w:pStyle w:val="Default"/>
              <w:numPr>
                <w:ilvl w:val="0"/>
                <w:numId w:val="5"/>
              </w:numPr>
              <w:tabs>
                <w:tab w:val="left" w:pos="284"/>
              </w:tabs>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Provide regular and accurate management information and reports to SMT, ET and the Board (where applicable). </w:t>
            </w:r>
          </w:p>
          <w:p w14:paraId="6C071E0D" w14:textId="77777777" w:rsidR="002A3835" w:rsidRPr="0085180B" w:rsidRDefault="00CE3459" w:rsidP="0085180B">
            <w:pPr>
              <w:pStyle w:val="Default"/>
              <w:numPr>
                <w:ilvl w:val="0"/>
                <w:numId w:val="5"/>
              </w:numPr>
              <w:tabs>
                <w:tab w:val="left" w:pos="284"/>
              </w:tabs>
              <w:spacing w:before="20" w:after="20"/>
              <w:ind w:hanging="720"/>
              <w:rPr>
                <w:rFonts w:asciiTheme="minorHAnsi" w:hAnsiTheme="minorHAnsi" w:cs="Arial"/>
                <w:b/>
                <w:sz w:val="22"/>
                <w:szCs w:val="22"/>
                <w:lang w:val="en-US"/>
              </w:rPr>
            </w:pPr>
            <w:r w:rsidRPr="0085180B">
              <w:rPr>
                <w:rFonts w:asciiTheme="minorHAnsi" w:hAnsiTheme="minorHAnsi" w:cs="Lato"/>
                <w:sz w:val="22"/>
                <w:szCs w:val="22"/>
              </w:rPr>
              <w:t xml:space="preserve">Promote and exemplify the College values. </w:t>
            </w:r>
          </w:p>
          <w:p w14:paraId="6818CB49" w14:textId="77777777" w:rsidR="0052774F" w:rsidRPr="0085180B" w:rsidRDefault="0052774F" w:rsidP="0052774F">
            <w:pPr>
              <w:pStyle w:val="Default"/>
              <w:tabs>
                <w:tab w:val="left" w:pos="284"/>
              </w:tabs>
              <w:spacing w:before="20" w:after="20"/>
              <w:ind w:left="720"/>
              <w:rPr>
                <w:rFonts w:asciiTheme="minorHAnsi" w:hAnsiTheme="minorHAnsi" w:cs="Arial"/>
                <w:b/>
                <w:sz w:val="22"/>
                <w:szCs w:val="22"/>
                <w:lang w:val="en-US"/>
              </w:rPr>
            </w:pPr>
          </w:p>
        </w:tc>
      </w:tr>
      <w:tr w:rsidR="00E86093" w:rsidRPr="0045527E" w14:paraId="052A6A9C"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446FB9"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Theme="minorHAnsi" w:hAnsiTheme="minorHAnsi" w:cs="Arial"/>
                <w:b/>
                <w:sz w:val="24"/>
                <w:szCs w:val="24"/>
                <w:lang w:val="en-US"/>
              </w:rPr>
            </w:pPr>
            <w:r w:rsidRPr="0085180B">
              <w:rPr>
                <w:rFonts w:asciiTheme="minorHAnsi" w:hAnsiTheme="minorHAnsi" w:cs="Arial"/>
                <w:b/>
                <w:sz w:val="24"/>
                <w:szCs w:val="24"/>
                <w:lang w:val="en-US"/>
              </w:rPr>
              <w:t>People Management &amp; Human Resources</w:t>
            </w:r>
          </w:p>
          <w:p w14:paraId="457F0537" w14:textId="77777777" w:rsidR="00CE3459" w:rsidRPr="0085180B" w:rsidRDefault="00CE3459" w:rsidP="0085180B">
            <w:pPr>
              <w:pStyle w:val="Default"/>
              <w:numPr>
                <w:ilvl w:val="0"/>
                <w:numId w:val="7"/>
              </w:numPr>
              <w:spacing w:before="20" w:after="20"/>
              <w:ind w:left="284" w:hanging="284"/>
              <w:rPr>
                <w:rFonts w:asciiTheme="minorHAnsi" w:hAnsiTheme="minorHAnsi" w:cs="Times New Roman"/>
                <w:sz w:val="22"/>
                <w:szCs w:val="22"/>
              </w:rPr>
            </w:pPr>
            <w:r w:rsidRPr="0085180B">
              <w:rPr>
                <w:rFonts w:asciiTheme="minorHAnsi" w:hAnsiTheme="minorHAnsi" w:cs="Times New Roman"/>
                <w:sz w:val="22"/>
                <w:szCs w:val="22"/>
              </w:rPr>
              <w:t xml:space="preserve">Create, maintain and develop a strong, motivated and high performing department. </w:t>
            </w:r>
          </w:p>
          <w:p w14:paraId="34F7F64F" w14:textId="77777777" w:rsidR="00CE3459" w:rsidRPr="0085180B" w:rsidRDefault="00CE3459" w:rsidP="0085180B">
            <w:pPr>
              <w:pStyle w:val="Default"/>
              <w:numPr>
                <w:ilvl w:val="0"/>
                <w:numId w:val="7"/>
              </w:numPr>
              <w:spacing w:before="20" w:after="20"/>
              <w:ind w:left="284" w:hanging="284"/>
              <w:rPr>
                <w:rFonts w:asciiTheme="minorHAnsi" w:hAnsiTheme="minorHAnsi" w:cs="Times New Roman"/>
                <w:sz w:val="22"/>
                <w:szCs w:val="22"/>
              </w:rPr>
            </w:pPr>
            <w:r w:rsidRPr="0085180B">
              <w:rPr>
                <w:rFonts w:asciiTheme="minorHAnsi" w:hAnsiTheme="minorHAnsi" w:cs="Times New Roman"/>
                <w:sz w:val="22"/>
                <w:szCs w:val="22"/>
              </w:rPr>
              <w:t xml:space="preserve">Provide leadership, direction and management. </w:t>
            </w:r>
          </w:p>
          <w:p w14:paraId="27B0FAAF" w14:textId="77777777" w:rsidR="00CE3459" w:rsidRPr="0085180B" w:rsidRDefault="00CE3459" w:rsidP="0085180B">
            <w:pPr>
              <w:pStyle w:val="Default"/>
              <w:numPr>
                <w:ilvl w:val="0"/>
                <w:numId w:val="7"/>
              </w:numPr>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Resource the department appropriately and maintain appropriate resource levels and structures. Ensure effective recruitment and induction of all new staff within the department. </w:t>
            </w:r>
          </w:p>
          <w:p w14:paraId="4B8DD813" w14:textId="77777777" w:rsidR="00CE3459" w:rsidRPr="0085180B" w:rsidRDefault="00CE3459" w:rsidP="0085180B">
            <w:pPr>
              <w:pStyle w:val="Default"/>
              <w:numPr>
                <w:ilvl w:val="0"/>
                <w:numId w:val="7"/>
              </w:numPr>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Ensure a </w:t>
            </w:r>
            <w:r w:rsidR="00E66476" w:rsidRPr="0085180B">
              <w:rPr>
                <w:rFonts w:asciiTheme="minorHAnsi" w:hAnsiTheme="minorHAnsi" w:cs="Lato"/>
                <w:sz w:val="22"/>
                <w:szCs w:val="22"/>
              </w:rPr>
              <w:t>high-performance</w:t>
            </w:r>
            <w:r w:rsidRPr="0085180B">
              <w:rPr>
                <w:rFonts w:asciiTheme="minorHAnsi" w:hAnsiTheme="minorHAnsi" w:cs="Lato"/>
                <w:sz w:val="22"/>
                <w:szCs w:val="22"/>
              </w:rPr>
              <w:t xml:space="preserve"> culture, through the setting of team targets and individual personal development reviews. </w:t>
            </w:r>
          </w:p>
          <w:p w14:paraId="1BA73C34" w14:textId="77777777" w:rsidR="00CE3459" w:rsidRPr="0085180B" w:rsidRDefault="00CE3459" w:rsidP="0085180B">
            <w:pPr>
              <w:pStyle w:val="Default"/>
              <w:numPr>
                <w:ilvl w:val="0"/>
                <w:numId w:val="7"/>
              </w:numPr>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Promote and encourage a culture of learning and continuous professional development. </w:t>
            </w:r>
          </w:p>
          <w:p w14:paraId="79BD4E8F" w14:textId="77777777" w:rsidR="00CE3459" w:rsidRPr="0085180B" w:rsidRDefault="00CE3459" w:rsidP="0085180B">
            <w:pPr>
              <w:pStyle w:val="Default"/>
              <w:numPr>
                <w:ilvl w:val="0"/>
                <w:numId w:val="7"/>
              </w:numPr>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Seek to resolve </w:t>
            </w:r>
            <w:r w:rsidR="00913227" w:rsidRPr="0085180B">
              <w:rPr>
                <w:rFonts w:asciiTheme="minorHAnsi" w:hAnsiTheme="minorHAnsi" w:cs="Lato"/>
                <w:sz w:val="22"/>
                <w:szCs w:val="22"/>
              </w:rPr>
              <w:t xml:space="preserve">employee </w:t>
            </w:r>
            <w:r w:rsidRPr="0085180B">
              <w:rPr>
                <w:rFonts w:asciiTheme="minorHAnsi" w:hAnsiTheme="minorHAnsi" w:cs="Lato"/>
                <w:sz w:val="22"/>
                <w:szCs w:val="22"/>
              </w:rPr>
              <w:t xml:space="preserve">issues at the earliest possible opportunity. </w:t>
            </w:r>
          </w:p>
          <w:p w14:paraId="6E7BC293" w14:textId="77777777" w:rsidR="00CE3459" w:rsidRPr="0085180B" w:rsidRDefault="00CE3459" w:rsidP="0085180B">
            <w:pPr>
              <w:pStyle w:val="Default"/>
              <w:numPr>
                <w:ilvl w:val="0"/>
                <w:numId w:val="7"/>
              </w:numPr>
              <w:spacing w:before="20" w:after="20"/>
              <w:ind w:left="284" w:hanging="284"/>
              <w:rPr>
                <w:rFonts w:asciiTheme="minorHAnsi" w:hAnsiTheme="minorHAnsi" w:cs="Lato"/>
                <w:sz w:val="22"/>
                <w:szCs w:val="22"/>
              </w:rPr>
            </w:pPr>
            <w:r w:rsidRPr="0085180B">
              <w:rPr>
                <w:rFonts w:asciiTheme="minorHAnsi" w:hAnsiTheme="minorHAnsi" w:cs="Lato"/>
                <w:sz w:val="22"/>
                <w:szCs w:val="22"/>
              </w:rPr>
              <w:t xml:space="preserve">Conduct formal HR investigations and hearings (e.g. Grievance, Disciplinary, Absence, Performance) as required. </w:t>
            </w:r>
          </w:p>
          <w:p w14:paraId="1CE480B5" w14:textId="77777777" w:rsidR="0052774F" w:rsidRPr="0085180B" w:rsidRDefault="0052774F" w:rsidP="0052774F">
            <w:pPr>
              <w:pStyle w:val="Default"/>
              <w:spacing w:before="20" w:after="20"/>
              <w:ind w:left="284"/>
              <w:rPr>
                <w:rFonts w:asciiTheme="minorHAnsi" w:hAnsiTheme="minorHAnsi" w:cs="Lato"/>
                <w:sz w:val="22"/>
                <w:szCs w:val="22"/>
              </w:rPr>
            </w:pPr>
          </w:p>
        </w:tc>
      </w:tr>
      <w:tr w:rsidR="00E86093" w:rsidRPr="0045527E" w14:paraId="4C01ADE9"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48A7C1"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lastRenderedPageBreak/>
              <w:t>Strategic and Operational direction and delivery</w:t>
            </w:r>
          </w:p>
          <w:p w14:paraId="49588316" w14:textId="77777777" w:rsidR="0052774F" w:rsidRPr="0085180B" w:rsidRDefault="00E66476" w:rsidP="0085180B">
            <w:pPr>
              <w:numPr>
                <w:ilvl w:val="0"/>
                <w:numId w:val="8"/>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cs="Arial"/>
                <w:b/>
                <w:sz w:val="22"/>
                <w:szCs w:val="22"/>
                <w:lang w:val="en-US"/>
              </w:rPr>
            </w:pPr>
            <w:r w:rsidRPr="0085180B">
              <w:rPr>
                <w:rFonts w:ascii="Aptos" w:hAnsi="Aptos"/>
                <w:sz w:val="22"/>
                <w:szCs w:val="22"/>
              </w:rPr>
              <w:t>D</w:t>
            </w:r>
            <w:r w:rsidR="00E86093" w:rsidRPr="0085180B">
              <w:rPr>
                <w:rFonts w:ascii="Aptos" w:hAnsi="Aptos"/>
                <w:sz w:val="22"/>
                <w:szCs w:val="22"/>
              </w:rPr>
              <w:t>evelop and deliver the operational plan for</w:t>
            </w:r>
            <w:r w:rsidR="00E10409" w:rsidRPr="0085180B">
              <w:rPr>
                <w:rFonts w:ascii="Aptos" w:hAnsi="Aptos"/>
                <w:sz w:val="22"/>
                <w:szCs w:val="22"/>
              </w:rPr>
              <w:t xml:space="preserve"> the Centre of Health and Wellbeing</w:t>
            </w:r>
            <w:r w:rsidR="00E86093" w:rsidRPr="0085180B">
              <w:rPr>
                <w:rFonts w:ascii="Aptos" w:hAnsi="Aptos"/>
                <w:sz w:val="22"/>
                <w:szCs w:val="22"/>
              </w:rPr>
              <w:t xml:space="preserve"> aligned to the College strategy.</w:t>
            </w:r>
          </w:p>
          <w:p w14:paraId="63A9B304" w14:textId="77777777" w:rsidR="00CE3459" w:rsidRPr="0085180B" w:rsidRDefault="00CE3459" w:rsidP="0085180B">
            <w:pPr>
              <w:numPr>
                <w:ilvl w:val="0"/>
                <w:numId w:val="8"/>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sz w:val="22"/>
                <w:szCs w:val="22"/>
              </w:rPr>
            </w:pPr>
            <w:r w:rsidRPr="0085180B">
              <w:rPr>
                <w:rFonts w:ascii="Aptos" w:hAnsi="Aptos"/>
                <w:bCs/>
                <w:sz w:val="22"/>
                <w:szCs w:val="22"/>
              </w:rPr>
              <w:t xml:space="preserve">You will play a key role in </w:t>
            </w:r>
            <w:r w:rsidRPr="0085180B">
              <w:rPr>
                <w:rFonts w:ascii="Aptos" w:hAnsi="Aptos"/>
                <w:sz w:val="22"/>
                <w:szCs w:val="22"/>
              </w:rPr>
              <w:t xml:space="preserve">assisting the Vice Principal </w:t>
            </w:r>
            <w:r w:rsidR="00E10409" w:rsidRPr="0085180B">
              <w:rPr>
                <w:rFonts w:ascii="Aptos" w:hAnsi="Aptos"/>
                <w:sz w:val="22"/>
                <w:szCs w:val="22"/>
              </w:rPr>
              <w:t>Curriculum and Quality</w:t>
            </w:r>
            <w:r w:rsidRPr="0085180B">
              <w:rPr>
                <w:rFonts w:ascii="Aptos" w:hAnsi="Aptos"/>
                <w:sz w:val="22"/>
                <w:szCs w:val="22"/>
              </w:rPr>
              <w:t xml:space="preserve"> in developing and delivering </w:t>
            </w:r>
            <w:r w:rsidR="00E10409" w:rsidRPr="0085180B">
              <w:rPr>
                <w:rFonts w:ascii="Aptos" w:hAnsi="Aptos"/>
                <w:sz w:val="22"/>
                <w:szCs w:val="22"/>
              </w:rPr>
              <w:t>and monitoring the Curriculum Strategy</w:t>
            </w:r>
            <w:r w:rsidRPr="0085180B">
              <w:rPr>
                <w:rFonts w:ascii="Aptos" w:hAnsi="Aptos"/>
                <w:sz w:val="22"/>
                <w:szCs w:val="22"/>
              </w:rPr>
              <w:t xml:space="preserve"> aligned to industry needs which contributes to the economic growth and skills development in the </w:t>
            </w:r>
            <w:r w:rsidR="000D3CB8" w:rsidRPr="0085180B">
              <w:rPr>
                <w:rFonts w:ascii="Aptos" w:hAnsi="Aptos"/>
                <w:sz w:val="22"/>
                <w:szCs w:val="22"/>
              </w:rPr>
              <w:t>r</w:t>
            </w:r>
            <w:r w:rsidRPr="0085180B">
              <w:rPr>
                <w:rFonts w:ascii="Aptos" w:hAnsi="Aptos"/>
                <w:sz w:val="22"/>
                <w:szCs w:val="22"/>
              </w:rPr>
              <w:t>egion.</w:t>
            </w:r>
          </w:p>
          <w:p w14:paraId="004579FF" w14:textId="77777777" w:rsidR="00CE3459" w:rsidRPr="0085180B" w:rsidRDefault="00CE3459" w:rsidP="0085180B">
            <w:pPr>
              <w:pStyle w:val="Default"/>
              <w:numPr>
                <w:ilvl w:val="0"/>
                <w:numId w:val="8"/>
              </w:numPr>
              <w:spacing w:before="20" w:after="20"/>
              <w:ind w:left="284" w:hanging="284"/>
              <w:rPr>
                <w:rFonts w:ascii="Aptos" w:hAnsi="Aptos" w:cs="Times New Roman"/>
                <w:sz w:val="22"/>
                <w:szCs w:val="22"/>
              </w:rPr>
            </w:pPr>
            <w:r w:rsidRPr="0085180B">
              <w:rPr>
                <w:rFonts w:ascii="Aptos" w:hAnsi="Aptos" w:cs="Times New Roman"/>
                <w:sz w:val="22"/>
                <w:szCs w:val="22"/>
              </w:rPr>
              <w:t xml:space="preserve">Ensure the effective delivery of departmental service. </w:t>
            </w:r>
          </w:p>
          <w:p w14:paraId="0465E170" w14:textId="77777777" w:rsidR="00CE3459" w:rsidRPr="0085180B" w:rsidRDefault="00CE3459" w:rsidP="0085180B">
            <w:pPr>
              <w:pStyle w:val="Default"/>
              <w:numPr>
                <w:ilvl w:val="0"/>
                <w:numId w:val="8"/>
              </w:numPr>
              <w:spacing w:before="20" w:after="20"/>
              <w:ind w:left="284" w:hanging="284"/>
              <w:rPr>
                <w:rFonts w:ascii="Aptos" w:hAnsi="Aptos" w:cs="Times New Roman"/>
                <w:sz w:val="22"/>
                <w:szCs w:val="22"/>
              </w:rPr>
            </w:pPr>
            <w:r w:rsidRPr="0085180B">
              <w:rPr>
                <w:rFonts w:ascii="Aptos" w:hAnsi="Aptos" w:cs="Times New Roman"/>
                <w:sz w:val="22"/>
                <w:szCs w:val="22"/>
              </w:rPr>
              <w:t xml:space="preserve">Develop and implement departmental strategy in liaison with line manager. </w:t>
            </w:r>
          </w:p>
          <w:p w14:paraId="53864933" w14:textId="77777777" w:rsidR="00CE3459" w:rsidRPr="0085180B" w:rsidRDefault="00CE3459" w:rsidP="0085180B">
            <w:pPr>
              <w:pStyle w:val="Default"/>
              <w:numPr>
                <w:ilvl w:val="0"/>
                <w:numId w:val="8"/>
              </w:numPr>
              <w:spacing w:before="20" w:after="20"/>
              <w:ind w:left="284" w:hanging="284"/>
              <w:rPr>
                <w:rFonts w:ascii="Aptos" w:hAnsi="Aptos" w:cs="Times New Roman"/>
                <w:sz w:val="22"/>
                <w:szCs w:val="22"/>
              </w:rPr>
            </w:pPr>
            <w:r w:rsidRPr="0085180B">
              <w:rPr>
                <w:rFonts w:ascii="Aptos" w:hAnsi="Aptos" w:cs="Times New Roman"/>
                <w:sz w:val="22"/>
                <w:szCs w:val="22"/>
              </w:rPr>
              <w:t xml:space="preserve">Develop and deliver departmental operational plans. </w:t>
            </w:r>
          </w:p>
          <w:p w14:paraId="61B304A0" w14:textId="77777777" w:rsidR="00CE3459" w:rsidRPr="0085180B" w:rsidRDefault="00CE3459" w:rsidP="0085180B">
            <w:pPr>
              <w:pStyle w:val="Default"/>
              <w:numPr>
                <w:ilvl w:val="0"/>
                <w:numId w:val="8"/>
              </w:numPr>
              <w:spacing w:before="20" w:after="20"/>
              <w:ind w:left="284" w:hanging="284"/>
              <w:rPr>
                <w:rFonts w:ascii="Aptos" w:hAnsi="Aptos" w:cs="Lato"/>
                <w:sz w:val="22"/>
                <w:szCs w:val="22"/>
              </w:rPr>
            </w:pPr>
            <w:r w:rsidRPr="0085180B">
              <w:rPr>
                <w:rFonts w:ascii="Aptos" w:hAnsi="Aptos" w:cs="Lato"/>
                <w:sz w:val="22"/>
                <w:szCs w:val="22"/>
              </w:rPr>
              <w:t xml:space="preserve">Develop, agree and achieve key departmental targets. </w:t>
            </w:r>
          </w:p>
          <w:p w14:paraId="2BC552AE" w14:textId="77777777" w:rsidR="0052774F" w:rsidRPr="0085180B" w:rsidRDefault="0052774F" w:rsidP="0052774F">
            <w:pPr>
              <w:pStyle w:val="Default"/>
              <w:spacing w:before="20" w:after="20"/>
              <w:ind w:left="284"/>
              <w:rPr>
                <w:rFonts w:ascii="Aptos" w:hAnsi="Aptos" w:cs="Lato"/>
                <w:sz w:val="22"/>
                <w:szCs w:val="22"/>
              </w:rPr>
            </w:pPr>
          </w:p>
        </w:tc>
      </w:tr>
      <w:tr w:rsidR="00E86093" w:rsidRPr="0045527E" w14:paraId="4048BC54"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798F2B"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t>Finance</w:t>
            </w:r>
          </w:p>
          <w:p w14:paraId="0D76686C" w14:textId="77777777" w:rsidR="00E86093" w:rsidRPr="0085180B" w:rsidRDefault="00E86093" w:rsidP="0085180B">
            <w:pPr>
              <w:numPr>
                <w:ilvl w:val="0"/>
                <w:numId w:val="9"/>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cs="Arial"/>
                <w:sz w:val="22"/>
                <w:szCs w:val="22"/>
              </w:rPr>
            </w:pPr>
            <w:r w:rsidRPr="0085180B">
              <w:rPr>
                <w:rFonts w:ascii="Aptos" w:hAnsi="Aptos" w:cs="Arial"/>
                <w:sz w:val="22"/>
                <w:szCs w:val="22"/>
              </w:rPr>
              <w:t xml:space="preserve">Lead and manage </w:t>
            </w:r>
            <w:r w:rsidR="00EC53B8" w:rsidRPr="0085180B">
              <w:rPr>
                <w:rFonts w:ascii="Aptos" w:hAnsi="Aptos" w:cs="Arial"/>
                <w:sz w:val="22"/>
                <w:szCs w:val="22"/>
              </w:rPr>
              <w:t>the Centre of Health and Wellbeing</w:t>
            </w:r>
            <w:r w:rsidRPr="0085180B">
              <w:rPr>
                <w:rFonts w:ascii="Aptos" w:hAnsi="Aptos" w:cs="Arial"/>
                <w:sz w:val="22"/>
                <w:szCs w:val="22"/>
              </w:rPr>
              <w:t xml:space="preserve"> to the highest standard within agreed resources.</w:t>
            </w:r>
          </w:p>
          <w:p w14:paraId="1290BE32" w14:textId="77777777" w:rsidR="00CE3459" w:rsidRPr="0085180B" w:rsidRDefault="00CE3459" w:rsidP="0085180B">
            <w:pPr>
              <w:numPr>
                <w:ilvl w:val="0"/>
                <w:numId w:val="9"/>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cs="Arial"/>
                <w:b/>
                <w:sz w:val="22"/>
                <w:szCs w:val="22"/>
                <w:lang w:val="en-US"/>
              </w:rPr>
            </w:pPr>
            <w:r w:rsidRPr="0085180B">
              <w:rPr>
                <w:rFonts w:ascii="Aptos" w:hAnsi="Aptos" w:cs="Arial"/>
                <w:sz w:val="22"/>
                <w:szCs w:val="22"/>
              </w:rPr>
              <w:t>Contribute to the financial viability of the College by maximising the use of facilities and resources, the effective recruitment and deployment of staff, meeting or exceeding income targets and working within agreed budgets.</w:t>
            </w:r>
          </w:p>
          <w:p w14:paraId="55DD382A" w14:textId="77777777" w:rsidR="00CE3459" w:rsidRPr="0085180B" w:rsidRDefault="00CE3459" w:rsidP="0085180B">
            <w:pPr>
              <w:pStyle w:val="Default"/>
              <w:numPr>
                <w:ilvl w:val="0"/>
                <w:numId w:val="9"/>
              </w:numPr>
              <w:spacing w:before="20" w:after="20"/>
              <w:ind w:left="284" w:hanging="284"/>
              <w:rPr>
                <w:rFonts w:ascii="Aptos" w:hAnsi="Aptos"/>
                <w:sz w:val="22"/>
                <w:szCs w:val="22"/>
              </w:rPr>
            </w:pPr>
            <w:r w:rsidRPr="0085180B">
              <w:rPr>
                <w:rFonts w:ascii="Aptos" w:hAnsi="Aptos"/>
                <w:sz w:val="22"/>
                <w:szCs w:val="22"/>
              </w:rPr>
              <w:t xml:space="preserve">Plan and scrutinise the use of resources in an effective and efficient manner to demonstrate best value. </w:t>
            </w:r>
          </w:p>
          <w:p w14:paraId="22C07F59" w14:textId="77777777" w:rsidR="00CE3459" w:rsidRPr="0085180B" w:rsidRDefault="00CE3459" w:rsidP="0085180B">
            <w:pPr>
              <w:pStyle w:val="Default"/>
              <w:numPr>
                <w:ilvl w:val="0"/>
                <w:numId w:val="9"/>
              </w:numPr>
              <w:spacing w:before="20" w:after="20"/>
              <w:ind w:left="284" w:hanging="284"/>
              <w:rPr>
                <w:rFonts w:ascii="Aptos" w:hAnsi="Aptos"/>
                <w:sz w:val="22"/>
                <w:szCs w:val="22"/>
              </w:rPr>
            </w:pPr>
            <w:r w:rsidRPr="0085180B">
              <w:rPr>
                <w:rFonts w:ascii="Aptos" w:hAnsi="Aptos" w:cs="Lato"/>
                <w:sz w:val="22"/>
                <w:szCs w:val="22"/>
              </w:rPr>
              <w:t xml:space="preserve">Ensure effective deployment of departmental resources to underpin the achievement of college strategies and targets. </w:t>
            </w:r>
          </w:p>
          <w:p w14:paraId="4DE235E0" w14:textId="77777777" w:rsidR="00E66476" w:rsidRPr="0085180B" w:rsidRDefault="00CE3459" w:rsidP="0085180B">
            <w:pPr>
              <w:pStyle w:val="Default"/>
              <w:numPr>
                <w:ilvl w:val="0"/>
                <w:numId w:val="9"/>
              </w:numPr>
              <w:spacing w:before="20" w:after="20"/>
              <w:ind w:left="284" w:hanging="284"/>
              <w:rPr>
                <w:rFonts w:ascii="Aptos" w:hAnsi="Aptos"/>
                <w:sz w:val="22"/>
                <w:szCs w:val="22"/>
              </w:rPr>
            </w:pPr>
            <w:r w:rsidRPr="0085180B">
              <w:rPr>
                <w:rFonts w:ascii="Aptos" w:hAnsi="Aptos"/>
                <w:sz w:val="22"/>
                <w:szCs w:val="22"/>
              </w:rPr>
              <w:t xml:space="preserve">Develop monitor and ensure adherence to the departmental budget. </w:t>
            </w:r>
          </w:p>
          <w:p w14:paraId="7A39A338" w14:textId="77777777" w:rsidR="00CE3459" w:rsidRPr="0085180B" w:rsidRDefault="00CE3459" w:rsidP="0085180B">
            <w:pPr>
              <w:pStyle w:val="Default"/>
              <w:numPr>
                <w:ilvl w:val="0"/>
                <w:numId w:val="9"/>
              </w:numPr>
              <w:spacing w:before="20" w:after="20"/>
              <w:ind w:left="284" w:hanging="284"/>
              <w:rPr>
                <w:rFonts w:ascii="Aptos" w:hAnsi="Aptos"/>
                <w:sz w:val="22"/>
                <w:szCs w:val="22"/>
              </w:rPr>
            </w:pPr>
            <w:r w:rsidRPr="0085180B">
              <w:rPr>
                <w:rFonts w:ascii="Aptos" w:hAnsi="Aptos"/>
                <w:sz w:val="22"/>
                <w:szCs w:val="22"/>
              </w:rPr>
              <w:t xml:space="preserve">Delegate budgets as appropriate. </w:t>
            </w:r>
          </w:p>
          <w:p w14:paraId="10379B2D" w14:textId="77777777" w:rsidR="00CE3459" w:rsidRPr="0085180B" w:rsidRDefault="00CE3459" w:rsidP="0085180B">
            <w:pPr>
              <w:pStyle w:val="Default"/>
              <w:numPr>
                <w:ilvl w:val="0"/>
                <w:numId w:val="9"/>
              </w:numPr>
              <w:spacing w:before="20" w:after="20"/>
              <w:ind w:left="284" w:hanging="284"/>
              <w:rPr>
                <w:rFonts w:ascii="Aptos" w:hAnsi="Aptos"/>
                <w:sz w:val="22"/>
                <w:szCs w:val="22"/>
              </w:rPr>
            </w:pPr>
            <w:r w:rsidRPr="0085180B">
              <w:rPr>
                <w:rFonts w:ascii="Aptos" w:hAnsi="Aptos"/>
                <w:sz w:val="22"/>
                <w:szCs w:val="22"/>
              </w:rPr>
              <w:t xml:space="preserve">Ensure that all departmental purchases conform to College procurement practices. </w:t>
            </w:r>
            <w:r w:rsidR="0052774F" w:rsidRPr="0085180B">
              <w:rPr>
                <w:rFonts w:ascii="Aptos" w:hAnsi="Aptos"/>
                <w:sz w:val="22"/>
                <w:szCs w:val="22"/>
              </w:rPr>
              <w:br/>
            </w:r>
          </w:p>
        </w:tc>
      </w:tr>
      <w:tr w:rsidR="00E86093" w:rsidRPr="0045527E" w14:paraId="085E2375"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B815"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t>Communications</w:t>
            </w:r>
          </w:p>
          <w:p w14:paraId="293BE81B" w14:textId="77777777" w:rsidR="00CE3459" w:rsidRPr="0085180B" w:rsidRDefault="00CE3459" w:rsidP="0085180B">
            <w:pPr>
              <w:pStyle w:val="Default"/>
              <w:numPr>
                <w:ilvl w:val="0"/>
                <w:numId w:val="6"/>
              </w:numPr>
              <w:spacing w:before="20" w:after="20"/>
              <w:ind w:left="284" w:hanging="284"/>
              <w:rPr>
                <w:rFonts w:ascii="Aptos" w:hAnsi="Aptos"/>
                <w:sz w:val="22"/>
                <w:szCs w:val="22"/>
              </w:rPr>
            </w:pPr>
            <w:r w:rsidRPr="0085180B">
              <w:rPr>
                <w:rFonts w:ascii="Aptos" w:hAnsi="Aptos"/>
                <w:sz w:val="22"/>
                <w:szCs w:val="22"/>
              </w:rPr>
              <w:t xml:space="preserve">Communicate in an open, concise and transparent manner key management information/changes to staff within the department. </w:t>
            </w:r>
          </w:p>
          <w:p w14:paraId="7A440B8D" w14:textId="77777777" w:rsidR="00CE3459" w:rsidRPr="0085180B" w:rsidRDefault="00CE3459" w:rsidP="0085180B">
            <w:pPr>
              <w:pStyle w:val="Default"/>
              <w:numPr>
                <w:ilvl w:val="0"/>
                <w:numId w:val="6"/>
              </w:numPr>
              <w:spacing w:before="20" w:after="20"/>
              <w:ind w:left="284" w:hanging="284"/>
              <w:rPr>
                <w:rFonts w:ascii="Aptos" w:hAnsi="Aptos"/>
                <w:sz w:val="22"/>
                <w:szCs w:val="22"/>
              </w:rPr>
            </w:pPr>
            <w:r w:rsidRPr="0085180B">
              <w:rPr>
                <w:rFonts w:ascii="Aptos" w:hAnsi="Aptos"/>
                <w:sz w:val="22"/>
                <w:szCs w:val="22"/>
              </w:rPr>
              <w:t>Communicate and engage with SM</w:t>
            </w:r>
            <w:r w:rsidR="000D3CB8" w:rsidRPr="0085180B">
              <w:rPr>
                <w:rFonts w:ascii="Aptos" w:hAnsi="Aptos"/>
                <w:sz w:val="22"/>
                <w:szCs w:val="22"/>
              </w:rPr>
              <w:t>T</w:t>
            </w:r>
            <w:r w:rsidRPr="0085180B">
              <w:rPr>
                <w:rFonts w:ascii="Aptos" w:hAnsi="Aptos"/>
                <w:sz w:val="22"/>
                <w:szCs w:val="22"/>
              </w:rPr>
              <w:t xml:space="preserve"> colleagues and staff across the College regarding key issues and changes. </w:t>
            </w:r>
          </w:p>
          <w:p w14:paraId="1F7C25D2" w14:textId="77777777" w:rsidR="00FF1CEA" w:rsidRPr="0085180B" w:rsidRDefault="00CE3459" w:rsidP="0085180B">
            <w:pPr>
              <w:pStyle w:val="Default"/>
              <w:numPr>
                <w:ilvl w:val="0"/>
                <w:numId w:val="6"/>
              </w:numPr>
              <w:spacing w:before="20" w:after="20"/>
              <w:ind w:left="284" w:hanging="284"/>
              <w:rPr>
                <w:rFonts w:ascii="Aptos" w:hAnsi="Aptos"/>
                <w:sz w:val="22"/>
                <w:szCs w:val="22"/>
              </w:rPr>
            </w:pPr>
            <w:r w:rsidRPr="0085180B">
              <w:rPr>
                <w:rFonts w:ascii="Aptos" w:hAnsi="Aptos"/>
                <w:sz w:val="22"/>
                <w:szCs w:val="22"/>
              </w:rPr>
              <w:t xml:space="preserve">Promote an open and consultative culture, and seek feedback from staff on college strategies, operation and policies where appropriate. </w:t>
            </w:r>
          </w:p>
          <w:p w14:paraId="78C3BE08" w14:textId="77777777" w:rsidR="0052774F" w:rsidRPr="0085180B" w:rsidRDefault="0052774F" w:rsidP="0052774F">
            <w:pPr>
              <w:pStyle w:val="Default"/>
              <w:spacing w:before="20" w:after="20"/>
              <w:ind w:left="284"/>
              <w:rPr>
                <w:rFonts w:ascii="Aptos" w:hAnsi="Aptos"/>
                <w:sz w:val="22"/>
                <w:szCs w:val="22"/>
              </w:rPr>
            </w:pPr>
          </w:p>
        </w:tc>
      </w:tr>
      <w:tr w:rsidR="00E86093" w:rsidRPr="0045527E" w14:paraId="2558F528"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2FE5F"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t>Change Management</w:t>
            </w:r>
          </w:p>
          <w:p w14:paraId="22654533" w14:textId="77777777" w:rsidR="00CE3459" w:rsidRPr="0085180B" w:rsidRDefault="00CE3459" w:rsidP="0085180B">
            <w:pPr>
              <w:pStyle w:val="Default"/>
              <w:numPr>
                <w:ilvl w:val="0"/>
                <w:numId w:val="10"/>
              </w:numPr>
              <w:spacing w:before="20" w:after="20"/>
              <w:ind w:left="284" w:hanging="284"/>
              <w:rPr>
                <w:rFonts w:ascii="Aptos" w:hAnsi="Aptos" w:cs="Times New Roman"/>
                <w:sz w:val="22"/>
                <w:szCs w:val="22"/>
              </w:rPr>
            </w:pPr>
            <w:r w:rsidRPr="0085180B">
              <w:rPr>
                <w:rFonts w:ascii="Aptos" w:hAnsi="Aptos" w:cs="Times New Roman"/>
                <w:sz w:val="22"/>
                <w:szCs w:val="22"/>
              </w:rPr>
              <w:t xml:space="preserve">Embed a culture of continuous improvement. </w:t>
            </w:r>
          </w:p>
          <w:p w14:paraId="221C8255" w14:textId="77777777" w:rsidR="00CE3459" w:rsidRPr="0085180B" w:rsidRDefault="00CE3459" w:rsidP="0085180B">
            <w:pPr>
              <w:pStyle w:val="Default"/>
              <w:numPr>
                <w:ilvl w:val="0"/>
                <w:numId w:val="10"/>
              </w:numPr>
              <w:spacing w:before="20" w:after="20"/>
              <w:ind w:left="284" w:hanging="284"/>
              <w:rPr>
                <w:rFonts w:ascii="Aptos" w:hAnsi="Aptos" w:cs="Times New Roman"/>
                <w:sz w:val="22"/>
                <w:szCs w:val="22"/>
              </w:rPr>
            </w:pPr>
            <w:r w:rsidRPr="0085180B">
              <w:rPr>
                <w:rFonts w:ascii="Aptos" w:hAnsi="Aptos" w:cs="Times New Roman"/>
                <w:sz w:val="22"/>
                <w:szCs w:val="22"/>
              </w:rPr>
              <w:t xml:space="preserve">Identify and implement changes/improvements to College strategy, operations and polices. </w:t>
            </w:r>
          </w:p>
          <w:p w14:paraId="3AC0B153" w14:textId="77777777" w:rsidR="00CE3459" w:rsidRPr="0085180B" w:rsidRDefault="00CE3459" w:rsidP="0085180B">
            <w:pPr>
              <w:pStyle w:val="Default"/>
              <w:numPr>
                <w:ilvl w:val="0"/>
                <w:numId w:val="10"/>
              </w:numPr>
              <w:spacing w:before="20" w:after="20"/>
              <w:ind w:left="284" w:hanging="284"/>
              <w:rPr>
                <w:rFonts w:ascii="Aptos" w:hAnsi="Aptos" w:cs="Lato"/>
                <w:sz w:val="22"/>
                <w:szCs w:val="22"/>
              </w:rPr>
            </w:pPr>
            <w:r w:rsidRPr="0085180B">
              <w:rPr>
                <w:rFonts w:ascii="Aptos" w:hAnsi="Aptos" w:cs="Lato"/>
                <w:sz w:val="22"/>
                <w:szCs w:val="22"/>
              </w:rPr>
              <w:t xml:space="preserve">Promote, facilitate and implement organisational and departmental change, where appropriate. </w:t>
            </w:r>
          </w:p>
          <w:p w14:paraId="0D5F8AB5" w14:textId="77777777" w:rsidR="0052774F" w:rsidRPr="0085180B" w:rsidRDefault="0052774F" w:rsidP="0052774F">
            <w:pPr>
              <w:pStyle w:val="Default"/>
              <w:spacing w:before="20" w:after="20"/>
              <w:ind w:left="284"/>
              <w:rPr>
                <w:rFonts w:ascii="Aptos" w:hAnsi="Aptos" w:cs="Lato"/>
                <w:sz w:val="22"/>
                <w:szCs w:val="22"/>
              </w:rPr>
            </w:pPr>
          </w:p>
        </w:tc>
      </w:tr>
      <w:tr w:rsidR="00E86093" w:rsidRPr="0045527E" w14:paraId="25820DDF"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C1CA3C" w14:textId="77777777" w:rsidR="00CE3459"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t>Health, Safety &amp; Wellbeing</w:t>
            </w:r>
          </w:p>
          <w:p w14:paraId="05783D50" w14:textId="77777777" w:rsidR="00E66476" w:rsidRPr="0085180B" w:rsidRDefault="00CE3459" w:rsidP="0085180B">
            <w:pPr>
              <w:pStyle w:val="Default"/>
              <w:numPr>
                <w:ilvl w:val="0"/>
                <w:numId w:val="11"/>
              </w:numPr>
              <w:spacing w:before="20" w:after="20"/>
              <w:ind w:left="284" w:hanging="284"/>
              <w:rPr>
                <w:rFonts w:ascii="Aptos" w:hAnsi="Aptos" w:cs="Times New Roman"/>
                <w:sz w:val="22"/>
                <w:szCs w:val="22"/>
              </w:rPr>
            </w:pPr>
            <w:r w:rsidRPr="0085180B">
              <w:rPr>
                <w:rFonts w:ascii="Aptos" w:hAnsi="Aptos" w:cs="Times New Roman"/>
                <w:sz w:val="22"/>
                <w:szCs w:val="22"/>
              </w:rPr>
              <w:t xml:space="preserve">Promote the healthy working lives of employees within the department. </w:t>
            </w:r>
          </w:p>
          <w:p w14:paraId="70D4CD8C" w14:textId="77777777" w:rsidR="00CE3459" w:rsidRPr="0085180B" w:rsidRDefault="00CE3459" w:rsidP="0085180B">
            <w:pPr>
              <w:pStyle w:val="Default"/>
              <w:numPr>
                <w:ilvl w:val="0"/>
                <w:numId w:val="11"/>
              </w:numPr>
              <w:spacing w:before="20" w:after="20"/>
              <w:ind w:left="284" w:hanging="284"/>
              <w:rPr>
                <w:rFonts w:ascii="Aptos" w:hAnsi="Aptos" w:cs="Times New Roman"/>
                <w:sz w:val="22"/>
                <w:szCs w:val="22"/>
              </w:rPr>
            </w:pPr>
            <w:r w:rsidRPr="0085180B">
              <w:rPr>
                <w:rFonts w:ascii="Aptos" w:hAnsi="Aptos" w:cs="Times New Roman"/>
                <w:sz w:val="22"/>
                <w:szCs w:val="22"/>
              </w:rPr>
              <w:t xml:space="preserve">Maintain and monitor a safe working environment. </w:t>
            </w:r>
          </w:p>
          <w:p w14:paraId="2EDE6980" w14:textId="77777777" w:rsidR="0052774F" w:rsidRPr="0085180B" w:rsidRDefault="0052774F" w:rsidP="0052774F">
            <w:pPr>
              <w:pStyle w:val="Default"/>
              <w:spacing w:before="20" w:after="20"/>
              <w:ind w:left="284"/>
              <w:rPr>
                <w:rFonts w:ascii="Aptos" w:hAnsi="Aptos" w:cs="Times New Roman"/>
                <w:sz w:val="22"/>
                <w:szCs w:val="22"/>
              </w:rPr>
            </w:pPr>
          </w:p>
        </w:tc>
      </w:tr>
      <w:tr w:rsidR="00E86093" w:rsidRPr="0045527E" w14:paraId="2F00AD0D" w14:textId="77777777" w:rsidTr="00E86093">
        <w:trPr>
          <w:trHeight w:val="360"/>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AEA99" w14:textId="77777777" w:rsidR="00E86093" w:rsidRPr="0085180B" w:rsidRDefault="00E86093"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Aptos" w:hAnsi="Aptos" w:cs="Arial"/>
                <w:b/>
                <w:sz w:val="24"/>
                <w:szCs w:val="24"/>
                <w:lang w:val="en-US"/>
              </w:rPr>
            </w:pPr>
            <w:r w:rsidRPr="0085180B">
              <w:rPr>
                <w:rFonts w:ascii="Aptos" w:hAnsi="Aptos" w:cs="Arial"/>
                <w:b/>
                <w:sz w:val="24"/>
                <w:szCs w:val="24"/>
                <w:lang w:val="en-US"/>
              </w:rPr>
              <w:t>Other</w:t>
            </w:r>
          </w:p>
          <w:p w14:paraId="7FE6A71A" w14:textId="77777777" w:rsidR="00E66476" w:rsidRPr="0085180B" w:rsidRDefault="00CE3459" w:rsidP="0085180B">
            <w:pPr>
              <w:numPr>
                <w:ilvl w:val="0"/>
                <w:numId w:val="12"/>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cs="Arial"/>
                <w:sz w:val="22"/>
                <w:szCs w:val="22"/>
              </w:rPr>
            </w:pPr>
            <w:r w:rsidRPr="0085180B">
              <w:rPr>
                <w:rFonts w:ascii="Aptos" w:hAnsi="Aptos" w:cs="Arial"/>
                <w:sz w:val="22"/>
                <w:szCs w:val="22"/>
              </w:rPr>
              <w:t>Represent the College on partnership groups and deputise for the Vice Principal as appropriate.</w:t>
            </w:r>
          </w:p>
          <w:p w14:paraId="4EA58123" w14:textId="77777777" w:rsidR="00CE3459" w:rsidRPr="0085180B" w:rsidRDefault="00CE3459" w:rsidP="0085180B">
            <w:pPr>
              <w:numPr>
                <w:ilvl w:val="0"/>
                <w:numId w:val="12"/>
              </w:numPr>
              <w:tabs>
                <w:tab w:val="left" w:pos="-494"/>
                <w:tab w:val="left" w:pos="284"/>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ind w:left="284" w:hanging="284"/>
              <w:rPr>
                <w:rFonts w:ascii="Aptos" w:hAnsi="Aptos" w:cs="Arial"/>
                <w:sz w:val="22"/>
                <w:szCs w:val="22"/>
              </w:rPr>
            </w:pPr>
            <w:r w:rsidRPr="0085180B">
              <w:rPr>
                <w:rFonts w:ascii="Aptos" w:hAnsi="Aptos" w:cs="Lato"/>
                <w:sz w:val="22"/>
                <w:szCs w:val="22"/>
              </w:rPr>
              <w:t xml:space="preserve">Deputise for the Vice Principal when required. </w:t>
            </w:r>
          </w:p>
          <w:p w14:paraId="3E57FCBF" w14:textId="77777777" w:rsidR="00CE3459" w:rsidRPr="0085180B" w:rsidRDefault="00CE3459" w:rsidP="0085180B">
            <w:pPr>
              <w:pStyle w:val="Default"/>
              <w:numPr>
                <w:ilvl w:val="0"/>
                <w:numId w:val="12"/>
              </w:numPr>
              <w:spacing w:before="20" w:after="20"/>
              <w:ind w:left="284" w:hanging="284"/>
              <w:rPr>
                <w:rFonts w:ascii="Aptos" w:hAnsi="Aptos" w:cs="Lato"/>
                <w:sz w:val="22"/>
                <w:szCs w:val="22"/>
              </w:rPr>
            </w:pPr>
            <w:r w:rsidRPr="0085180B">
              <w:rPr>
                <w:rFonts w:ascii="Aptos" w:hAnsi="Aptos" w:cs="Lato"/>
                <w:sz w:val="22"/>
                <w:szCs w:val="22"/>
              </w:rPr>
              <w:t xml:space="preserve">Promote, embed and ensure the principles of </w:t>
            </w:r>
            <w:r w:rsidR="000D3CB8" w:rsidRPr="0085180B">
              <w:rPr>
                <w:rFonts w:ascii="Aptos" w:hAnsi="Aptos" w:cs="Lato"/>
                <w:sz w:val="22"/>
                <w:szCs w:val="22"/>
              </w:rPr>
              <w:t>d</w:t>
            </w:r>
            <w:r w:rsidRPr="0085180B">
              <w:rPr>
                <w:rFonts w:ascii="Aptos" w:hAnsi="Aptos" w:cs="Lato"/>
                <w:sz w:val="22"/>
                <w:szCs w:val="22"/>
              </w:rPr>
              <w:t xml:space="preserve">iversity and </w:t>
            </w:r>
            <w:r w:rsidR="000D3CB8" w:rsidRPr="0085180B">
              <w:rPr>
                <w:rFonts w:ascii="Aptos" w:hAnsi="Aptos" w:cs="Lato"/>
                <w:sz w:val="22"/>
                <w:szCs w:val="22"/>
              </w:rPr>
              <w:t>e</w:t>
            </w:r>
            <w:r w:rsidRPr="0085180B">
              <w:rPr>
                <w:rFonts w:ascii="Aptos" w:hAnsi="Aptos" w:cs="Lato"/>
                <w:sz w:val="22"/>
                <w:szCs w:val="22"/>
              </w:rPr>
              <w:t xml:space="preserve">quality within College functions and policies. </w:t>
            </w:r>
          </w:p>
          <w:p w14:paraId="50880DD8" w14:textId="77777777" w:rsidR="00CE3459" w:rsidRPr="0085180B" w:rsidRDefault="00CE3459" w:rsidP="0085180B">
            <w:pPr>
              <w:pStyle w:val="Default"/>
              <w:numPr>
                <w:ilvl w:val="0"/>
                <w:numId w:val="12"/>
              </w:numPr>
              <w:spacing w:before="20" w:after="20"/>
              <w:ind w:left="284" w:hanging="284"/>
              <w:rPr>
                <w:rFonts w:ascii="Aptos" w:hAnsi="Aptos" w:cs="Lato"/>
                <w:sz w:val="22"/>
                <w:szCs w:val="22"/>
              </w:rPr>
            </w:pPr>
            <w:r w:rsidRPr="0085180B">
              <w:rPr>
                <w:rFonts w:ascii="Aptos" w:hAnsi="Aptos" w:cs="Lato"/>
                <w:sz w:val="22"/>
                <w:szCs w:val="22"/>
              </w:rPr>
              <w:t xml:space="preserve">Be responsible for your own </w:t>
            </w:r>
            <w:r w:rsidR="000D3CB8" w:rsidRPr="0085180B">
              <w:rPr>
                <w:rFonts w:ascii="Aptos" w:hAnsi="Aptos" w:cs="Lato"/>
                <w:sz w:val="22"/>
                <w:szCs w:val="22"/>
              </w:rPr>
              <w:t>c</w:t>
            </w:r>
            <w:r w:rsidRPr="0085180B">
              <w:rPr>
                <w:rFonts w:ascii="Aptos" w:hAnsi="Aptos" w:cs="Lato"/>
                <w:sz w:val="22"/>
                <w:szCs w:val="22"/>
              </w:rPr>
              <w:t xml:space="preserve">ontinuous </w:t>
            </w:r>
            <w:r w:rsidR="000D3CB8" w:rsidRPr="0085180B">
              <w:rPr>
                <w:rFonts w:ascii="Aptos" w:hAnsi="Aptos" w:cs="Lato"/>
                <w:sz w:val="22"/>
                <w:szCs w:val="22"/>
              </w:rPr>
              <w:t>p</w:t>
            </w:r>
            <w:r w:rsidRPr="0085180B">
              <w:rPr>
                <w:rFonts w:ascii="Aptos" w:hAnsi="Aptos" w:cs="Lato"/>
                <w:sz w:val="22"/>
                <w:szCs w:val="22"/>
              </w:rPr>
              <w:t>rofessional</w:t>
            </w:r>
            <w:r w:rsidR="000D3CB8" w:rsidRPr="0085180B">
              <w:rPr>
                <w:rFonts w:ascii="Aptos" w:hAnsi="Aptos" w:cs="Lato"/>
                <w:sz w:val="22"/>
                <w:szCs w:val="22"/>
              </w:rPr>
              <w:t xml:space="preserve"> d</w:t>
            </w:r>
            <w:r w:rsidRPr="0085180B">
              <w:rPr>
                <w:rFonts w:ascii="Aptos" w:hAnsi="Aptos" w:cs="Lato"/>
                <w:sz w:val="22"/>
                <w:szCs w:val="22"/>
              </w:rPr>
              <w:t xml:space="preserve">evelopment (CPD). </w:t>
            </w:r>
          </w:p>
          <w:p w14:paraId="0E87E4DF" w14:textId="77777777" w:rsidR="0052774F" w:rsidRPr="0085180B" w:rsidRDefault="000D3CB8" w:rsidP="0085180B">
            <w:pPr>
              <w:pStyle w:val="Default"/>
              <w:numPr>
                <w:ilvl w:val="0"/>
                <w:numId w:val="12"/>
              </w:numPr>
              <w:spacing w:before="20" w:after="20"/>
              <w:ind w:left="284" w:hanging="284"/>
              <w:rPr>
                <w:rFonts w:ascii="Aptos" w:hAnsi="Aptos" w:cs="Lato"/>
                <w:sz w:val="22"/>
                <w:szCs w:val="22"/>
              </w:rPr>
            </w:pPr>
            <w:r w:rsidRPr="0085180B">
              <w:rPr>
                <w:rFonts w:ascii="Aptos" w:hAnsi="Aptos" w:cs="Lato"/>
                <w:sz w:val="22"/>
                <w:szCs w:val="22"/>
              </w:rPr>
              <w:t>a</w:t>
            </w:r>
            <w:r w:rsidR="00CE3459" w:rsidRPr="0085180B">
              <w:rPr>
                <w:rFonts w:ascii="Aptos" w:hAnsi="Aptos" w:cs="Lato"/>
                <w:sz w:val="22"/>
                <w:szCs w:val="22"/>
              </w:rPr>
              <w:t>nd all other suitable tasks commensurate with the level of the job role.</w:t>
            </w:r>
          </w:p>
          <w:p w14:paraId="0E640AD8" w14:textId="77777777" w:rsidR="00CE3459" w:rsidRPr="0085180B" w:rsidRDefault="00CE3459" w:rsidP="0052774F">
            <w:pPr>
              <w:pStyle w:val="Default"/>
              <w:spacing w:before="20" w:after="20"/>
              <w:ind w:left="284"/>
              <w:rPr>
                <w:rFonts w:ascii="Aptos" w:hAnsi="Aptos" w:cs="Lato"/>
                <w:sz w:val="22"/>
                <w:szCs w:val="22"/>
              </w:rPr>
            </w:pPr>
            <w:r w:rsidRPr="0085180B">
              <w:rPr>
                <w:rFonts w:ascii="Aptos" w:hAnsi="Aptos" w:cs="Lato"/>
                <w:sz w:val="22"/>
                <w:szCs w:val="22"/>
              </w:rPr>
              <w:t xml:space="preserve"> </w:t>
            </w:r>
          </w:p>
        </w:tc>
      </w:tr>
      <w:tr w:rsidR="00D9019D" w:rsidRPr="0045527E" w14:paraId="0DC02F53" w14:textId="77777777" w:rsidTr="00716501">
        <w:trPr>
          <w:trHeight w:val="586"/>
        </w:trPr>
        <w:tc>
          <w:tcPr>
            <w:tcW w:w="1059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FBA87C" w14:textId="77777777" w:rsidR="00F71E2D" w:rsidRPr="0085180B" w:rsidRDefault="00D9019D"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Theme="minorHAnsi" w:hAnsiTheme="minorHAnsi" w:cs="Arial"/>
                <w:sz w:val="22"/>
                <w:szCs w:val="22"/>
              </w:rPr>
            </w:pPr>
            <w:r w:rsidRPr="0085180B">
              <w:rPr>
                <w:rFonts w:asciiTheme="minorHAnsi" w:hAnsiTheme="minorHAnsi" w:cs="Arial"/>
                <w:b/>
                <w:sz w:val="24"/>
                <w:szCs w:val="24"/>
              </w:rPr>
              <w:lastRenderedPageBreak/>
              <w:t>Note:</w:t>
            </w:r>
            <w:r w:rsidRPr="0085180B">
              <w:rPr>
                <w:rFonts w:asciiTheme="minorHAnsi" w:hAnsiTheme="minorHAnsi" w:cs="Arial"/>
                <w:sz w:val="24"/>
                <w:szCs w:val="24"/>
              </w:rPr>
              <w:t xml:space="preserve"> </w:t>
            </w:r>
            <w:r w:rsidRPr="0085180B">
              <w:rPr>
                <w:rFonts w:asciiTheme="minorHAnsi" w:hAnsiTheme="minorHAnsi" w:cs="Arial"/>
                <w:sz w:val="22"/>
                <w:szCs w:val="22"/>
              </w:rPr>
              <w:t>In addition to these duties, employees are required to carry out such other duties as may      reasonably be required.</w:t>
            </w:r>
          </w:p>
          <w:p w14:paraId="1C7B71F1" w14:textId="77777777" w:rsidR="009D348A" w:rsidRPr="0085180B" w:rsidRDefault="009D348A"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Theme="minorHAnsi" w:hAnsiTheme="minorHAnsi" w:cs="Arial"/>
                <w:sz w:val="22"/>
                <w:szCs w:val="22"/>
                <w:lang w:val="en-US"/>
              </w:rPr>
            </w:pPr>
          </w:p>
          <w:p w14:paraId="46CEFCAC" w14:textId="77777777" w:rsidR="00F71E2D" w:rsidRPr="0085180B" w:rsidRDefault="00F71E2D" w:rsidP="005253F6">
            <w:pPr>
              <w:tabs>
                <w:tab w:val="left" w:pos="-494"/>
                <w:tab w:val="left" w:pos="180"/>
                <w:tab w:val="left" w:pos="540"/>
                <w:tab w:val="left" w:pos="4560"/>
                <w:tab w:val="left" w:pos="47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0" w:after="20"/>
              <w:rPr>
                <w:rFonts w:asciiTheme="minorHAnsi" w:hAnsiTheme="minorHAnsi" w:cs="Arial"/>
                <w:sz w:val="24"/>
                <w:szCs w:val="24"/>
                <w:lang w:val="en-US"/>
              </w:rPr>
            </w:pPr>
          </w:p>
        </w:tc>
      </w:tr>
    </w:tbl>
    <w:p w14:paraId="20E438A7" w14:textId="77777777" w:rsidR="00D9019D" w:rsidRPr="0045527E" w:rsidRDefault="00D9019D" w:rsidP="00D9019D">
      <w:pPr>
        <w:rPr>
          <w:rFonts w:ascii="Lato" w:hAnsi="Lato"/>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
        <w:gridCol w:w="2370"/>
        <w:gridCol w:w="6819"/>
        <w:gridCol w:w="594"/>
      </w:tblGrid>
      <w:tr w:rsidR="00D9019D" w:rsidRPr="0045527E" w14:paraId="310F8A38" w14:textId="77777777" w:rsidTr="00716501">
        <w:trPr>
          <w:trHeight w:val="662"/>
        </w:trPr>
        <w:tc>
          <w:tcPr>
            <w:tcW w:w="10187" w:type="dxa"/>
            <w:gridSpan w:val="4"/>
            <w:tcBorders>
              <w:top w:val="single" w:sz="4" w:space="0" w:color="auto"/>
              <w:left w:val="single" w:sz="4" w:space="0" w:color="auto"/>
              <w:bottom w:val="nil"/>
              <w:right w:val="single" w:sz="4" w:space="0" w:color="auto"/>
            </w:tcBorders>
            <w:shd w:val="clear" w:color="auto" w:fill="E0E0E0"/>
            <w:hideMark/>
          </w:tcPr>
          <w:p w14:paraId="6E5E2CAA" w14:textId="77777777" w:rsidR="00D9019D" w:rsidRPr="0045527E" w:rsidRDefault="00D9019D" w:rsidP="00716501">
            <w:pPr>
              <w:spacing w:before="60" w:after="60"/>
              <w:rPr>
                <w:rFonts w:ascii="Lato" w:hAnsi="Lato" w:cs="Arial"/>
                <w:b/>
                <w:sz w:val="24"/>
                <w:szCs w:val="24"/>
              </w:rPr>
            </w:pPr>
            <w:r w:rsidRPr="0045527E">
              <w:rPr>
                <w:rFonts w:ascii="Lato" w:hAnsi="Lato" w:cs="Arial"/>
                <w:b/>
                <w:sz w:val="24"/>
                <w:szCs w:val="24"/>
              </w:rPr>
              <w:t>Knowledge/Qualifications</w:t>
            </w:r>
          </w:p>
          <w:p w14:paraId="2DE47955" w14:textId="77777777" w:rsidR="00D9019D" w:rsidRPr="0045527E" w:rsidRDefault="00D9019D" w:rsidP="00716501">
            <w:pPr>
              <w:spacing w:before="60" w:after="60"/>
              <w:rPr>
                <w:rFonts w:ascii="Lato" w:hAnsi="Lato" w:cs="Arial"/>
                <w:sz w:val="24"/>
                <w:szCs w:val="24"/>
              </w:rPr>
            </w:pPr>
          </w:p>
        </w:tc>
      </w:tr>
      <w:tr w:rsidR="00D9019D" w:rsidRPr="0045527E" w14:paraId="5D53FB95" w14:textId="77777777" w:rsidTr="00716501">
        <w:trPr>
          <w:trHeight w:val="360"/>
        </w:trPr>
        <w:tc>
          <w:tcPr>
            <w:tcW w:w="404" w:type="dxa"/>
            <w:tcBorders>
              <w:top w:val="nil"/>
              <w:left w:val="single" w:sz="4" w:space="0" w:color="auto"/>
              <w:bottom w:val="nil"/>
              <w:right w:val="single" w:sz="4" w:space="0" w:color="auto"/>
            </w:tcBorders>
            <w:shd w:val="clear" w:color="auto" w:fill="E0E0E0"/>
          </w:tcPr>
          <w:p w14:paraId="3C36661A" w14:textId="77777777" w:rsidR="00D9019D" w:rsidRPr="0045527E" w:rsidRDefault="00D9019D" w:rsidP="00716501">
            <w:pPr>
              <w:spacing w:before="60" w:after="60"/>
              <w:rPr>
                <w:rFonts w:ascii="Lato" w:hAnsi="Lato" w:cs="Arial"/>
                <w:sz w:val="24"/>
                <w:szCs w:val="24"/>
              </w:rPr>
            </w:pPr>
          </w:p>
        </w:tc>
        <w:tc>
          <w:tcPr>
            <w:tcW w:w="9189" w:type="dxa"/>
            <w:gridSpan w:val="2"/>
            <w:tcBorders>
              <w:top w:val="single" w:sz="4" w:space="0" w:color="auto"/>
              <w:left w:val="single" w:sz="4" w:space="0" w:color="auto"/>
              <w:bottom w:val="single" w:sz="4" w:space="0" w:color="auto"/>
              <w:right w:val="single" w:sz="4" w:space="0" w:color="auto"/>
            </w:tcBorders>
            <w:shd w:val="clear" w:color="auto" w:fill="FFFFFF"/>
          </w:tcPr>
          <w:p w14:paraId="0DF7D288" w14:textId="77777777" w:rsidR="007A493D" w:rsidRPr="0085180B" w:rsidRDefault="007A493D" w:rsidP="007A493D">
            <w:pPr>
              <w:spacing w:before="20" w:after="20"/>
              <w:rPr>
                <w:rFonts w:asciiTheme="minorHAnsi" w:hAnsiTheme="minorHAnsi"/>
                <w:sz w:val="22"/>
                <w:szCs w:val="22"/>
              </w:rPr>
            </w:pPr>
            <w:r w:rsidRPr="0085180B">
              <w:rPr>
                <w:rFonts w:asciiTheme="minorHAnsi" w:hAnsiTheme="minorHAnsi"/>
                <w:sz w:val="22"/>
                <w:szCs w:val="22"/>
              </w:rPr>
              <w:t xml:space="preserve">Essential: </w:t>
            </w:r>
          </w:p>
          <w:p w14:paraId="77547223" w14:textId="77777777" w:rsidR="00160006" w:rsidRPr="0085180B" w:rsidRDefault="00160006" w:rsidP="0085180B">
            <w:pPr>
              <w:numPr>
                <w:ilvl w:val="0"/>
                <w:numId w:val="2"/>
              </w:numPr>
              <w:spacing w:before="20" w:after="20"/>
              <w:ind w:left="448" w:hanging="284"/>
              <w:rPr>
                <w:rFonts w:asciiTheme="minorHAnsi" w:hAnsiTheme="minorHAnsi"/>
                <w:sz w:val="22"/>
                <w:szCs w:val="22"/>
              </w:rPr>
            </w:pPr>
            <w:r w:rsidRPr="0085180B">
              <w:rPr>
                <w:rFonts w:asciiTheme="minorHAnsi" w:hAnsiTheme="minorHAnsi"/>
                <w:sz w:val="22"/>
                <w:szCs w:val="22"/>
              </w:rPr>
              <w:t xml:space="preserve">Degree </w:t>
            </w:r>
            <w:r w:rsidR="008C7E3F" w:rsidRPr="0085180B">
              <w:rPr>
                <w:rFonts w:asciiTheme="minorHAnsi" w:hAnsiTheme="minorHAnsi"/>
                <w:sz w:val="22"/>
                <w:szCs w:val="22"/>
              </w:rPr>
              <w:t>level qualification</w:t>
            </w:r>
            <w:r w:rsidR="009D348A" w:rsidRPr="0085180B">
              <w:rPr>
                <w:rFonts w:asciiTheme="minorHAnsi" w:hAnsiTheme="minorHAnsi"/>
                <w:sz w:val="22"/>
                <w:szCs w:val="22"/>
              </w:rPr>
              <w:t xml:space="preserve"> in any subject (SCQF Level 9 or above)</w:t>
            </w:r>
          </w:p>
          <w:p w14:paraId="7DAB9489" w14:textId="77777777" w:rsidR="007A493D" w:rsidRPr="0085180B" w:rsidRDefault="007A493D" w:rsidP="007A493D">
            <w:pPr>
              <w:spacing w:before="20" w:after="20"/>
              <w:ind w:left="164"/>
              <w:rPr>
                <w:rFonts w:asciiTheme="minorHAnsi" w:hAnsiTheme="minorHAnsi" w:cs="Lato"/>
                <w:sz w:val="22"/>
                <w:szCs w:val="22"/>
                <w:lang w:val="en-US"/>
              </w:rPr>
            </w:pPr>
          </w:p>
          <w:p w14:paraId="3A6E344C" w14:textId="77777777" w:rsidR="007A493D" w:rsidRPr="0085180B" w:rsidRDefault="007A493D" w:rsidP="007A493D">
            <w:pPr>
              <w:spacing w:before="20" w:after="20"/>
              <w:rPr>
                <w:rFonts w:asciiTheme="minorHAnsi" w:hAnsiTheme="minorHAnsi" w:cs="Lato"/>
                <w:sz w:val="22"/>
                <w:szCs w:val="22"/>
                <w:lang w:val="en-US"/>
              </w:rPr>
            </w:pPr>
            <w:r w:rsidRPr="0085180B">
              <w:rPr>
                <w:rFonts w:asciiTheme="minorHAnsi" w:hAnsiTheme="minorHAnsi" w:cs="Lato"/>
                <w:sz w:val="22"/>
                <w:szCs w:val="22"/>
                <w:lang w:val="en-US"/>
              </w:rPr>
              <w:t>Desirable:</w:t>
            </w:r>
          </w:p>
          <w:p w14:paraId="30D90A12" w14:textId="77777777" w:rsidR="00E10409" w:rsidRPr="0085180B" w:rsidRDefault="00E10409" w:rsidP="0085180B">
            <w:pPr>
              <w:numPr>
                <w:ilvl w:val="0"/>
                <w:numId w:val="2"/>
              </w:numPr>
              <w:spacing w:before="20" w:after="20"/>
              <w:rPr>
                <w:rFonts w:asciiTheme="minorHAnsi" w:hAnsiTheme="minorHAnsi"/>
                <w:sz w:val="22"/>
                <w:szCs w:val="22"/>
                <w:lang w:val="en-US"/>
              </w:rPr>
            </w:pPr>
            <w:r w:rsidRPr="0085180B">
              <w:rPr>
                <w:rFonts w:asciiTheme="minorHAnsi" w:hAnsiTheme="minorHAnsi"/>
                <w:sz w:val="22"/>
                <w:szCs w:val="22"/>
                <w:lang w:val="en-US"/>
              </w:rPr>
              <w:t>TQFE or equivalent</w:t>
            </w:r>
          </w:p>
          <w:p w14:paraId="116432CD" w14:textId="77777777" w:rsidR="0052774F" w:rsidRPr="0085180B" w:rsidRDefault="0052774F" w:rsidP="0052774F">
            <w:pPr>
              <w:spacing w:before="20" w:after="20"/>
              <w:ind w:left="448"/>
              <w:rPr>
                <w:rFonts w:asciiTheme="minorHAnsi" w:hAnsiTheme="minorHAnsi"/>
                <w:sz w:val="22"/>
                <w:szCs w:val="22"/>
                <w:lang w:val="en-US"/>
              </w:rPr>
            </w:pPr>
          </w:p>
        </w:tc>
        <w:tc>
          <w:tcPr>
            <w:tcW w:w="594" w:type="dxa"/>
            <w:tcBorders>
              <w:top w:val="nil"/>
              <w:left w:val="single" w:sz="4" w:space="0" w:color="auto"/>
              <w:bottom w:val="nil"/>
              <w:right w:val="single" w:sz="4" w:space="0" w:color="auto"/>
            </w:tcBorders>
            <w:shd w:val="clear" w:color="auto" w:fill="E0E0E0"/>
          </w:tcPr>
          <w:p w14:paraId="4BFDA948" w14:textId="77777777" w:rsidR="00D9019D" w:rsidRPr="0045527E" w:rsidRDefault="00D9019D" w:rsidP="007519E9">
            <w:pPr>
              <w:spacing w:before="60" w:after="60"/>
              <w:ind w:left="720"/>
              <w:rPr>
                <w:rFonts w:ascii="Lato" w:hAnsi="Lato" w:cs="Arial"/>
                <w:sz w:val="24"/>
                <w:szCs w:val="24"/>
              </w:rPr>
            </w:pPr>
          </w:p>
        </w:tc>
      </w:tr>
      <w:tr w:rsidR="00D9019D" w:rsidRPr="0045527E" w14:paraId="3D78D5A9" w14:textId="77777777" w:rsidTr="00FF1CEA">
        <w:trPr>
          <w:trHeight w:val="562"/>
        </w:trPr>
        <w:tc>
          <w:tcPr>
            <w:tcW w:w="10187" w:type="dxa"/>
            <w:gridSpan w:val="4"/>
            <w:tcBorders>
              <w:top w:val="nil"/>
              <w:left w:val="single" w:sz="4" w:space="0" w:color="auto"/>
              <w:bottom w:val="nil"/>
              <w:right w:val="single" w:sz="4" w:space="0" w:color="auto"/>
            </w:tcBorders>
            <w:shd w:val="clear" w:color="auto" w:fill="E0E0E0"/>
            <w:hideMark/>
          </w:tcPr>
          <w:p w14:paraId="79E76774" w14:textId="77777777" w:rsidR="00D9019D" w:rsidRPr="0045527E" w:rsidRDefault="00D9019D" w:rsidP="00716501">
            <w:pPr>
              <w:spacing w:before="60" w:after="60"/>
              <w:rPr>
                <w:rFonts w:ascii="Lato" w:hAnsi="Lato" w:cs="Arial"/>
                <w:b/>
                <w:bCs/>
                <w:sz w:val="24"/>
                <w:szCs w:val="24"/>
              </w:rPr>
            </w:pPr>
            <w:r w:rsidRPr="0045527E">
              <w:rPr>
                <w:rFonts w:ascii="Lato" w:hAnsi="Lato" w:cs="Arial"/>
                <w:b/>
                <w:sz w:val="24"/>
                <w:szCs w:val="24"/>
              </w:rPr>
              <w:t xml:space="preserve">Experience </w:t>
            </w:r>
          </w:p>
        </w:tc>
      </w:tr>
      <w:tr w:rsidR="00D9019D" w:rsidRPr="0045527E" w14:paraId="067D6894" w14:textId="77777777" w:rsidTr="0052774F">
        <w:trPr>
          <w:trHeight w:val="80"/>
        </w:trPr>
        <w:tc>
          <w:tcPr>
            <w:tcW w:w="10187" w:type="dxa"/>
            <w:gridSpan w:val="4"/>
            <w:tcBorders>
              <w:top w:val="nil"/>
              <w:left w:val="single" w:sz="4" w:space="0" w:color="auto"/>
              <w:bottom w:val="nil"/>
              <w:right w:val="single" w:sz="4" w:space="0" w:color="auto"/>
            </w:tcBorders>
            <w:shd w:val="clear" w:color="auto" w:fill="E0E0E0"/>
            <w:hideMark/>
          </w:tcPr>
          <w:p w14:paraId="5FA98C6F" w14:textId="77777777" w:rsidR="00D9019D" w:rsidRPr="0045527E" w:rsidRDefault="00D9019D" w:rsidP="00716501">
            <w:pPr>
              <w:spacing w:before="60" w:after="60"/>
              <w:rPr>
                <w:rFonts w:ascii="Lato" w:hAnsi="Lato" w:cs="Arial"/>
                <w:sz w:val="24"/>
                <w:szCs w:val="24"/>
              </w:rPr>
            </w:pPr>
          </w:p>
        </w:tc>
      </w:tr>
      <w:tr w:rsidR="00D9019D" w:rsidRPr="0045527E" w14:paraId="4C7DCF09" w14:textId="77777777" w:rsidTr="00716501">
        <w:trPr>
          <w:trHeight w:val="360"/>
        </w:trPr>
        <w:tc>
          <w:tcPr>
            <w:tcW w:w="404" w:type="dxa"/>
            <w:tcBorders>
              <w:top w:val="nil"/>
              <w:left w:val="single" w:sz="4" w:space="0" w:color="auto"/>
              <w:bottom w:val="nil"/>
              <w:right w:val="single" w:sz="4" w:space="0" w:color="auto"/>
            </w:tcBorders>
            <w:shd w:val="clear" w:color="auto" w:fill="E0E0E0"/>
          </w:tcPr>
          <w:p w14:paraId="1421989C" w14:textId="77777777" w:rsidR="00D9019D" w:rsidRPr="0045527E" w:rsidRDefault="00D9019D" w:rsidP="00716501">
            <w:pPr>
              <w:spacing w:before="60" w:after="60"/>
              <w:rPr>
                <w:rFonts w:ascii="Lato" w:hAnsi="Lato" w:cs="Arial"/>
                <w:b/>
                <w:bCs/>
                <w:sz w:val="24"/>
                <w:szCs w:val="24"/>
              </w:rPr>
            </w:pPr>
          </w:p>
        </w:tc>
        <w:tc>
          <w:tcPr>
            <w:tcW w:w="9189" w:type="dxa"/>
            <w:gridSpan w:val="2"/>
            <w:tcBorders>
              <w:top w:val="single" w:sz="4" w:space="0" w:color="auto"/>
              <w:left w:val="single" w:sz="4" w:space="0" w:color="auto"/>
              <w:bottom w:val="single" w:sz="4" w:space="0" w:color="auto"/>
              <w:right w:val="single" w:sz="4" w:space="0" w:color="auto"/>
            </w:tcBorders>
            <w:shd w:val="clear" w:color="auto" w:fill="auto"/>
          </w:tcPr>
          <w:p w14:paraId="67E85DE7" w14:textId="77777777" w:rsidR="007A493D" w:rsidRPr="0085180B" w:rsidRDefault="007A493D" w:rsidP="007A493D">
            <w:pPr>
              <w:spacing w:before="20" w:after="20"/>
              <w:rPr>
                <w:rFonts w:ascii="Aptos" w:hAnsi="Aptos" w:cs="Arial"/>
                <w:bCs/>
                <w:sz w:val="22"/>
                <w:szCs w:val="22"/>
              </w:rPr>
            </w:pPr>
            <w:r w:rsidRPr="0085180B">
              <w:rPr>
                <w:rFonts w:ascii="Aptos" w:hAnsi="Aptos" w:cs="Arial"/>
                <w:bCs/>
                <w:sz w:val="22"/>
                <w:szCs w:val="22"/>
              </w:rPr>
              <w:t>Essential:</w:t>
            </w:r>
          </w:p>
          <w:p w14:paraId="586760D3" w14:textId="77777777" w:rsidR="00D9019D" w:rsidRPr="0085180B" w:rsidRDefault="00160006" w:rsidP="007A493D">
            <w:pPr>
              <w:spacing w:before="20" w:after="20"/>
              <w:rPr>
                <w:rFonts w:ascii="Aptos" w:hAnsi="Aptos" w:cs="Arial"/>
                <w:bCs/>
                <w:sz w:val="22"/>
                <w:szCs w:val="22"/>
              </w:rPr>
            </w:pPr>
            <w:r w:rsidRPr="0085180B">
              <w:rPr>
                <w:rFonts w:ascii="Aptos" w:hAnsi="Aptos" w:cs="Arial"/>
                <w:bCs/>
                <w:sz w:val="22"/>
                <w:szCs w:val="22"/>
              </w:rPr>
              <w:t xml:space="preserve">Proven recent track record in </w:t>
            </w:r>
            <w:r w:rsidR="00747C14" w:rsidRPr="0085180B">
              <w:rPr>
                <w:rFonts w:ascii="Aptos" w:hAnsi="Aptos" w:cs="Arial"/>
                <w:bCs/>
                <w:sz w:val="22"/>
                <w:szCs w:val="22"/>
              </w:rPr>
              <w:t xml:space="preserve">a </w:t>
            </w:r>
            <w:r w:rsidR="00EC53B8" w:rsidRPr="0085180B">
              <w:rPr>
                <w:rFonts w:ascii="Aptos" w:hAnsi="Aptos" w:cs="Arial"/>
                <w:bCs/>
                <w:sz w:val="22"/>
                <w:szCs w:val="22"/>
              </w:rPr>
              <w:t xml:space="preserve">college </w:t>
            </w:r>
            <w:r w:rsidRPr="0085180B">
              <w:rPr>
                <w:rFonts w:ascii="Aptos" w:hAnsi="Aptos" w:cs="Arial"/>
                <w:bCs/>
                <w:sz w:val="22"/>
                <w:szCs w:val="22"/>
              </w:rPr>
              <w:t>management role</w:t>
            </w:r>
          </w:p>
          <w:p w14:paraId="10FA6CCD" w14:textId="77777777" w:rsidR="009D348A" w:rsidRPr="0085180B" w:rsidRDefault="009D348A" w:rsidP="0085180B">
            <w:pPr>
              <w:numPr>
                <w:ilvl w:val="0"/>
                <w:numId w:val="13"/>
              </w:numPr>
              <w:rPr>
                <w:rFonts w:ascii="Aptos" w:hAnsi="Aptos" w:cs="Arial"/>
                <w:bCs/>
                <w:sz w:val="22"/>
                <w:szCs w:val="22"/>
              </w:rPr>
            </w:pPr>
            <w:r w:rsidRPr="0085180B">
              <w:rPr>
                <w:rFonts w:ascii="Aptos" w:hAnsi="Aptos" w:cs="Arial"/>
                <w:bCs/>
                <w:sz w:val="22"/>
                <w:szCs w:val="22"/>
              </w:rPr>
              <w:t>Coaching and mentoring of teams</w:t>
            </w:r>
          </w:p>
          <w:p w14:paraId="722CA865" w14:textId="77777777" w:rsidR="00160006" w:rsidRPr="0085180B" w:rsidRDefault="00160006" w:rsidP="0085180B">
            <w:pPr>
              <w:numPr>
                <w:ilvl w:val="0"/>
                <w:numId w:val="13"/>
              </w:numPr>
              <w:spacing w:before="20" w:after="20"/>
              <w:rPr>
                <w:rFonts w:ascii="Aptos" w:hAnsi="Aptos" w:cs="Arial"/>
                <w:bCs/>
                <w:sz w:val="22"/>
                <w:szCs w:val="22"/>
              </w:rPr>
            </w:pPr>
            <w:r w:rsidRPr="0085180B">
              <w:rPr>
                <w:rFonts w:ascii="Aptos" w:hAnsi="Aptos" w:cs="Arial"/>
                <w:bCs/>
                <w:sz w:val="22"/>
                <w:szCs w:val="22"/>
              </w:rPr>
              <w:t>Experience of leading and delivering projects and business transformation</w:t>
            </w:r>
          </w:p>
          <w:p w14:paraId="3645262D" w14:textId="77777777" w:rsidR="009D348A" w:rsidRPr="0085180B" w:rsidRDefault="009D348A" w:rsidP="0085180B">
            <w:pPr>
              <w:numPr>
                <w:ilvl w:val="0"/>
                <w:numId w:val="13"/>
              </w:numPr>
              <w:spacing w:before="20" w:after="20"/>
              <w:rPr>
                <w:rFonts w:ascii="Aptos" w:hAnsi="Aptos" w:cs="Arial"/>
                <w:bCs/>
                <w:sz w:val="22"/>
                <w:szCs w:val="22"/>
              </w:rPr>
            </w:pPr>
            <w:r w:rsidRPr="0085180B">
              <w:rPr>
                <w:rFonts w:ascii="Aptos" w:hAnsi="Aptos" w:cs="Arial"/>
                <w:bCs/>
                <w:sz w:val="22"/>
                <w:szCs w:val="22"/>
              </w:rPr>
              <w:t>Demonstrated success in setting strategic objectives and achieving targets through effective management of direct reports.</w:t>
            </w:r>
          </w:p>
          <w:p w14:paraId="15D64D04" w14:textId="77777777" w:rsidR="00160006" w:rsidRPr="0085180B" w:rsidRDefault="00160006" w:rsidP="0085180B">
            <w:pPr>
              <w:numPr>
                <w:ilvl w:val="0"/>
                <w:numId w:val="13"/>
              </w:numPr>
              <w:spacing w:before="20" w:after="20"/>
              <w:rPr>
                <w:rFonts w:ascii="Aptos" w:hAnsi="Aptos" w:cs="Arial"/>
                <w:bCs/>
                <w:sz w:val="22"/>
                <w:szCs w:val="22"/>
              </w:rPr>
            </w:pPr>
            <w:r w:rsidRPr="0085180B">
              <w:rPr>
                <w:rFonts w:ascii="Aptos" w:hAnsi="Aptos" w:cs="Arial"/>
                <w:bCs/>
                <w:sz w:val="22"/>
                <w:szCs w:val="22"/>
              </w:rPr>
              <w:t xml:space="preserve">Experience of </w:t>
            </w:r>
            <w:r w:rsidR="009D348A" w:rsidRPr="0085180B">
              <w:rPr>
                <w:rFonts w:ascii="Aptos" w:hAnsi="Aptos" w:cs="Arial"/>
                <w:bCs/>
                <w:sz w:val="22"/>
                <w:szCs w:val="22"/>
              </w:rPr>
              <w:t>optimising</w:t>
            </w:r>
            <w:r w:rsidRPr="0085180B">
              <w:rPr>
                <w:rFonts w:ascii="Aptos" w:hAnsi="Aptos" w:cs="Arial"/>
                <w:bCs/>
                <w:sz w:val="22"/>
                <w:szCs w:val="22"/>
              </w:rPr>
              <w:t xml:space="preserve"> processes</w:t>
            </w:r>
            <w:r w:rsidR="009D348A" w:rsidRPr="0085180B">
              <w:rPr>
                <w:rFonts w:ascii="Aptos" w:hAnsi="Aptos" w:cs="Arial"/>
                <w:bCs/>
                <w:sz w:val="22"/>
                <w:szCs w:val="22"/>
              </w:rPr>
              <w:t xml:space="preserve"> and developing systems</w:t>
            </w:r>
          </w:p>
          <w:p w14:paraId="59553C90" w14:textId="77777777" w:rsidR="0007099B" w:rsidRPr="0085180B" w:rsidRDefault="0007099B" w:rsidP="007A493D">
            <w:pPr>
              <w:spacing w:before="20" w:after="20"/>
              <w:rPr>
                <w:rFonts w:ascii="Aptos" w:hAnsi="Aptos" w:cs="Arial"/>
                <w:bCs/>
                <w:sz w:val="22"/>
                <w:szCs w:val="22"/>
              </w:rPr>
            </w:pPr>
          </w:p>
          <w:p w14:paraId="36013D4D" w14:textId="77777777" w:rsidR="0052774F" w:rsidRPr="0085180B" w:rsidRDefault="007A493D" w:rsidP="007A493D">
            <w:pPr>
              <w:spacing w:before="20" w:after="20"/>
              <w:rPr>
                <w:rFonts w:ascii="Aptos" w:hAnsi="Aptos" w:cs="Arial"/>
                <w:bCs/>
                <w:sz w:val="22"/>
                <w:szCs w:val="22"/>
              </w:rPr>
            </w:pPr>
            <w:r w:rsidRPr="0085180B">
              <w:rPr>
                <w:rFonts w:ascii="Aptos" w:hAnsi="Aptos" w:cs="Arial"/>
                <w:bCs/>
                <w:sz w:val="22"/>
                <w:szCs w:val="22"/>
              </w:rPr>
              <w:t>Desirable:</w:t>
            </w:r>
          </w:p>
          <w:p w14:paraId="68997668" w14:textId="77777777" w:rsidR="00E10409" w:rsidRPr="0085180B" w:rsidRDefault="00E10409" w:rsidP="0085180B">
            <w:pPr>
              <w:numPr>
                <w:ilvl w:val="0"/>
                <w:numId w:val="15"/>
              </w:numPr>
              <w:spacing w:before="20" w:after="20"/>
              <w:rPr>
                <w:rFonts w:ascii="Aptos" w:hAnsi="Aptos" w:cs="Arial"/>
                <w:bCs/>
                <w:sz w:val="24"/>
                <w:szCs w:val="24"/>
              </w:rPr>
            </w:pPr>
            <w:r w:rsidRPr="0085180B">
              <w:rPr>
                <w:rFonts w:ascii="Aptos" w:hAnsi="Aptos" w:cs="Arial"/>
                <w:bCs/>
                <w:sz w:val="22"/>
                <w:szCs w:val="22"/>
              </w:rPr>
              <w:t>Background in Health and Wellbeing</w:t>
            </w:r>
          </w:p>
          <w:p w14:paraId="62605FE7" w14:textId="77777777" w:rsidR="0007099B" w:rsidRPr="0085180B" w:rsidRDefault="0007099B" w:rsidP="0007099B">
            <w:pPr>
              <w:spacing w:before="20" w:after="20"/>
              <w:ind w:left="720"/>
              <w:rPr>
                <w:rFonts w:ascii="Aptos" w:hAnsi="Aptos" w:cs="Arial"/>
                <w:bCs/>
                <w:sz w:val="24"/>
                <w:szCs w:val="24"/>
              </w:rPr>
            </w:pPr>
          </w:p>
        </w:tc>
        <w:tc>
          <w:tcPr>
            <w:tcW w:w="594" w:type="dxa"/>
            <w:tcBorders>
              <w:top w:val="nil"/>
              <w:left w:val="single" w:sz="4" w:space="0" w:color="auto"/>
              <w:bottom w:val="nil"/>
              <w:right w:val="single" w:sz="4" w:space="0" w:color="auto"/>
            </w:tcBorders>
            <w:shd w:val="clear" w:color="auto" w:fill="E0E0E0"/>
          </w:tcPr>
          <w:p w14:paraId="264BFEE1" w14:textId="77777777" w:rsidR="00D9019D" w:rsidRPr="0045527E" w:rsidRDefault="00D9019D" w:rsidP="00716501">
            <w:pPr>
              <w:spacing w:before="60" w:after="60"/>
              <w:rPr>
                <w:rFonts w:ascii="Lato" w:hAnsi="Lato" w:cs="Arial"/>
                <w:b/>
                <w:bCs/>
                <w:sz w:val="24"/>
                <w:szCs w:val="24"/>
              </w:rPr>
            </w:pPr>
          </w:p>
        </w:tc>
      </w:tr>
      <w:tr w:rsidR="00D9019D" w:rsidRPr="0045527E" w14:paraId="6CDBEC8A" w14:textId="77777777" w:rsidTr="00E66476">
        <w:trPr>
          <w:trHeight w:val="345"/>
        </w:trPr>
        <w:tc>
          <w:tcPr>
            <w:tcW w:w="10187" w:type="dxa"/>
            <w:gridSpan w:val="4"/>
            <w:tcBorders>
              <w:top w:val="nil"/>
              <w:left w:val="single" w:sz="4" w:space="0" w:color="auto"/>
              <w:bottom w:val="nil"/>
              <w:right w:val="single" w:sz="4" w:space="0" w:color="auto"/>
            </w:tcBorders>
            <w:shd w:val="clear" w:color="auto" w:fill="E0E0E0"/>
          </w:tcPr>
          <w:p w14:paraId="117C692F" w14:textId="77777777" w:rsidR="00D9019D" w:rsidRPr="0045527E" w:rsidRDefault="00D9019D" w:rsidP="005253F6">
            <w:pPr>
              <w:spacing w:before="20" w:after="20"/>
              <w:rPr>
                <w:rFonts w:ascii="Lato" w:hAnsi="Lato" w:cs="Arial"/>
                <w:sz w:val="24"/>
                <w:szCs w:val="24"/>
              </w:rPr>
            </w:pPr>
          </w:p>
        </w:tc>
      </w:tr>
      <w:tr w:rsidR="00D9019D" w:rsidRPr="0045527E" w14:paraId="5DADF29C" w14:textId="77777777" w:rsidTr="00716501">
        <w:trPr>
          <w:trHeight w:val="662"/>
        </w:trPr>
        <w:tc>
          <w:tcPr>
            <w:tcW w:w="10187" w:type="dxa"/>
            <w:gridSpan w:val="4"/>
            <w:tcBorders>
              <w:top w:val="nil"/>
              <w:left w:val="single" w:sz="4" w:space="0" w:color="auto"/>
              <w:bottom w:val="nil"/>
              <w:right w:val="single" w:sz="4" w:space="0" w:color="auto"/>
            </w:tcBorders>
            <w:shd w:val="clear" w:color="auto" w:fill="E0E0E0"/>
            <w:hideMark/>
          </w:tcPr>
          <w:p w14:paraId="4C0E5A60" w14:textId="77777777" w:rsidR="00D9019D" w:rsidRPr="0045527E" w:rsidRDefault="00D9019D" w:rsidP="005253F6">
            <w:pPr>
              <w:spacing w:before="20" w:after="20"/>
              <w:rPr>
                <w:rFonts w:ascii="Lato" w:hAnsi="Lato" w:cs="Arial"/>
                <w:b/>
                <w:bCs/>
                <w:sz w:val="24"/>
                <w:szCs w:val="24"/>
              </w:rPr>
            </w:pPr>
            <w:r w:rsidRPr="0045527E">
              <w:rPr>
                <w:rFonts w:ascii="Lato" w:hAnsi="Lato" w:cs="Arial"/>
                <w:b/>
                <w:sz w:val="24"/>
                <w:szCs w:val="24"/>
              </w:rPr>
              <w:t>Abilities/Skills</w:t>
            </w:r>
          </w:p>
        </w:tc>
      </w:tr>
      <w:tr w:rsidR="00D9019D" w:rsidRPr="0045527E" w14:paraId="607897DF" w14:textId="77777777" w:rsidTr="004F12E7">
        <w:trPr>
          <w:trHeight w:val="75"/>
        </w:trPr>
        <w:tc>
          <w:tcPr>
            <w:tcW w:w="10187" w:type="dxa"/>
            <w:gridSpan w:val="4"/>
            <w:tcBorders>
              <w:top w:val="nil"/>
              <w:left w:val="single" w:sz="4" w:space="0" w:color="auto"/>
              <w:bottom w:val="nil"/>
              <w:right w:val="single" w:sz="4" w:space="0" w:color="auto"/>
            </w:tcBorders>
            <w:shd w:val="clear" w:color="auto" w:fill="E0E0E0"/>
            <w:hideMark/>
          </w:tcPr>
          <w:p w14:paraId="75412D6D" w14:textId="77777777" w:rsidR="00D9019D" w:rsidRPr="0045527E" w:rsidRDefault="00D9019D" w:rsidP="005253F6">
            <w:pPr>
              <w:spacing w:before="20" w:after="20"/>
              <w:rPr>
                <w:rFonts w:ascii="Lato" w:hAnsi="Lato" w:cs="Arial"/>
                <w:sz w:val="24"/>
                <w:szCs w:val="24"/>
              </w:rPr>
            </w:pPr>
          </w:p>
        </w:tc>
      </w:tr>
      <w:tr w:rsidR="00D9019D" w:rsidRPr="0045527E" w14:paraId="2B384E5C" w14:textId="77777777" w:rsidTr="009D348A">
        <w:trPr>
          <w:trHeight w:val="4282"/>
        </w:trPr>
        <w:tc>
          <w:tcPr>
            <w:tcW w:w="404" w:type="dxa"/>
            <w:tcBorders>
              <w:top w:val="nil"/>
              <w:left w:val="single" w:sz="4" w:space="0" w:color="auto"/>
              <w:bottom w:val="nil"/>
              <w:right w:val="single" w:sz="4" w:space="0" w:color="auto"/>
            </w:tcBorders>
            <w:shd w:val="clear" w:color="auto" w:fill="E0E0E0"/>
          </w:tcPr>
          <w:p w14:paraId="0D6727CC" w14:textId="77777777" w:rsidR="00D9019D" w:rsidRPr="0045527E" w:rsidRDefault="00D9019D" w:rsidP="00716501">
            <w:pPr>
              <w:spacing w:before="60" w:after="60"/>
              <w:rPr>
                <w:rFonts w:ascii="Lato" w:hAnsi="Lato" w:cs="Arial"/>
                <w:b/>
                <w:bCs/>
                <w:sz w:val="24"/>
                <w:szCs w:val="24"/>
              </w:rPr>
            </w:pPr>
          </w:p>
        </w:tc>
        <w:tc>
          <w:tcPr>
            <w:tcW w:w="9189" w:type="dxa"/>
            <w:gridSpan w:val="2"/>
            <w:tcBorders>
              <w:top w:val="single" w:sz="4" w:space="0" w:color="auto"/>
              <w:left w:val="single" w:sz="4" w:space="0" w:color="auto"/>
              <w:bottom w:val="single" w:sz="4" w:space="0" w:color="auto"/>
              <w:right w:val="single" w:sz="4" w:space="0" w:color="auto"/>
            </w:tcBorders>
            <w:shd w:val="clear" w:color="auto" w:fill="auto"/>
          </w:tcPr>
          <w:p w14:paraId="496E7229" w14:textId="77777777" w:rsidR="007A493D" w:rsidRPr="0085180B" w:rsidRDefault="007A493D" w:rsidP="007A493D">
            <w:pPr>
              <w:pStyle w:val="Default"/>
              <w:spacing w:before="20" w:after="20"/>
              <w:rPr>
                <w:rFonts w:ascii="Aptos" w:hAnsi="Aptos"/>
                <w:sz w:val="22"/>
                <w:szCs w:val="22"/>
              </w:rPr>
            </w:pPr>
            <w:r w:rsidRPr="0085180B">
              <w:rPr>
                <w:rFonts w:ascii="Aptos" w:hAnsi="Aptos"/>
                <w:sz w:val="22"/>
                <w:szCs w:val="22"/>
              </w:rPr>
              <w:t>Essential:</w:t>
            </w:r>
          </w:p>
          <w:p w14:paraId="2D1E5973" w14:textId="77777777" w:rsidR="009D348A" w:rsidRPr="0085180B" w:rsidRDefault="009D348A"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Strong leadership skills, with </w:t>
            </w:r>
            <w:r w:rsidR="00913227" w:rsidRPr="0085180B">
              <w:rPr>
                <w:rFonts w:ascii="Aptos" w:hAnsi="Aptos"/>
                <w:sz w:val="22"/>
                <w:szCs w:val="22"/>
              </w:rPr>
              <w:t xml:space="preserve">proven </w:t>
            </w:r>
            <w:r w:rsidRPr="0085180B">
              <w:rPr>
                <w:rFonts w:ascii="Aptos" w:hAnsi="Aptos"/>
                <w:sz w:val="22"/>
                <w:szCs w:val="22"/>
              </w:rPr>
              <w:t>ability to earn the trust and respect of colleagues, staff, students, and stakeholders, while providing effective leadership to middle manager direct reports.</w:t>
            </w:r>
          </w:p>
          <w:p w14:paraId="005A605B"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Competence in operational and strategic planning </w:t>
            </w:r>
          </w:p>
          <w:p w14:paraId="262F32CA"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Highly developed competence in curriculum delivery </w:t>
            </w:r>
          </w:p>
          <w:p w14:paraId="7BBC3DE8"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Ability to manage changing priorities, multiple challenges and demanding workload within an FE/HE environment </w:t>
            </w:r>
          </w:p>
          <w:p w14:paraId="7F9FE34A"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Ability to develop</w:t>
            </w:r>
            <w:r w:rsidR="009D348A" w:rsidRPr="0085180B">
              <w:rPr>
                <w:rFonts w:ascii="Aptos" w:hAnsi="Aptos"/>
                <w:sz w:val="22"/>
                <w:szCs w:val="22"/>
              </w:rPr>
              <w:t xml:space="preserve"> </w:t>
            </w:r>
            <w:r w:rsidRPr="0085180B">
              <w:rPr>
                <w:rFonts w:ascii="Aptos" w:hAnsi="Aptos"/>
                <w:sz w:val="22"/>
                <w:szCs w:val="22"/>
              </w:rPr>
              <w:t xml:space="preserve">and clearly communicate strategy, vision, values &amp; ideas and inspire commitment &amp; alignment to these </w:t>
            </w:r>
          </w:p>
          <w:p w14:paraId="33DF9162"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Assured &amp; confident communicator, with strong negotiation and influencing skills </w:t>
            </w:r>
          </w:p>
          <w:p w14:paraId="22D92E0D" w14:textId="77777777" w:rsidR="00E86093"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 xml:space="preserve">Innovative with the ability to lead and inspire staff to achieve the highest levels of quality and performance, empowering and developing them through appropriate objective setting, support and delegation </w:t>
            </w:r>
          </w:p>
          <w:p w14:paraId="00C86D36" w14:textId="77777777" w:rsidR="0052774F" w:rsidRPr="0085180B" w:rsidRDefault="00E86093" w:rsidP="0085180B">
            <w:pPr>
              <w:pStyle w:val="Default"/>
              <w:numPr>
                <w:ilvl w:val="0"/>
                <w:numId w:val="4"/>
              </w:numPr>
              <w:spacing w:before="20" w:after="20"/>
              <w:ind w:left="448" w:hanging="284"/>
              <w:rPr>
                <w:rFonts w:ascii="Aptos" w:hAnsi="Aptos"/>
                <w:sz w:val="22"/>
                <w:szCs w:val="22"/>
              </w:rPr>
            </w:pPr>
            <w:r w:rsidRPr="0085180B">
              <w:rPr>
                <w:rFonts w:ascii="Aptos" w:hAnsi="Aptos"/>
                <w:sz w:val="22"/>
                <w:szCs w:val="22"/>
              </w:rPr>
              <w:t>Ability to interpret complex documentation and information and assess implications for the college</w:t>
            </w:r>
            <w:r w:rsidR="0055792E" w:rsidRPr="0085180B">
              <w:rPr>
                <w:rFonts w:ascii="Aptos" w:hAnsi="Aptos"/>
                <w:sz w:val="22"/>
                <w:szCs w:val="22"/>
              </w:rPr>
              <w:t>.</w:t>
            </w:r>
          </w:p>
          <w:p w14:paraId="241264D8" w14:textId="77777777" w:rsidR="00913227" w:rsidRPr="0085180B" w:rsidRDefault="00913227" w:rsidP="007A493D">
            <w:pPr>
              <w:pStyle w:val="Default"/>
              <w:spacing w:before="20" w:after="20"/>
              <w:rPr>
                <w:rFonts w:ascii="Aptos" w:hAnsi="Aptos"/>
                <w:sz w:val="22"/>
                <w:szCs w:val="22"/>
              </w:rPr>
            </w:pPr>
          </w:p>
          <w:p w14:paraId="70B37D19" w14:textId="77777777" w:rsidR="007A493D" w:rsidRPr="0085180B" w:rsidRDefault="007A493D" w:rsidP="007A493D">
            <w:pPr>
              <w:pStyle w:val="Default"/>
              <w:spacing w:before="20" w:after="20"/>
              <w:rPr>
                <w:rFonts w:ascii="Aptos" w:hAnsi="Aptos"/>
                <w:sz w:val="22"/>
                <w:szCs w:val="22"/>
              </w:rPr>
            </w:pPr>
          </w:p>
        </w:tc>
        <w:tc>
          <w:tcPr>
            <w:tcW w:w="594" w:type="dxa"/>
            <w:tcBorders>
              <w:top w:val="nil"/>
              <w:left w:val="single" w:sz="4" w:space="0" w:color="auto"/>
              <w:bottom w:val="nil"/>
              <w:right w:val="single" w:sz="4" w:space="0" w:color="auto"/>
            </w:tcBorders>
            <w:shd w:val="clear" w:color="auto" w:fill="E0E0E0"/>
          </w:tcPr>
          <w:p w14:paraId="30D30A21" w14:textId="77777777" w:rsidR="00D9019D" w:rsidRPr="0045527E" w:rsidRDefault="00D9019D" w:rsidP="00716501">
            <w:pPr>
              <w:spacing w:before="60" w:after="60"/>
              <w:rPr>
                <w:rFonts w:ascii="Lato" w:hAnsi="Lato" w:cs="Arial"/>
                <w:b/>
                <w:bCs/>
                <w:sz w:val="24"/>
                <w:szCs w:val="24"/>
              </w:rPr>
            </w:pPr>
          </w:p>
        </w:tc>
      </w:tr>
      <w:tr w:rsidR="00D9019D" w:rsidRPr="0045527E" w14:paraId="17DE9240" w14:textId="77777777" w:rsidTr="00E66476">
        <w:trPr>
          <w:trHeight w:val="360"/>
        </w:trPr>
        <w:tc>
          <w:tcPr>
            <w:tcW w:w="10187" w:type="dxa"/>
            <w:gridSpan w:val="4"/>
            <w:tcBorders>
              <w:top w:val="nil"/>
              <w:left w:val="single" w:sz="4" w:space="0" w:color="auto"/>
              <w:bottom w:val="nil"/>
              <w:right w:val="single" w:sz="4" w:space="0" w:color="auto"/>
            </w:tcBorders>
            <w:shd w:val="clear" w:color="auto" w:fill="E0E0E0"/>
          </w:tcPr>
          <w:p w14:paraId="2A22E602" w14:textId="77777777" w:rsidR="009D348A" w:rsidRPr="0045527E" w:rsidRDefault="009D348A" w:rsidP="00716501">
            <w:pPr>
              <w:spacing w:before="60" w:after="60"/>
              <w:rPr>
                <w:rFonts w:ascii="Lato" w:hAnsi="Lato" w:cs="Arial"/>
                <w:sz w:val="24"/>
                <w:szCs w:val="24"/>
              </w:rPr>
            </w:pPr>
          </w:p>
        </w:tc>
      </w:tr>
      <w:tr w:rsidR="00D9019D" w:rsidRPr="0045527E" w14:paraId="4234EDCC" w14:textId="77777777" w:rsidTr="009D348A">
        <w:trPr>
          <w:trHeight w:val="80"/>
        </w:trPr>
        <w:tc>
          <w:tcPr>
            <w:tcW w:w="10187" w:type="dxa"/>
            <w:gridSpan w:val="4"/>
            <w:tcBorders>
              <w:top w:val="nil"/>
              <w:left w:val="single" w:sz="4" w:space="0" w:color="auto"/>
              <w:bottom w:val="single" w:sz="4" w:space="0" w:color="auto"/>
              <w:right w:val="single" w:sz="4" w:space="0" w:color="auto"/>
            </w:tcBorders>
            <w:shd w:val="clear" w:color="auto" w:fill="E0E0E0"/>
          </w:tcPr>
          <w:p w14:paraId="509D6B94" w14:textId="77777777" w:rsidR="00E86093" w:rsidRPr="0045527E" w:rsidRDefault="00E86093" w:rsidP="00716501">
            <w:pPr>
              <w:spacing w:before="60" w:after="60"/>
              <w:rPr>
                <w:rFonts w:ascii="Lato" w:hAnsi="Lato" w:cs="Arial"/>
                <w:sz w:val="24"/>
                <w:szCs w:val="24"/>
              </w:rPr>
            </w:pPr>
          </w:p>
        </w:tc>
      </w:tr>
      <w:tr w:rsidR="00D9019D" w:rsidRPr="0045527E" w14:paraId="4EAAC113" w14:textId="77777777" w:rsidTr="00716501">
        <w:trPr>
          <w:trHeight w:val="360"/>
        </w:trPr>
        <w:tc>
          <w:tcPr>
            <w:tcW w:w="10187" w:type="dxa"/>
            <w:gridSpan w:val="4"/>
            <w:tcBorders>
              <w:top w:val="single" w:sz="4" w:space="0" w:color="auto"/>
              <w:left w:val="single" w:sz="4" w:space="0" w:color="auto"/>
              <w:bottom w:val="nil"/>
              <w:right w:val="single" w:sz="4" w:space="0" w:color="auto"/>
            </w:tcBorders>
            <w:shd w:val="clear" w:color="auto" w:fill="E0E0E0"/>
            <w:hideMark/>
          </w:tcPr>
          <w:p w14:paraId="03938D92" w14:textId="77777777" w:rsidR="00D9019D" w:rsidRPr="0045527E" w:rsidRDefault="00D9019D" w:rsidP="00716501">
            <w:pPr>
              <w:spacing w:before="60" w:after="60"/>
              <w:rPr>
                <w:rFonts w:ascii="Lato" w:hAnsi="Lato" w:cs="Arial"/>
                <w:b/>
                <w:bCs/>
                <w:sz w:val="24"/>
                <w:szCs w:val="24"/>
              </w:rPr>
            </w:pPr>
            <w:r w:rsidRPr="0045527E">
              <w:rPr>
                <w:rFonts w:ascii="Lato" w:hAnsi="Lato" w:cs="Arial"/>
                <w:b/>
                <w:sz w:val="24"/>
                <w:szCs w:val="24"/>
              </w:rPr>
              <w:t>Other role related requirements</w:t>
            </w:r>
            <w:r w:rsidR="0007099B">
              <w:rPr>
                <w:rFonts w:ascii="Lato" w:hAnsi="Lato" w:cs="Arial"/>
                <w:b/>
                <w:sz w:val="24"/>
                <w:szCs w:val="24"/>
              </w:rPr>
              <w:t xml:space="preserve"> </w:t>
            </w:r>
            <w:r w:rsidR="00913227">
              <w:rPr>
                <w:rFonts w:ascii="Lato" w:hAnsi="Lato" w:cs="Arial"/>
                <w:b/>
                <w:sz w:val="24"/>
                <w:szCs w:val="24"/>
              </w:rPr>
              <w:t>/ competencies</w:t>
            </w:r>
          </w:p>
        </w:tc>
      </w:tr>
      <w:tr w:rsidR="00D9019D" w:rsidRPr="0045527E" w14:paraId="1B7DB3AB" w14:textId="77777777" w:rsidTr="00716501">
        <w:trPr>
          <w:trHeight w:val="360"/>
        </w:trPr>
        <w:tc>
          <w:tcPr>
            <w:tcW w:w="10187" w:type="dxa"/>
            <w:gridSpan w:val="4"/>
            <w:tcBorders>
              <w:top w:val="nil"/>
              <w:left w:val="single" w:sz="4" w:space="0" w:color="auto"/>
              <w:bottom w:val="nil"/>
              <w:right w:val="single" w:sz="4" w:space="0" w:color="auto"/>
            </w:tcBorders>
            <w:shd w:val="clear" w:color="auto" w:fill="E0E0E0"/>
            <w:hideMark/>
          </w:tcPr>
          <w:p w14:paraId="07BDE819" w14:textId="77777777" w:rsidR="00D9019D" w:rsidRPr="0045527E" w:rsidRDefault="00D9019D" w:rsidP="00716501">
            <w:pPr>
              <w:spacing w:before="60" w:after="60"/>
              <w:rPr>
                <w:rFonts w:ascii="Lato" w:hAnsi="Lato" w:cs="Arial"/>
                <w:sz w:val="24"/>
                <w:szCs w:val="24"/>
              </w:rPr>
            </w:pPr>
          </w:p>
        </w:tc>
      </w:tr>
      <w:tr w:rsidR="00D9019D" w:rsidRPr="0045527E" w14:paraId="24AED8C4" w14:textId="77777777" w:rsidTr="00716501">
        <w:trPr>
          <w:trHeight w:val="360"/>
        </w:trPr>
        <w:tc>
          <w:tcPr>
            <w:tcW w:w="404" w:type="dxa"/>
            <w:tcBorders>
              <w:top w:val="nil"/>
              <w:left w:val="single" w:sz="4" w:space="0" w:color="auto"/>
              <w:bottom w:val="nil"/>
              <w:right w:val="single" w:sz="4" w:space="0" w:color="auto"/>
            </w:tcBorders>
            <w:shd w:val="clear" w:color="auto" w:fill="E0E0E0"/>
          </w:tcPr>
          <w:p w14:paraId="40625D85" w14:textId="77777777" w:rsidR="00D9019D" w:rsidRPr="0045527E" w:rsidRDefault="00D9019D" w:rsidP="00716501">
            <w:pPr>
              <w:spacing w:before="60" w:after="60"/>
              <w:rPr>
                <w:rFonts w:ascii="Lato" w:hAnsi="Lato" w:cs="Arial"/>
                <w:b/>
                <w:bCs/>
                <w:sz w:val="24"/>
                <w:szCs w:val="24"/>
              </w:rPr>
            </w:pPr>
          </w:p>
        </w:tc>
        <w:tc>
          <w:tcPr>
            <w:tcW w:w="91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AA8C36" w14:textId="77777777" w:rsidR="00160006" w:rsidRPr="0085180B" w:rsidRDefault="00160006" w:rsidP="0085180B">
            <w:pPr>
              <w:numPr>
                <w:ilvl w:val="0"/>
                <w:numId w:val="3"/>
              </w:numPr>
              <w:spacing w:before="20" w:after="20"/>
              <w:ind w:left="448" w:hanging="284"/>
              <w:rPr>
                <w:rFonts w:ascii="Aptos" w:hAnsi="Aptos" w:cs="Arial"/>
                <w:bCs/>
                <w:sz w:val="22"/>
                <w:szCs w:val="22"/>
              </w:rPr>
            </w:pPr>
            <w:r w:rsidRPr="0085180B">
              <w:rPr>
                <w:rFonts w:ascii="Aptos" w:hAnsi="Aptos" w:cs="Arial"/>
                <w:bCs/>
                <w:sz w:val="22"/>
                <w:szCs w:val="22"/>
              </w:rPr>
              <w:t xml:space="preserve">Strong commitment </w:t>
            </w:r>
          </w:p>
          <w:p w14:paraId="61D1C5BD" w14:textId="77777777" w:rsidR="00160006" w:rsidRPr="0085180B" w:rsidRDefault="00160006" w:rsidP="0085180B">
            <w:pPr>
              <w:numPr>
                <w:ilvl w:val="0"/>
                <w:numId w:val="3"/>
              </w:numPr>
              <w:spacing w:before="20" w:after="20"/>
              <w:ind w:left="448" w:hanging="284"/>
              <w:rPr>
                <w:rFonts w:ascii="Aptos" w:hAnsi="Aptos" w:cs="Arial"/>
                <w:bCs/>
                <w:sz w:val="22"/>
                <w:szCs w:val="22"/>
              </w:rPr>
            </w:pPr>
            <w:r w:rsidRPr="0085180B">
              <w:rPr>
                <w:rFonts w:ascii="Aptos" w:eastAsia="Calibri" w:hAnsi="Aptos" w:cs="Calibri"/>
                <w:sz w:val="22"/>
                <w:szCs w:val="22"/>
              </w:rPr>
              <w:t>Resilient and diplomatic</w:t>
            </w:r>
          </w:p>
          <w:p w14:paraId="479BC07F" w14:textId="77777777" w:rsidR="00160006" w:rsidRPr="0085180B" w:rsidRDefault="00160006" w:rsidP="0085180B">
            <w:pPr>
              <w:numPr>
                <w:ilvl w:val="0"/>
                <w:numId w:val="3"/>
              </w:numPr>
              <w:spacing w:before="20" w:after="20"/>
              <w:ind w:left="448" w:hanging="284"/>
              <w:rPr>
                <w:rFonts w:ascii="Aptos" w:hAnsi="Aptos" w:cs="Arial"/>
                <w:bCs/>
                <w:sz w:val="22"/>
                <w:szCs w:val="22"/>
              </w:rPr>
            </w:pPr>
            <w:r w:rsidRPr="0085180B">
              <w:rPr>
                <w:rFonts w:ascii="Aptos" w:eastAsia="Calibri" w:hAnsi="Aptos" w:cs="Calibri"/>
                <w:sz w:val="22"/>
                <w:szCs w:val="22"/>
              </w:rPr>
              <w:t>Consultative, engaging, inclusive and supportive</w:t>
            </w:r>
          </w:p>
          <w:p w14:paraId="3D34A400" w14:textId="77777777" w:rsidR="009428B2" w:rsidRPr="0085180B" w:rsidRDefault="00160006" w:rsidP="0085180B">
            <w:pPr>
              <w:numPr>
                <w:ilvl w:val="0"/>
                <w:numId w:val="3"/>
              </w:numPr>
              <w:spacing w:before="20" w:after="20"/>
              <w:ind w:left="448" w:hanging="284"/>
              <w:rPr>
                <w:rFonts w:ascii="Aptos" w:hAnsi="Aptos" w:cs="Arial"/>
                <w:bCs/>
                <w:sz w:val="22"/>
                <w:szCs w:val="22"/>
              </w:rPr>
            </w:pPr>
            <w:r w:rsidRPr="0085180B">
              <w:rPr>
                <w:rFonts w:ascii="Aptos" w:eastAsia="Calibri" w:hAnsi="Aptos" w:cs="Calibri"/>
                <w:sz w:val="22"/>
                <w:szCs w:val="22"/>
              </w:rPr>
              <w:t>Leads by example with integrity</w:t>
            </w:r>
            <w:r w:rsidR="009428B2" w:rsidRPr="0085180B">
              <w:rPr>
                <w:rFonts w:ascii="Aptos" w:eastAsia="Calibri" w:hAnsi="Aptos" w:cs="Calibri"/>
                <w:sz w:val="22"/>
                <w:szCs w:val="22"/>
              </w:rPr>
              <w:t xml:space="preserve"> </w:t>
            </w:r>
          </w:p>
          <w:p w14:paraId="27846201" w14:textId="77777777" w:rsidR="0052774F" w:rsidRPr="0085180B" w:rsidRDefault="0052774F" w:rsidP="0052774F">
            <w:pPr>
              <w:spacing w:before="20" w:after="20"/>
              <w:ind w:left="448"/>
              <w:rPr>
                <w:rFonts w:ascii="Aptos" w:hAnsi="Aptos" w:cs="Arial"/>
                <w:bCs/>
                <w:sz w:val="22"/>
                <w:szCs w:val="22"/>
              </w:rPr>
            </w:pPr>
          </w:p>
          <w:p w14:paraId="1CB07737" w14:textId="77777777" w:rsidR="00D9019D" w:rsidRPr="0085180B" w:rsidRDefault="00D9019D" w:rsidP="00716501">
            <w:pPr>
              <w:spacing w:before="60" w:after="60"/>
              <w:rPr>
                <w:rFonts w:ascii="Aptos" w:hAnsi="Aptos" w:cs="Arial"/>
                <w:bCs/>
                <w:sz w:val="24"/>
                <w:szCs w:val="24"/>
              </w:rPr>
            </w:pPr>
          </w:p>
        </w:tc>
        <w:tc>
          <w:tcPr>
            <w:tcW w:w="594" w:type="dxa"/>
            <w:tcBorders>
              <w:top w:val="nil"/>
              <w:left w:val="single" w:sz="4" w:space="0" w:color="auto"/>
              <w:bottom w:val="nil"/>
              <w:right w:val="single" w:sz="4" w:space="0" w:color="auto"/>
            </w:tcBorders>
            <w:shd w:val="clear" w:color="auto" w:fill="E0E0E0"/>
          </w:tcPr>
          <w:p w14:paraId="38DA2AF5" w14:textId="77777777" w:rsidR="00D9019D" w:rsidRPr="0045527E" w:rsidRDefault="00D9019D" w:rsidP="00716501">
            <w:pPr>
              <w:spacing w:before="60" w:after="60"/>
              <w:rPr>
                <w:rFonts w:ascii="Lato" w:hAnsi="Lato" w:cs="Arial"/>
                <w:b/>
                <w:bCs/>
                <w:sz w:val="24"/>
                <w:szCs w:val="24"/>
              </w:rPr>
            </w:pPr>
          </w:p>
        </w:tc>
      </w:tr>
      <w:tr w:rsidR="00D9019D" w:rsidRPr="0045527E" w14:paraId="43A43DD4" w14:textId="77777777" w:rsidTr="00716501">
        <w:trPr>
          <w:trHeight w:val="360"/>
        </w:trPr>
        <w:tc>
          <w:tcPr>
            <w:tcW w:w="10187" w:type="dxa"/>
            <w:gridSpan w:val="4"/>
            <w:tcBorders>
              <w:top w:val="nil"/>
              <w:left w:val="single" w:sz="4" w:space="0" w:color="auto"/>
              <w:bottom w:val="nil"/>
              <w:right w:val="single" w:sz="4" w:space="0" w:color="auto"/>
            </w:tcBorders>
            <w:shd w:val="clear" w:color="auto" w:fill="E0E0E0"/>
            <w:hideMark/>
          </w:tcPr>
          <w:p w14:paraId="62BE8FEC" w14:textId="77777777" w:rsidR="00D9019D" w:rsidRPr="0045527E" w:rsidRDefault="00D9019D" w:rsidP="00716501">
            <w:pPr>
              <w:spacing w:before="60" w:after="60"/>
              <w:rPr>
                <w:rFonts w:ascii="Lato" w:hAnsi="Lato" w:cs="Arial"/>
                <w:bCs/>
                <w:sz w:val="24"/>
                <w:szCs w:val="24"/>
              </w:rPr>
            </w:pPr>
          </w:p>
        </w:tc>
      </w:tr>
      <w:tr w:rsidR="00D9019D" w:rsidRPr="0045527E" w14:paraId="7C85CF30" w14:textId="77777777" w:rsidTr="00716501">
        <w:trPr>
          <w:trHeight w:val="84"/>
        </w:trPr>
        <w:tc>
          <w:tcPr>
            <w:tcW w:w="10187" w:type="dxa"/>
            <w:gridSpan w:val="4"/>
            <w:tcBorders>
              <w:top w:val="nil"/>
              <w:left w:val="single" w:sz="4" w:space="0" w:color="auto"/>
              <w:bottom w:val="nil"/>
              <w:right w:val="single" w:sz="4" w:space="0" w:color="auto"/>
            </w:tcBorders>
            <w:shd w:val="clear" w:color="auto" w:fill="E0E0E0"/>
            <w:vAlign w:val="center"/>
          </w:tcPr>
          <w:p w14:paraId="0EE4D9D7" w14:textId="77777777" w:rsidR="00D9019D" w:rsidRPr="0045527E" w:rsidRDefault="00D9019D" w:rsidP="00716501">
            <w:pPr>
              <w:spacing w:before="60" w:after="60"/>
              <w:rPr>
                <w:rFonts w:ascii="Lato" w:hAnsi="Lato" w:cs="Arial"/>
                <w:sz w:val="24"/>
                <w:szCs w:val="24"/>
              </w:rPr>
            </w:pPr>
          </w:p>
        </w:tc>
      </w:tr>
      <w:tr w:rsidR="00D9019D" w:rsidRPr="0045527E" w14:paraId="69ECF22F" w14:textId="77777777" w:rsidTr="00716501">
        <w:trPr>
          <w:trHeight w:val="360"/>
        </w:trPr>
        <w:tc>
          <w:tcPr>
            <w:tcW w:w="2774" w:type="dxa"/>
            <w:gridSpan w:val="2"/>
            <w:tcBorders>
              <w:top w:val="nil"/>
              <w:left w:val="single" w:sz="4" w:space="0" w:color="auto"/>
              <w:bottom w:val="nil"/>
              <w:right w:val="single" w:sz="6" w:space="0" w:color="auto"/>
            </w:tcBorders>
            <w:shd w:val="clear" w:color="auto" w:fill="E0E0E0"/>
            <w:vAlign w:val="center"/>
            <w:hideMark/>
          </w:tcPr>
          <w:p w14:paraId="346A6C95" w14:textId="77777777" w:rsidR="00D9019D" w:rsidRPr="0045527E" w:rsidRDefault="00D9019D" w:rsidP="00716501">
            <w:pPr>
              <w:spacing w:before="60" w:after="60"/>
              <w:rPr>
                <w:rFonts w:ascii="Lato" w:hAnsi="Lato" w:cs="Arial"/>
                <w:sz w:val="24"/>
                <w:szCs w:val="24"/>
                <w:lang w:val="en-US"/>
              </w:rPr>
            </w:pPr>
            <w:r w:rsidRPr="0045527E">
              <w:rPr>
                <w:rFonts w:ascii="Lato" w:hAnsi="Lato" w:cs="Arial"/>
                <w:sz w:val="24"/>
                <w:szCs w:val="24"/>
              </w:rPr>
              <w:t>Date Completed</w:t>
            </w:r>
          </w:p>
        </w:tc>
        <w:tc>
          <w:tcPr>
            <w:tcW w:w="6819" w:type="dxa"/>
            <w:tcBorders>
              <w:top w:val="single" w:sz="6" w:space="0" w:color="auto"/>
              <w:left w:val="single" w:sz="6" w:space="0" w:color="auto"/>
              <w:bottom w:val="single" w:sz="6" w:space="0" w:color="auto"/>
              <w:right w:val="single" w:sz="6" w:space="0" w:color="auto"/>
            </w:tcBorders>
            <w:shd w:val="clear" w:color="auto" w:fill="auto"/>
            <w:hideMark/>
          </w:tcPr>
          <w:p w14:paraId="71D46B9D" w14:textId="77777777" w:rsidR="00D9019D" w:rsidRPr="0045527E" w:rsidRDefault="00D9019D" w:rsidP="00716501">
            <w:pPr>
              <w:spacing w:before="60" w:after="60"/>
              <w:rPr>
                <w:rFonts w:ascii="Lato" w:hAnsi="Lato" w:cs="Arial"/>
                <w:b/>
                <w:bCs/>
                <w:sz w:val="24"/>
                <w:szCs w:val="24"/>
              </w:rPr>
            </w:pPr>
          </w:p>
        </w:tc>
        <w:tc>
          <w:tcPr>
            <w:tcW w:w="594" w:type="dxa"/>
            <w:tcBorders>
              <w:top w:val="nil"/>
              <w:left w:val="single" w:sz="6" w:space="0" w:color="auto"/>
              <w:bottom w:val="nil"/>
              <w:right w:val="single" w:sz="4" w:space="0" w:color="auto"/>
            </w:tcBorders>
            <w:shd w:val="clear" w:color="auto" w:fill="E0E0E0"/>
          </w:tcPr>
          <w:p w14:paraId="7D315DEB" w14:textId="77777777" w:rsidR="00D9019D" w:rsidRPr="0045527E" w:rsidRDefault="00D9019D" w:rsidP="00716501">
            <w:pPr>
              <w:spacing w:before="60" w:after="60"/>
              <w:rPr>
                <w:rFonts w:ascii="Lato" w:hAnsi="Lato" w:cs="Arial"/>
                <w:b/>
                <w:bCs/>
                <w:sz w:val="24"/>
                <w:szCs w:val="24"/>
              </w:rPr>
            </w:pPr>
          </w:p>
        </w:tc>
      </w:tr>
      <w:tr w:rsidR="00D9019D" w:rsidRPr="0045527E" w14:paraId="1236FC29" w14:textId="77777777" w:rsidTr="00716501">
        <w:trPr>
          <w:trHeight w:val="84"/>
        </w:trPr>
        <w:tc>
          <w:tcPr>
            <w:tcW w:w="10187" w:type="dxa"/>
            <w:gridSpan w:val="4"/>
            <w:tcBorders>
              <w:top w:val="nil"/>
              <w:left w:val="single" w:sz="4" w:space="0" w:color="auto"/>
              <w:bottom w:val="nil"/>
              <w:right w:val="single" w:sz="4" w:space="0" w:color="auto"/>
            </w:tcBorders>
            <w:shd w:val="clear" w:color="auto" w:fill="E0E0E0"/>
            <w:vAlign w:val="center"/>
          </w:tcPr>
          <w:p w14:paraId="4213F1FB" w14:textId="77777777" w:rsidR="00D9019D" w:rsidRPr="0045527E" w:rsidRDefault="00D9019D" w:rsidP="00716501">
            <w:pPr>
              <w:spacing w:before="60" w:after="60"/>
              <w:rPr>
                <w:rFonts w:ascii="Lato" w:hAnsi="Lato" w:cs="Arial"/>
                <w:sz w:val="24"/>
                <w:szCs w:val="24"/>
              </w:rPr>
            </w:pPr>
          </w:p>
        </w:tc>
      </w:tr>
      <w:tr w:rsidR="00D9019D" w:rsidRPr="0045527E" w14:paraId="7DA4ABD9" w14:textId="77777777" w:rsidTr="00716501">
        <w:trPr>
          <w:trHeight w:val="601"/>
        </w:trPr>
        <w:tc>
          <w:tcPr>
            <w:tcW w:w="2774" w:type="dxa"/>
            <w:gridSpan w:val="2"/>
            <w:tcBorders>
              <w:top w:val="nil"/>
              <w:left w:val="single" w:sz="4" w:space="0" w:color="auto"/>
              <w:bottom w:val="nil"/>
              <w:right w:val="single" w:sz="6" w:space="0" w:color="auto"/>
            </w:tcBorders>
            <w:shd w:val="clear" w:color="auto" w:fill="E0E0E0"/>
            <w:vAlign w:val="center"/>
            <w:hideMark/>
          </w:tcPr>
          <w:p w14:paraId="6274596E" w14:textId="77777777" w:rsidR="00D9019D" w:rsidRPr="0045527E" w:rsidRDefault="00D9019D" w:rsidP="00716501">
            <w:pPr>
              <w:spacing w:before="60" w:after="60"/>
              <w:rPr>
                <w:rFonts w:ascii="Lato" w:hAnsi="Lato" w:cs="Arial"/>
                <w:sz w:val="24"/>
                <w:szCs w:val="24"/>
                <w:lang w:val="en-US"/>
              </w:rPr>
            </w:pPr>
            <w:r w:rsidRPr="0045527E">
              <w:rPr>
                <w:rFonts w:ascii="Lato" w:hAnsi="Lato" w:cs="Arial"/>
                <w:sz w:val="24"/>
                <w:szCs w:val="24"/>
                <w:lang w:val="en-US"/>
              </w:rPr>
              <w:t>Authorised (Head of Faculty/Department)</w:t>
            </w:r>
          </w:p>
        </w:tc>
        <w:tc>
          <w:tcPr>
            <w:tcW w:w="6819" w:type="dxa"/>
            <w:tcBorders>
              <w:top w:val="single" w:sz="6" w:space="0" w:color="auto"/>
              <w:left w:val="single" w:sz="6" w:space="0" w:color="auto"/>
              <w:bottom w:val="single" w:sz="6" w:space="0" w:color="auto"/>
              <w:right w:val="single" w:sz="6" w:space="0" w:color="auto"/>
            </w:tcBorders>
            <w:shd w:val="clear" w:color="auto" w:fill="auto"/>
            <w:hideMark/>
          </w:tcPr>
          <w:p w14:paraId="2497B511" w14:textId="77777777" w:rsidR="00D9019D" w:rsidRPr="007519E9" w:rsidRDefault="00D9019D" w:rsidP="00716501">
            <w:pPr>
              <w:spacing w:before="60" w:after="60"/>
              <w:rPr>
                <w:rFonts w:ascii="Lato" w:hAnsi="Lato" w:cs="Arial"/>
                <w:b/>
                <w:bCs/>
                <w:sz w:val="22"/>
                <w:szCs w:val="22"/>
              </w:rPr>
            </w:pPr>
          </w:p>
        </w:tc>
        <w:tc>
          <w:tcPr>
            <w:tcW w:w="594" w:type="dxa"/>
            <w:tcBorders>
              <w:top w:val="nil"/>
              <w:left w:val="single" w:sz="6" w:space="0" w:color="auto"/>
              <w:bottom w:val="nil"/>
              <w:right w:val="single" w:sz="4" w:space="0" w:color="auto"/>
            </w:tcBorders>
            <w:shd w:val="clear" w:color="auto" w:fill="E0E0E0"/>
          </w:tcPr>
          <w:p w14:paraId="6B0A1A6D" w14:textId="77777777" w:rsidR="00D9019D" w:rsidRPr="0045527E" w:rsidRDefault="00D9019D" w:rsidP="00716501">
            <w:pPr>
              <w:spacing w:before="60" w:after="60"/>
              <w:rPr>
                <w:rFonts w:ascii="Lato" w:hAnsi="Lato" w:cs="Arial"/>
                <w:b/>
                <w:bCs/>
                <w:sz w:val="24"/>
                <w:szCs w:val="24"/>
              </w:rPr>
            </w:pPr>
          </w:p>
        </w:tc>
      </w:tr>
      <w:tr w:rsidR="00D9019D" w:rsidRPr="0045527E" w14:paraId="0A183C6F" w14:textId="77777777" w:rsidTr="00716501">
        <w:trPr>
          <w:trHeight w:val="84"/>
        </w:trPr>
        <w:tc>
          <w:tcPr>
            <w:tcW w:w="10187" w:type="dxa"/>
            <w:gridSpan w:val="4"/>
            <w:tcBorders>
              <w:top w:val="nil"/>
              <w:left w:val="single" w:sz="4" w:space="0" w:color="auto"/>
              <w:bottom w:val="nil"/>
              <w:right w:val="single" w:sz="4" w:space="0" w:color="auto"/>
            </w:tcBorders>
            <w:shd w:val="clear" w:color="auto" w:fill="E0E0E0"/>
            <w:vAlign w:val="center"/>
          </w:tcPr>
          <w:p w14:paraId="3161A589" w14:textId="77777777" w:rsidR="00D9019D" w:rsidRPr="0045527E" w:rsidRDefault="00D9019D" w:rsidP="00716501">
            <w:pPr>
              <w:spacing w:before="60" w:after="60"/>
              <w:rPr>
                <w:rFonts w:ascii="Lato" w:hAnsi="Lato" w:cs="Arial"/>
                <w:sz w:val="24"/>
                <w:szCs w:val="24"/>
              </w:rPr>
            </w:pPr>
          </w:p>
        </w:tc>
      </w:tr>
      <w:tr w:rsidR="00D9019D" w:rsidRPr="0045527E" w14:paraId="3EF37ED6" w14:textId="77777777" w:rsidTr="00716501">
        <w:trPr>
          <w:trHeight w:val="360"/>
        </w:trPr>
        <w:tc>
          <w:tcPr>
            <w:tcW w:w="2774" w:type="dxa"/>
            <w:gridSpan w:val="2"/>
            <w:tcBorders>
              <w:top w:val="nil"/>
              <w:left w:val="single" w:sz="4" w:space="0" w:color="auto"/>
              <w:bottom w:val="nil"/>
              <w:right w:val="single" w:sz="6" w:space="0" w:color="auto"/>
            </w:tcBorders>
            <w:shd w:val="clear" w:color="auto" w:fill="E0E0E0"/>
            <w:vAlign w:val="center"/>
            <w:hideMark/>
          </w:tcPr>
          <w:p w14:paraId="5ED3229F" w14:textId="77777777" w:rsidR="00D9019D" w:rsidRPr="0045527E" w:rsidRDefault="00D9019D" w:rsidP="00716501">
            <w:pPr>
              <w:spacing w:before="60" w:after="60"/>
              <w:rPr>
                <w:rFonts w:ascii="Lato" w:hAnsi="Lato" w:cs="Arial"/>
                <w:sz w:val="24"/>
                <w:szCs w:val="24"/>
                <w:lang w:val="en-US"/>
              </w:rPr>
            </w:pPr>
            <w:r w:rsidRPr="0045527E">
              <w:rPr>
                <w:rFonts w:ascii="Lato" w:hAnsi="Lato" w:cs="Arial"/>
                <w:sz w:val="24"/>
                <w:szCs w:val="24"/>
              </w:rPr>
              <w:t>Reviewed/updated on</w:t>
            </w:r>
          </w:p>
        </w:tc>
        <w:tc>
          <w:tcPr>
            <w:tcW w:w="6819" w:type="dxa"/>
            <w:tcBorders>
              <w:top w:val="single" w:sz="6" w:space="0" w:color="auto"/>
              <w:left w:val="single" w:sz="6" w:space="0" w:color="auto"/>
              <w:bottom w:val="single" w:sz="6" w:space="0" w:color="auto"/>
              <w:right w:val="single" w:sz="6" w:space="0" w:color="auto"/>
            </w:tcBorders>
            <w:shd w:val="clear" w:color="auto" w:fill="auto"/>
            <w:hideMark/>
          </w:tcPr>
          <w:p w14:paraId="64E425B8" w14:textId="77777777" w:rsidR="00D9019D" w:rsidRPr="0045527E" w:rsidRDefault="00D9019D" w:rsidP="00716501">
            <w:pPr>
              <w:spacing w:before="60" w:after="60"/>
              <w:rPr>
                <w:rFonts w:ascii="Lato" w:hAnsi="Lato" w:cs="Arial"/>
                <w:b/>
                <w:bCs/>
                <w:sz w:val="24"/>
                <w:szCs w:val="24"/>
              </w:rPr>
            </w:pPr>
          </w:p>
        </w:tc>
        <w:tc>
          <w:tcPr>
            <w:tcW w:w="594" w:type="dxa"/>
            <w:tcBorders>
              <w:top w:val="nil"/>
              <w:left w:val="single" w:sz="6" w:space="0" w:color="auto"/>
              <w:bottom w:val="nil"/>
              <w:right w:val="single" w:sz="4" w:space="0" w:color="auto"/>
            </w:tcBorders>
            <w:shd w:val="clear" w:color="auto" w:fill="E0E0E0"/>
          </w:tcPr>
          <w:p w14:paraId="1F87FCA1" w14:textId="77777777" w:rsidR="00D9019D" w:rsidRPr="0045527E" w:rsidRDefault="00D9019D" w:rsidP="00716501">
            <w:pPr>
              <w:spacing w:before="60" w:after="60"/>
              <w:rPr>
                <w:rFonts w:ascii="Lato" w:hAnsi="Lato" w:cs="Arial"/>
                <w:b/>
                <w:bCs/>
                <w:sz w:val="24"/>
                <w:szCs w:val="24"/>
              </w:rPr>
            </w:pPr>
          </w:p>
        </w:tc>
      </w:tr>
      <w:tr w:rsidR="00D9019D" w:rsidRPr="0045527E" w14:paraId="565FABC2" w14:textId="77777777" w:rsidTr="00716501">
        <w:trPr>
          <w:trHeight w:val="84"/>
        </w:trPr>
        <w:tc>
          <w:tcPr>
            <w:tcW w:w="10187" w:type="dxa"/>
            <w:gridSpan w:val="4"/>
            <w:tcBorders>
              <w:top w:val="nil"/>
              <w:left w:val="single" w:sz="4" w:space="0" w:color="auto"/>
              <w:bottom w:val="single" w:sz="4" w:space="0" w:color="auto"/>
              <w:right w:val="single" w:sz="4" w:space="0" w:color="auto"/>
            </w:tcBorders>
            <w:shd w:val="clear" w:color="auto" w:fill="E0E0E0"/>
          </w:tcPr>
          <w:p w14:paraId="1E55A31F" w14:textId="77777777" w:rsidR="00D9019D" w:rsidRPr="0045527E" w:rsidRDefault="00D9019D" w:rsidP="00716501">
            <w:pPr>
              <w:spacing w:before="60" w:after="60"/>
              <w:rPr>
                <w:rFonts w:ascii="Lato" w:hAnsi="Lato" w:cs="Arial"/>
                <w:b/>
                <w:bCs/>
                <w:sz w:val="24"/>
                <w:szCs w:val="24"/>
              </w:rPr>
            </w:pPr>
          </w:p>
        </w:tc>
      </w:tr>
    </w:tbl>
    <w:p w14:paraId="2F4D26F7" w14:textId="77777777" w:rsidR="006F340F" w:rsidRPr="006F340F" w:rsidRDefault="006F340F" w:rsidP="00D9019D">
      <w:pPr>
        <w:rPr>
          <w:rFonts w:cs="Arial"/>
          <w:sz w:val="22"/>
          <w:szCs w:val="22"/>
        </w:rPr>
      </w:pPr>
    </w:p>
    <w:sectPr w:rsidR="006F340F" w:rsidRPr="006F340F" w:rsidSect="00C66A9C">
      <w:footerReference w:type="default" r:id="rId12"/>
      <w:pgSz w:w="11906" w:h="16838" w:code="9"/>
      <w:pgMar w:top="68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DA4E" w14:textId="77777777" w:rsidR="00A21A07" w:rsidRDefault="00A21A07">
      <w:r>
        <w:separator/>
      </w:r>
    </w:p>
  </w:endnote>
  <w:endnote w:type="continuationSeparator" w:id="0">
    <w:p w14:paraId="526B84F1" w14:textId="77777777" w:rsidR="00A21A07" w:rsidRDefault="00A2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220A" w14:textId="77777777" w:rsidR="004C58B5" w:rsidRDefault="004C58B5">
    <w:pPr>
      <w:pStyle w:val="Footer"/>
      <w:jc w:val="center"/>
    </w:pPr>
    <w:r>
      <w:fldChar w:fldCharType="begin"/>
    </w:r>
    <w:r>
      <w:instrText xml:space="preserve"> PAGE   \* MERGEFORMAT </w:instrText>
    </w:r>
    <w:r>
      <w:fldChar w:fldCharType="separate"/>
    </w:r>
    <w:r w:rsidR="006F340F">
      <w:rPr>
        <w:noProof/>
      </w:rPr>
      <w:t>1</w:t>
    </w:r>
    <w:r>
      <w:rPr>
        <w:noProof/>
      </w:rPr>
      <w:fldChar w:fldCharType="end"/>
    </w:r>
  </w:p>
  <w:p w14:paraId="25E49727" w14:textId="77777777" w:rsidR="004C58B5" w:rsidRDefault="004C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632E" w14:textId="77777777" w:rsidR="00A21A07" w:rsidRDefault="00A21A07">
      <w:r>
        <w:separator/>
      </w:r>
    </w:p>
  </w:footnote>
  <w:footnote w:type="continuationSeparator" w:id="0">
    <w:p w14:paraId="77F095C6" w14:textId="77777777" w:rsidR="00A21A07" w:rsidRDefault="00A2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449"/>
    <w:multiLevelType w:val="hybridMultilevel"/>
    <w:tmpl w:val="FD7E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A6EDD"/>
    <w:multiLevelType w:val="hybridMultilevel"/>
    <w:tmpl w:val="C2FC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83385"/>
    <w:multiLevelType w:val="hybridMultilevel"/>
    <w:tmpl w:val="B6F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D7863"/>
    <w:multiLevelType w:val="hybridMultilevel"/>
    <w:tmpl w:val="65BA0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FE50C3"/>
    <w:multiLevelType w:val="hybridMultilevel"/>
    <w:tmpl w:val="3F30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0827"/>
    <w:multiLevelType w:val="hybridMultilevel"/>
    <w:tmpl w:val="D7F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B72F0"/>
    <w:multiLevelType w:val="hybridMultilevel"/>
    <w:tmpl w:val="59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5845"/>
    <w:multiLevelType w:val="hybridMultilevel"/>
    <w:tmpl w:val="28EE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226A6"/>
    <w:multiLevelType w:val="hybridMultilevel"/>
    <w:tmpl w:val="E690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F0D0B"/>
    <w:multiLevelType w:val="hybridMultilevel"/>
    <w:tmpl w:val="51CA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950E6"/>
    <w:multiLevelType w:val="hybridMultilevel"/>
    <w:tmpl w:val="A1C4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77ECE"/>
    <w:multiLevelType w:val="hybridMultilevel"/>
    <w:tmpl w:val="CBEA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57259"/>
    <w:multiLevelType w:val="singleLevel"/>
    <w:tmpl w:val="2AA42C1C"/>
    <w:lvl w:ilvl="0">
      <w:start w:val="26"/>
      <w:numFmt w:val="decimal"/>
      <w:pStyle w:val="Heading8"/>
      <w:lvlText w:val="%1"/>
      <w:lvlJc w:val="left"/>
      <w:pPr>
        <w:tabs>
          <w:tab w:val="num" w:pos="360"/>
        </w:tabs>
        <w:ind w:left="360" w:hanging="360"/>
      </w:pPr>
      <w:rPr>
        <w:rFonts w:hint="default"/>
      </w:rPr>
    </w:lvl>
  </w:abstractNum>
  <w:abstractNum w:abstractNumId="13" w15:restartNumberingAfterBreak="0">
    <w:nsid w:val="634D3BCB"/>
    <w:multiLevelType w:val="multilevel"/>
    <w:tmpl w:val="1ACC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5"/>
        </w:tabs>
        <w:ind w:left="163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91314"/>
    <w:multiLevelType w:val="hybridMultilevel"/>
    <w:tmpl w:val="3E32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232636">
    <w:abstractNumId w:val="12"/>
  </w:num>
  <w:num w:numId="2" w16cid:durableId="1955092794">
    <w:abstractNumId w:val="2"/>
  </w:num>
  <w:num w:numId="3" w16cid:durableId="1945182892">
    <w:abstractNumId w:val="7"/>
  </w:num>
  <w:num w:numId="4" w16cid:durableId="1242325655">
    <w:abstractNumId w:val="3"/>
    <w:lvlOverride w:ilvl="0"/>
    <w:lvlOverride w:ilvl="1"/>
    <w:lvlOverride w:ilvl="2"/>
    <w:lvlOverride w:ilvl="3"/>
    <w:lvlOverride w:ilvl="4"/>
    <w:lvlOverride w:ilvl="5"/>
    <w:lvlOverride w:ilvl="6"/>
    <w:lvlOverride w:ilvl="7"/>
    <w:lvlOverride w:ilvl="8"/>
  </w:num>
  <w:num w:numId="5" w16cid:durableId="466701405">
    <w:abstractNumId w:val="9"/>
  </w:num>
  <w:num w:numId="6" w16cid:durableId="399641666">
    <w:abstractNumId w:val="4"/>
  </w:num>
  <w:num w:numId="7" w16cid:durableId="267085242">
    <w:abstractNumId w:val="14"/>
  </w:num>
  <w:num w:numId="8" w16cid:durableId="989672849">
    <w:abstractNumId w:val="1"/>
  </w:num>
  <w:num w:numId="9" w16cid:durableId="663243587">
    <w:abstractNumId w:val="11"/>
  </w:num>
  <w:num w:numId="10" w16cid:durableId="2099397575">
    <w:abstractNumId w:val="5"/>
  </w:num>
  <w:num w:numId="11" w16cid:durableId="1797797208">
    <w:abstractNumId w:val="6"/>
  </w:num>
  <w:num w:numId="12" w16cid:durableId="613288664">
    <w:abstractNumId w:val="10"/>
  </w:num>
  <w:num w:numId="13" w16cid:durableId="929587684">
    <w:abstractNumId w:val="0"/>
  </w:num>
  <w:num w:numId="14" w16cid:durableId="724067274">
    <w:abstractNumId w:val="13"/>
  </w:num>
  <w:num w:numId="15" w16cid:durableId="99611038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48"/>
    <w:rsid w:val="000066A7"/>
    <w:rsid w:val="00016763"/>
    <w:rsid w:val="000245B0"/>
    <w:rsid w:val="00035DBA"/>
    <w:rsid w:val="0004473E"/>
    <w:rsid w:val="00061076"/>
    <w:rsid w:val="00066BEA"/>
    <w:rsid w:val="0007099B"/>
    <w:rsid w:val="00082914"/>
    <w:rsid w:val="000D3CB8"/>
    <w:rsid w:val="000D54FA"/>
    <w:rsid w:val="000E0781"/>
    <w:rsid w:val="000E0DEF"/>
    <w:rsid w:val="000F2581"/>
    <w:rsid w:val="0010055D"/>
    <w:rsid w:val="00113C1B"/>
    <w:rsid w:val="00124001"/>
    <w:rsid w:val="00130775"/>
    <w:rsid w:val="00135188"/>
    <w:rsid w:val="00135E90"/>
    <w:rsid w:val="001370FC"/>
    <w:rsid w:val="0014631E"/>
    <w:rsid w:val="001473E6"/>
    <w:rsid w:val="00151203"/>
    <w:rsid w:val="00160006"/>
    <w:rsid w:val="0016654C"/>
    <w:rsid w:val="00166801"/>
    <w:rsid w:val="001730C9"/>
    <w:rsid w:val="00174FD1"/>
    <w:rsid w:val="00176954"/>
    <w:rsid w:val="001770B3"/>
    <w:rsid w:val="00183822"/>
    <w:rsid w:val="001B1455"/>
    <w:rsid w:val="001B430D"/>
    <w:rsid w:val="001E6B32"/>
    <w:rsid w:val="001E7008"/>
    <w:rsid w:val="002110AF"/>
    <w:rsid w:val="00214D36"/>
    <w:rsid w:val="00226CA8"/>
    <w:rsid w:val="00227296"/>
    <w:rsid w:val="00244153"/>
    <w:rsid w:val="002521DC"/>
    <w:rsid w:val="00255587"/>
    <w:rsid w:val="002733F0"/>
    <w:rsid w:val="00274BBC"/>
    <w:rsid w:val="002913A4"/>
    <w:rsid w:val="002A3835"/>
    <w:rsid w:val="002B25A1"/>
    <w:rsid w:val="002B7A38"/>
    <w:rsid w:val="002C363E"/>
    <w:rsid w:val="002C5D42"/>
    <w:rsid w:val="002D295E"/>
    <w:rsid w:val="002D5148"/>
    <w:rsid w:val="002D5963"/>
    <w:rsid w:val="002F585B"/>
    <w:rsid w:val="00316FE0"/>
    <w:rsid w:val="00317A24"/>
    <w:rsid w:val="00322383"/>
    <w:rsid w:val="00336741"/>
    <w:rsid w:val="003369A5"/>
    <w:rsid w:val="00341EDA"/>
    <w:rsid w:val="0034261A"/>
    <w:rsid w:val="00363854"/>
    <w:rsid w:val="003917A5"/>
    <w:rsid w:val="0039742A"/>
    <w:rsid w:val="003A2CD3"/>
    <w:rsid w:val="003B07FF"/>
    <w:rsid w:val="003D2AC5"/>
    <w:rsid w:val="003D4613"/>
    <w:rsid w:val="003E6CFB"/>
    <w:rsid w:val="003F41B5"/>
    <w:rsid w:val="004267B5"/>
    <w:rsid w:val="0043476A"/>
    <w:rsid w:val="00440656"/>
    <w:rsid w:val="00443A24"/>
    <w:rsid w:val="004504C0"/>
    <w:rsid w:val="00452624"/>
    <w:rsid w:val="0045527E"/>
    <w:rsid w:val="00474B1A"/>
    <w:rsid w:val="00493FAF"/>
    <w:rsid w:val="00497B58"/>
    <w:rsid w:val="004C1CDB"/>
    <w:rsid w:val="004C37FE"/>
    <w:rsid w:val="004C58B5"/>
    <w:rsid w:val="004E0891"/>
    <w:rsid w:val="004F12E7"/>
    <w:rsid w:val="00503E16"/>
    <w:rsid w:val="00510492"/>
    <w:rsid w:val="005253F6"/>
    <w:rsid w:val="0052774F"/>
    <w:rsid w:val="00531965"/>
    <w:rsid w:val="00533008"/>
    <w:rsid w:val="00534B87"/>
    <w:rsid w:val="00552B8E"/>
    <w:rsid w:val="00555E5C"/>
    <w:rsid w:val="0055792E"/>
    <w:rsid w:val="0057626A"/>
    <w:rsid w:val="00595555"/>
    <w:rsid w:val="005A4E41"/>
    <w:rsid w:val="005D051D"/>
    <w:rsid w:val="005D3BAA"/>
    <w:rsid w:val="005F0710"/>
    <w:rsid w:val="005F1BE3"/>
    <w:rsid w:val="0060525C"/>
    <w:rsid w:val="00611860"/>
    <w:rsid w:val="0061549B"/>
    <w:rsid w:val="00635795"/>
    <w:rsid w:val="00640CDC"/>
    <w:rsid w:val="006552AF"/>
    <w:rsid w:val="00657752"/>
    <w:rsid w:val="00657D2A"/>
    <w:rsid w:val="00661773"/>
    <w:rsid w:val="00680F1F"/>
    <w:rsid w:val="00692886"/>
    <w:rsid w:val="006940CE"/>
    <w:rsid w:val="00696030"/>
    <w:rsid w:val="00696893"/>
    <w:rsid w:val="006976DF"/>
    <w:rsid w:val="006B1D77"/>
    <w:rsid w:val="006C13CE"/>
    <w:rsid w:val="006E36E0"/>
    <w:rsid w:val="006E7BA4"/>
    <w:rsid w:val="006F340F"/>
    <w:rsid w:val="006F47D3"/>
    <w:rsid w:val="006F5A65"/>
    <w:rsid w:val="007077DD"/>
    <w:rsid w:val="00716501"/>
    <w:rsid w:val="007233A4"/>
    <w:rsid w:val="00726EDB"/>
    <w:rsid w:val="007304FA"/>
    <w:rsid w:val="00732913"/>
    <w:rsid w:val="00736284"/>
    <w:rsid w:val="007421D3"/>
    <w:rsid w:val="00747C14"/>
    <w:rsid w:val="007519E9"/>
    <w:rsid w:val="007722BC"/>
    <w:rsid w:val="0078032E"/>
    <w:rsid w:val="007865CF"/>
    <w:rsid w:val="007A493D"/>
    <w:rsid w:val="007B5ED1"/>
    <w:rsid w:val="007D2C34"/>
    <w:rsid w:val="007E4483"/>
    <w:rsid w:val="007E761E"/>
    <w:rsid w:val="007F074B"/>
    <w:rsid w:val="007F462B"/>
    <w:rsid w:val="00803017"/>
    <w:rsid w:val="00805613"/>
    <w:rsid w:val="008129D6"/>
    <w:rsid w:val="00813EB1"/>
    <w:rsid w:val="008337A1"/>
    <w:rsid w:val="0084361A"/>
    <w:rsid w:val="00843661"/>
    <w:rsid w:val="0085180B"/>
    <w:rsid w:val="00862D88"/>
    <w:rsid w:val="00865AD5"/>
    <w:rsid w:val="00867D5F"/>
    <w:rsid w:val="00884717"/>
    <w:rsid w:val="00894762"/>
    <w:rsid w:val="008A34BC"/>
    <w:rsid w:val="008A6EF9"/>
    <w:rsid w:val="008A75CC"/>
    <w:rsid w:val="008B1A67"/>
    <w:rsid w:val="008C7E3F"/>
    <w:rsid w:val="008D6DF2"/>
    <w:rsid w:val="008E4BB1"/>
    <w:rsid w:val="00913227"/>
    <w:rsid w:val="00916C0B"/>
    <w:rsid w:val="00917D27"/>
    <w:rsid w:val="00926429"/>
    <w:rsid w:val="00927CC4"/>
    <w:rsid w:val="009428B2"/>
    <w:rsid w:val="009445A3"/>
    <w:rsid w:val="00961D33"/>
    <w:rsid w:val="00962287"/>
    <w:rsid w:val="00971ADC"/>
    <w:rsid w:val="009933D1"/>
    <w:rsid w:val="009948B3"/>
    <w:rsid w:val="009A322C"/>
    <w:rsid w:val="009A5C98"/>
    <w:rsid w:val="009B06E5"/>
    <w:rsid w:val="009B3C22"/>
    <w:rsid w:val="009B5E2F"/>
    <w:rsid w:val="009D348A"/>
    <w:rsid w:val="009D3AFF"/>
    <w:rsid w:val="009D69A9"/>
    <w:rsid w:val="009E1E0C"/>
    <w:rsid w:val="009E5A4F"/>
    <w:rsid w:val="009E6B15"/>
    <w:rsid w:val="009F417E"/>
    <w:rsid w:val="00A03FBC"/>
    <w:rsid w:val="00A21A07"/>
    <w:rsid w:val="00A276D7"/>
    <w:rsid w:val="00A27EFD"/>
    <w:rsid w:val="00A528E2"/>
    <w:rsid w:val="00A61593"/>
    <w:rsid w:val="00A62CB6"/>
    <w:rsid w:val="00A63DD1"/>
    <w:rsid w:val="00A63E5D"/>
    <w:rsid w:val="00A76E88"/>
    <w:rsid w:val="00A96C37"/>
    <w:rsid w:val="00AA69A5"/>
    <w:rsid w:val="00AB3962"/>
    <w:rsid w:val="00AE0539"/>
    <w:rsid w:val="00AE0639"/>
    <w:rsid w:val="00AE1D83"/>
    <w:rsid w:val="00AF4158"/>
    <w:rsid w:val="00AF41E4"/>
    <w:rsid w:val="00B045CC"/>
    <w:rsid w:val="00B050F2"/>
    <w:rsid w:val="00B071E5"/>
    <w:rsid w:val="00B1693F"/>
    <w:rsid w:val="00B25098"/>
    <w:rsid w:val="00B2552F"/>
    <w:rsid w:val="00B27A22"/>
    <w:rsid w:val="00B41C7F"/>
    <w:rsid w:val="00B479C5"/>
    <w:rsid w:val="00B550CE"/>
    <w:rsid w:val="00B55276"/>
    <w:rsid w:val="00B8186F"/>
    <w:rsid w:val="00B9016F"/>
    <w:rsid w:val="00B92B57"/>
    <w:rsid w:val="00B95C12"/>
    <w:rsid w:val="00B97876"/>
    <w:rsid w:val="00BB2E90"/>
    <w:rsid w:val="00BD2540"/>
    <w:rsid w:val="00BD7BAF"/>
    <w:rsid w:val="00BE66EA"/>
    <w:rsid w:val="00BF13CF"/>
    <w:rsid w:val="00BF2EE2"/>
    <w:rsid w:val="00BF3972"/>
    <w:rsid w:val="00C0355B"/>
    <w:rsid w:val="00C27775"/>
    <w:rsid w:val="00C27D2B"/>
    <w:rsid w:val="00C43AD8"/>
    <w:rsid w:val="00C4472E"/>
    <w:rsid w:val="00C510F5"/>
    <w:rsid w:val="00C51689"/>
    <w:rsid w:val="00C536EE"/>
    <w:rsid w:val="00C6577F"/>
    <w:rsid w:val="00C66A9C"/>
    <w:rsid w:val="00C71381"/>
    <w:rsid w:val="00C978D4"/>
    <w:rsid w:val="00CA1643"/>
    <w:rsid w:val="00CA2DA8"/>
    <w:rsid w:val="00CB02F2"/>
    <w:rsid w:val="00CC063A"/>
    <w:rsid w:val="00CC2646"/>
    <w:rsid w:val="00CC54D7"/>
    <w:rsid w:val="00CC55A7"/>
    <w:rsid w:val="00CE3459"/>
    <w:rsid w:val="00CF6E83"/>
    <w:rsid w:val="00D0538E"/>
    <w:rsid w:val="00D1389F"/>
    <w:rsid w:val="00D3216D"/>
    <w:rsid w:val="00D32E2E"/>
    <w:rsid w:val="00D437FF"/>
    <w:rsid w:val="00D44C84"/>
    <w:rsid w:val="00D9019D"/>
    <w:rsid w:val="00D91007"/>
    <w:rsid w:val="00D92C44"/>
    <w:rsid w:val="00D95EF5"/>
    <w:rsid w:val="00DA0067"/>
    <w:rsid w:val="00DA232D"/>
    <w:rsid w:val="00DA6DBF"/>
    <w:rsid w:val="00DB192C"/>
    <w:rsid w:val="00DD27D3"/>
    <w:rsid w:val="00DE0CC2"/>
    <w:rsid w:val="00DF351C"/>
    <w:rsid w:val="00E10409"/>
    <w:rsid w:val="00E36FC3"/>
    <w:rsid w:val="00E40089"/>
    <w:rsid w:val="00E42E5A"/>
    <w:rsid w:val="00E45B4C"/>
    <w:rsid w:val="00E46294"/>
    <w:rsid w:val="00E644B9"/>
    <w:rsid w:val="00E66476"/>
    <w:rsid w:val="00E86093"/>
    <w:rsid w:val="00EA1BF1"/>
    <w:rsid w:val="00EA291C"/>
    <w:rsid w:val="00EA4D3B"/>
    <w:rsid w:val="00EB0A2E"/>
    <w:rsid w:val="00EB101C"/>
    <w:rsid w:val="00EB1EAC"/>
    <w:rsid w:val="00EB6CF6"/>
    <w:rsid w:val="00EC022A"/>
    <w:rsid w:val="00EC18AC"/>
    <w:rsid w:val="00EC53B8"/>
    <w:rsid w:val="00EC744F"/>
    <w:rsid w:val="00ED398F"/>
    <w:rsid w:val="00EE19CD"/>
    <w:rsid w:val="00EE3E1E"/>
    <w:rsid w:val="00EF1270"/>
    <w:rsid w:val="00F07A4A"/>
    <w:rsid w:val="00F20D99"/>
    <w:rsid w:val="00F21127"/>
    <w:rsid w:val="00F25ECC"/>
    <w:rsid w:val="00F40D92"/>
    <w:rsid w:val="00F41744"/>
    <w:rsid w:val="00F677E7"/>
    <w:rsid w:val="00F71E2D"/>
    <w:rsid w:val="00F85318"/>
    <w:rsid w:val="00FA00B5"/>
    <w:rsid w:val="00FC03AD"/>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2D77"/>
  <w15:chartTrackingRefBased/>
  <w15:docId w15:val="{13F30279-38F7-42D8-AD6D-187DF1BF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spacing w:before="120" w:after="120"/>
      <w:outlineLvl w:val="3"/>
    </w:pPr>
    <w:rPr>
      <w:b/>
      <w:sz w:val="24"/>
    </w:rPr>
  </w:style>
  <w:style w:type="paragraph" w:styleId="Heading5">
    <w:name w:val="heading 5"/>
    <w:basedOn w:val="Normal"/>
    <w:next w:val="Normal"/>
    <w:qFormat/>
    <w:pPr>
      <w:keepNext/>
      <w:spacing w:before="120" w:after="120"/>
      <w:jc w:val="center"/>
      <w:outlineLvl w:val="4"/>
    </w:pPr>
    <w:rPr>
      <w:b/>
      <w:sz w:val="24"/>
    </w:rPr>
  </w:style>
  <w:style w:type="paragraph" w:styleId="Heading6">
    <w:name w:val="heading 6"/>
    <w:basedOn w:val="Normal"/>
    <w:next w:val="Normal"/>
    <w:qFormat/>
    <w:pPr>
      <w:keepNext/>
      <w:ind w:left="720"/>
      <w:outlineLvl w:val="5"/>
    </w:pPr>
    <w:rPr>
      <w:rFonts w:ascii="Tahoma" w:hAnsi="Tahoma"/>
      <w:b/>
      <w:sz w:val="22"/>
    </w:rPr>
  </w:style>
  <w:style w:type="paragraph" w:styleId="Heading7">
    <w:name w:val="heading 7"/>
    <w:basedOn w:val="Normal"/>
    <w:next w:val="Normal"/>
    <w:qFormat/>
    <w:pPr>
      <w:keepNext/>
      <w:outlineLvl w:val="6"/>
    </w:pPr>
    <w:rPr>
      <w:rFonts w:ascii="Tahoma" w:hAnsi="Tahoma"/>
      <w:b/>
      <w:sz w:val="22"/>
    </w:rPr>
  </w:style>
  <w:style w:type="paragraph" w:styleId="Heading8">
    <w:name w:val="heading 8"/>
    <w:basedOn w:val="Normal"/>
    <w:next w:val="Normal"/>
    <w:qFormat/>
    <w:pPr>
      <w:keepNext/>
      <w:numPr>
        <w:numId w:val="1"/>
      </w:numPr>
      <w:outlineLvl w:val="7"/>
    </w:pPr>
    <w:rPr>
      <w:rFonts w:ascii="Tahoma" w:hAnsi="Tahoma"/>
      <w:b/>
      <w:sz w:val="22"/>
    </w:rPr>
  </w:style>
  <w:style w:type="paragraph" w:styleId="Heading9">
    <w:name w:val="heading 9"/>
    <w:basedOn w:val="Normal"/>
    <w:next w:val="Normal"/>
    <w:qFormat/>
    <w:pPr>
      <w:keepNext/>
      <w:spacing w:before="240" w:after="240"/>
      <w:outlineLvl w:val="8"/>
    </w:pPr>
    <w:rPr>
      <w:rFonts w:ascii="Tahoma" w:hAnsi="Tahoma"/>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hanging="720"/>
    </w:pPr>
    <w:rPr>
      <w:rFonts w:ascii="Tahoma" w:hAnsi="Tahoma"/>
      <w:b/>
      <w:sz w:val="22"/>
    </w:rPr>
  </w:style>
  <w:style w:type="paragraph" w:styleId="BodyTextIndent2">
    <w:name w:val="Body Text Indent 2"/>
    <w:basedOn w:val="Normal"/>
    <w:pPr>
      <w:ind w:left="720"/>
    </w:pPr>
    <w:rPr>
      <w:rFonts w:ascii="Tahoma" w:hAnsi="Tahoma"/>
      <w:sz w:val="22"/>
    </w:rPr>
  </w:style>
  <w:style w:type="paragraph" w:styleId="BodyText2">
    <w:name w:val="Body Text 2"/>
    <w:basedOn w:val="Normal"/>
    <w:rPr>
      <w:rFonts w:ascii="Tahoma" w:hAnsi="Tahoma"/>
      <w:sz w:val="22"/>
    </w:rPr>
  </w:style>
  <w:style w:type="paragraph" w:styleId="BodyText3">
    <w:name w:val="Body Text 3"/>
    <w:basedOn w:val="Normal"/>
    <w:rPr>
      <w:rFonts w:ascii="Tahoma" w:hAnsi="Tahoma"/>
      <w:b/>
      <w:sz w:val="22"/>
    </w:rPr>
  </w:style>
  <w:style w:type="paragraph" w:styleId="BalloonText">
    <w:name w:val="Balloon Text"/>
    <w:basedOn w:val="Normal"/>
    <w:semiHidden/>
    <w:rsid w:val="00EB6CF6"/>
    <w:rPr>
      <w:rFonts w:ascii="Tahoma" w:hAnsi="Tahoma" w:cs="Tahoma"/>
      <w:sz w:val="16"/>
      <w:szCs w:val="16"/>
    </w:rPr>
  </w:style>
  <w:style w:type="table" w:styleId="TableGrid">
    <w:name w:val="Table Grid"/>
    <w:basedOn w:val="TableNormal"/>
    <w:uiPriority w:val="39"/>
    <w:rsid w:val="00813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92B57"/>
    <w:rPr>
      <w:i/>
      <w:iCs/>
    </w:rPr>
  </w:style>
  <w:style w:type="character" w:customStyle="1" w:styleId="FooterChar">
    <w:name w:val="Footer Char"/>
    <w:link w:val="Footer"/>
    <w:uiPriority w:val="99"/>
    <w:rsid w:val="004C58B5"/>
    <w:rPr>
      <w:lang w:val="en-GB"/>
    </w:rPr>
  </w:style>
  <w:style w:type="character" w:customStyle="1" w:styleId="BodyTextChar">
    <w:name w:val="Body Text Char"/>
    <w:link w:val="BodyText"/>
    <w:rsid w:val="00F07A4A"/>
    <w:rPr>
      <w:rFonts w:ascii="Arial" w:hAnsi="Arial"/>
      <w:sz w:val="24"/>
      <w:lang w:eastAsia="en-US"/>
    </w:rPr>
  </w:style>
  <w:style w:type="paragraph" w:customStyle="1" w:styleId="Introbodytext">
    <w:name w:val="Intro body text"/>
    <w:basedOn w:val="Normal"/>
    <w:qFormat/>
    <w:rsid w:val="00D9019D"/>
    <w:pPr>
      <w:spacing w:line="360" w:lineRule="exact"/>
    </w:pPr>
    <w:rPr>
      <w:rFonts w:ascii="Lato" w:eastAsia="Calibri" w:hAnsi="Lato"/>
      <w:bCs/>
      <w:color w:val="21333A"/>
      <w:sz w:val="24"/>
      <w:szCs w:val="24"/>
      <w:lang w:val="en-US"/>
    </w:rPr>
  </w:style>
  <w:style w:type="paragraph" w:styleId="NormalWeb">
    <w:name w:val="Normal (Web)"/>
    <w:basedOn w:val="Normal"/>
    <w:rsid w:val="009933D1"/>
    <w:rPr>
      <w:sz w:val="24"/>
      <w:szCs w:val="24"/>
    </w:rPr>
  </w:style>
  <w:style w:type="paragraph" w:styleId="ListParagraph">
    <w:name w:val="List Paragraph"/>
    <w:basedOn w:val="Normal"/>
    <w:uiPriority w:val="34"/>
    <w:qFormat/>
    <w:rsid w:val="009933D1"/>
    <w:pPr>
      <w:ind w:left="720"/>
    </w:pPr>
  </w:style>
  <w:style w:type="paragraph" w:customStyle="1" w:styleId="Default">
    <w:name w:val="Default"/>
    <w:rsid w:val="00160006"/>
    <w:pPr>
      <w:autoSpaceDE w:val="0"/>
      <w:autoSpaceDN w:val="0"/>
      <w:adjustRightInd w:val="0"/>
    </w:pPr>
    <w:rPr>
      <w:rFonts w:ascii="Symbol" w:hAnsi="Symbol" w:cs="Symbol"/>
      <w:color w:val="000000"/>
      <w:sz w:val="24"/>
      <w:szCs w:val="24"/>
    </w:rPr>
  </w:style>
  <w:style w:type="character" w:styleId="CommentReference">
    <w:name w:val="annotation reference"/>
    <w:rsid w:val="00F71E2D"/>
    <w:rPr>
      <w:sz w:val="16"/>
      <w:szCs w:val="16"/>
    </w:rPr>
  </w:style>
  <w:style w:type="paragraph" w:styleId="CommentText">
    <w:name w:val="annotation text"/>
    <w:basedOn w:val="Normal"/>
    <w:link w:val="CommentTextChar"/>
    <w:rsid w:val="00F71E2D"/>
  </w:style>
  <w:style w:type="character" w:customStyle="1" w:styleId="CommentTextChar">
    <w:name w:val="Comment Text Char"/>
    <w:link w:val="CommentText"/>
    <w:rsid w:val="00F71E2D"/>
    <w:rPr>
      <w:lang w:eastAsia="en-US"/>
    </w:rPr>
  </w:style>
  <w:style w:type="paragraph" w:styleId="CommentSubject">
    <w:name w:val="annotation subject"/>
    <w:basedOn w:val="CommentText"/>
    <w:next w:val="CommentText"/>
    <w:link w:val="CommentSubjectChar"/>
    <w:rsid w:val="00F71E2D"/>
    <w:rPr>
      <w:b/>
      <w:bCs/>
    </w:rPr>
  </w:style>
  <w:style w:type="character" w:customStyle="1" w:styleId="CommentSubjectChar">
    <w:name w:val="Comment Subject Char"/>
    <w:link w:val="CommentSubject"/>
    <w:rsid w:val="00F71E2D"/>
    <w:rPr>
      <w:b/>
      <w:bCs/>
      <w:lang w:eastAsia="en-US"/>
    </w:rPr>
  </w:style>
  <w:style w:type="paragraph" w:styleId="Revision">
    <w:name w:val="Revision"/>
    <w:hidden/>
    <w:uiPriority w:val="99"/>
    <w:semiHidden/>
    <w:rsid w:val="00176954"/>
    <w:rPr>
      <w:lang w:eastAsia="en-US"/>
    </w:rPr>
  </w:style>
  <w:style w:type="character" w:styleId="Hyperlink">
    <w:name w:val="Hyperlink"/>
    <w:rsid w:val="00E10409"/>
    <w:rPr>
      <w:color w:val="467886"/>
      <w:u w:val="single"/>
    </w:rPr>
  </w:style>
  <w:style w:type="character" w:styleId="UnresolvedMention">
    <w:name w:val="Unresolved Mention"/>
    <w:uiPriority w:val="99"/>
    <w:semiHidden/>
    <w:unhideWhenUsed/>
    <w:rsid w:val="00E1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462">
      <w:bodyDiv w:val="1"/>
      <w:marLeft w:val="0"/>
      <w:marRight w:val="0"/>
      <w:marTop w:val="0"/>
      <w:marBottom w:val="0"/>
      <w:divBdr>
        <w:top w:val="none" w:sz="0" w:space="0" w:color="auto"/>
        <w:left w:val="none" w:sz="0" w:space="0" w:color="auto"/>
        <w:bottom w:val="none" w:sz="0" w:space="0" w:color="auto"/>
        <w:right w:val="none" w:sz="0" w:space="0" w:color="auto"/>
      </w:divBdr>
    </w:div>
    <w:div w:id="464322803">
      <w:bodyDiv w:val="1"/>
      <w:marLeft w:val="0"/>
      <w:marRight w:val="0"/>
      <w:marTop w:val="0"/>
      <w:marBottom w:val="0"/>
      <w:divBdr>
        <w:top w:val="none" w:sz="0" w:space="0" w:color="auto"/>
        <w:left w:val="none" w:sz="0" w:space="0" w:color="auto"/>
        <w:bottom w:val="none" w:sz="0" w:space="0" w:color="auto"/>
        <w:right w:val="none" w:sz="0" w:space="0" w:color="auto"/>
      </w:divBdr>
      <w:divsChild>
        <w:div w:id="199631371">
          <w:marLeft w:val="0"/>
          <w:marRight w:val="0"/>
          <w:marTop w:val="0"/>
          <w:marBottom w:val="0"/>
          <w:divBdr>
            <w:top w:val="none" w:sz="0" w:space="0" w:color="auto"/>
            <w:left w:val="none" w:sz="0" w:space="0" w:color="auto"/>
            <w:bottom w:val="none" w:sz="0" w:space="0" w:color="auto"/>
            <w:right w:val="none" w:sz="0" w:space="0" w:color="auto"/>
          </w:divBdr>
          <w:divsChild>
            <w:div w:id="868303507">
              <w:marLeft w:val="0"/>
              <w:marRight w:val="0"/>
              <w:marTop w:val="0"/>
              <w:marBottom w:val="0"/>
              <w:divBdr>
                <w:top w:val="none" w:sz="0" w:space="0" w:color="auto"/>
                <w:left w:val="none" w:sz="0" w:space="0" w:color="auto"/>
                <w:bottom w:val="none" w:sz="0" w:space="0" w:color="auto"/>
                <w:right w:val="none" w:sz="0" w:space="0" w:color="auto"/>
              </w:divBdr>
              <w:divsChild>
                <w:div w:id="1357386761">
                  <w:marLeft w:val="0"/>
                  <w:marRight w:val="0"/>
                  <w:marTop w:val="0"/>
                  <w:marBottom w:val="0"/>
                  <w:divBdr>
                    <w:top w:val="none" w:sz="0" w:space="0" w:color="auto"/>
                    <w:left w:val="none" w:sz="0" w:space="0" w:color="auto"/>
                    <w:bottom w:val="none" w:sz="0" w:space="0" w:color="auto"/>
                    <w:right w:val="none" w:sz="0" w:space="0" w:color="auto"/>
                  </w:divBdr>
                  <w:divsChild>
                    <w:div w:id="7512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5078">
          <w:marLeft w:val="0"/>
          <w:marRight w:val="0"/>
          <w:marTop w:val="0"/>
          <w:marBottom w:val="0"/>
          <w:divBdr>
            <w:top w:val="none" w:sz="0" w:space="0" w:color="auto"/>
            <w:left w:val="none" w:sz="0" w:space="0" w:color="auto"/>
            <w:bottom w:val="none" w:sz="0" w:space="0" w:color="auto"/>
            <w:right w:val="none" w:sz="0" w:space="0" w:color="auto"/>
          </w:divBdr>
          <w:divsChild>
            <w:div w:id="37094481">
              <w:marLeft w:val="0"/>
              <w:marRight w:val="0"/>
              <w:marTop w:val="0"/>
              <w:marBottom w:val="0"/>
              <w:divBdr>
                <w:top w:val="none" w:sz="0" w:space="0" w:color="auto"/>
                <w:left w:val="none" w:sz="0" w:space="0" w:color="auto"/>
                <w:bottom w:val="none" w:sz="0" w:space="0" w:color="auto"/>
                <w:right w:val="none" w:sz="0" w:space="0" w:color="auto"/>
              </w:divBdr>
              <w:divsChild>
                <w:div w:id="844370117">
                  <w:marLeft w:val="0"/>
                  <w:marRight w:val="0"/>
                  <w:marTop w:val="450"/>
                  <w:marBottom w:val="450"/>
                  <w:divBdr>
                    <w:top w:val="none" w:sz="0" w:space="0" w:color="auto"/>
                    <w:left w:val="none" w:sz="0" w:space="0" w:color="auto"/>
                    <w:bottom w:val="none" w:sz="0" w:space="0" w:color="auto"/>
                    <w:right w:val="none" w:sz="0" w:space="0" w:color="auto"/>
                  </w:divBdr>
                </w:div>
                <w:div w:id="882670217">
                  <w:marLeft w:val="0"/>
                  <w:marRight w:val="0"/>
                  <w:marTop w:val="240"/>
                  <w:marBottom w:val="240"/>
                  <w:divBdr>
                    <w:top w:val="none" w:sz="0" w:space="0" w:color="auto"/>
                    <w:left w:val="none" w:sz="0" w:space="0" w:color="auto"/>
                    <w:bottom w:val="none" w:sz="0" w:space="0" w:color="auto"/>
                    <w:right w:val="none" w:sz="0" w:space="0" w:color="auto"/>
                  </w:divBdr>
                </w:div>
                <w:div w:id="1427533091">
                  <w:marLeft w:val="0"/>
                  <w:marRight w:val="0"/>
                  <w:marTop w:val="0"/>
                  <w:marBottom w:val="0"/>
                  <w:divBdr>
                    <w:top w:val="none" w:sz="0" w:space="0" w:color="auto"/>
                    <w:left w:val="none" w:sz="0" w:space="0" w:color="auto"/>
                    <w:bottom w:val="none" w:sz="0" w:space="0" w:color="auto"/>
                    <w:right w:val="none" w:sz="0" w:space="0" w:color="auto"/>
                  </w:divBdr>
                  <w:divsChild>
                    <w:div w:id="196352120">
                      <w:marLeft w:val="0"/>
                      <w:marRight w:val="0"/>
                      <w:marTop w:val="300"/>
                      <w:marBottom w:val="180"/>
                      <w:divBdr>
                        <w:top w:val="none" w:sz="0" w:space="0" w:color="auto"/>
                        <w:left w:val="none" w:sz="0" w:space="0" w:color="auto"/>
                        <w:bottom w:val="none" w:sz="0" w:space="0" w:color="auto"/>
                        <w:right w:val="none" w:sz="0" w:space="0" w:color="auto"/>
                      </w:divBdr>
                      <w:divsChild>
                        <w:div w:id="20378089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233680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727799054">
      <w:bodyDiv w:val="1"/>
      <w:marLeft w:val="0"/>
      <w:marRight w:val="0"/>
      <w:marTop w:val="0"/>
      <w:marBottom w:val="0"/>
      <w:divBdr>
        <w:top w:val="none" w:sz="0" w:space="0" w:color="auto"/>
        <w:left w:val="none" w:sz="0" w:space="0" w:color="auto"/>
        <w:bottom w:val="none" w:sz="0" w:space="0" w:color="auto"/>
        <w:right w:val="none" w:sz="0" w:space="0" w:color="auto"/>
      </w:divBdr>
    </w:div>
    <w:div w:id="1639140981">
      <w:bodyDiv w:val="1"/>
      <w:marLeft w:val="0"/>
      <w:marRight w:val="0"/>
      <w:marTop w:val="0"/>
      <w:marBottom w:val="0"/>
      <w:divBdr>
        <w:top w:val="none" w:sz="0" w:space="0" w:color="auto"/>
        <w:left w:val="none" w:sz="0" w:space="0" w:color="auto"/>
        <w:bottom w:val="none" w:sz="0" w:space="0" w:color="auto"/>
        <w:right w:val="none" w:sz="0" w:space="0" w:color="auto"/>
      </w:divBdr>
      <w:divsChild>
        <w:div w:id="991710956">
          <w:marLeft w:val="0"/>
          <w:marRight w:val="0"/>
          <w:marTop w:val="0"/>
          <w:marBottom w:val="0"/>
          <w:divBdr>
            <w:top w:val="none" w:sz="0" w:space="0" w:color="auto"/>
            <w:left w:val="none" w:sz="0" w:space="0" w:color="auto"/>
            <w:bottom w:val="none" w:sz="0" w:space="0" w:color="auto"/>
            <w:right w:val="none" w:sz="0" w:space="0" w:color="auto"/>
          </w:divBdr>
          <w:divsChild>
            <w:div w:id="1192647064">
              <w:marLeft w:val="0"/>
              <w:marRight w:val="0"/>
              <w:marTop w:val="0"/>
              <w:marBottom w:val="0"/>
              <w:divBdr>
                <w:top w:val="none" w:sz="0" w:space="0" w:color="auto"/>
                <w:left w:val="none" w:sz="0" w:space="0" w:color="auto"/>
                <w:bottom w:val="none" w:sz="0" w:space="0" w:color="auto"/>
                <w:right w:val="none" w:sz="0" w:space="0" w:color="auto"/>
              </w:divBdr>
              <w:divsChild>
                <w:div w:id="490296374">
                  <w:marLeft w:val="0"/>
                  <w:marRight w:val="0"/>
                  <w:marTop w:val="0"/>
                  <w:marBottom w:val="0"/>
                  <w:divBdr>
                    <w:top w:val="none" w:sz="0" w:space="0" w:color="auto"/>
                    <w:left w:val="none" w:sz="0" w:space="0" w:color="auto"/>
                    <w:bottom w:val="none" w:sz="0" w:space="0" w:color="auto"/>
                    <w:right w:val="none" w:sz="0" w:space="0" w:color="auto"/>
                  </w:divBdr>
                  <w:divsChild>
                    <w:div w:id="14211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2233">
          <w:marLeft w:val="0"/>
          <w:marRight w:val="0"/>
          <w:marTop w:val="0"/>
          <w:marBottom w:val="0"/>
          <w:divBdr>
            <w:top w:val="none" w:sz="0" w:space="0" w:color="auto"/>
            <w:left w:val="none" w:sz="0" w:space="0" w:color="auto"/>
            <w:bottom w:val="none" w:sz="0" w:space="0" w:color="auto"/>
            <w:right w:val="none" w:sz="0" w:space="0" w:color="auto"/>
          </w:divBdr>
          <w:divsChild>
            <w:div w:id="1621835842">
              <w:marLeft w:val="0"/>
              <w:marRight w:val="0"/>
              <w:marTop w:val="0"/>
              <w:marBottom w:val="0"/>
              <w:divBdr>
                <w:top w:val="none" w:sz="0" w:space="0" w:color="auto"/>
                <w:left w:val="none" w:sz="0" w:space="0" w:color="auto"/>
                <w:bottom w:val="none" w:sz="0" w:space="0" w:color="auto"/>
                <w:right w:val="none" w:sz="0" w:space="0" w:color="auto"/>
              </w:divBdr>
              <w:divsChild>
                <w:div w:id="476396">
                  <w:marLeft w:val="0"/>
                  <w:marRight w:val="0"/>
                  <w:marTop w:val="450"/>
                  <w:marBottom w:val="450"/>
                  <w:divBdr>
                    <w:top w:val="none" w:sz="0" w:space="0" w:color="auto"/>
                    <w:left w:val="none" w:sz="0" w:space="0" w:color="auto"/>
                    <w:bottom w:val="none" w:sz="0" w:space="0" w:color="auto"/>
                    <w:right w:val="none" w:sz="0" w:space="0" w:color="auto"/>
                  </w:divBdr>
                </w:div>
                <w:div w:id="37903546">
                  <w:marLeft w:val="0"/>
                  <w:marRight w:val="0"/>
                  <w:marTop w:val="240"/>
                  <w:marBottom w:val="240"/>
                  <w:divBdr>
                    <w:top w:val="none" w:sz="0" w:space="0" w:color="auto"/>
                    <w:left w:val="none" w:sz="0" w:space="0" w:color="auto"/>
                    <w:bottom w:val="none" w:sz="0" w:space="0" w:color="auto"/>
                    <w:right w:val="none" w:sz="0" w:space="0" w:color="auto"/>
                  </w:divBdr>
                </w:div>
                <w:div w:id="901526699">
                  <w:marLeft w:val="0"/>
                  <w:marRight w:val="0"/>
                  <w:marTop w:val="450"/>
                  <w:marBottom w:val="450"/>
                  <w:divBdr>
                    <w:top w:val="none" w:sz="0" w:space="0" w:color="auto"/>
                    <w:left w:val="none" w:sz="0" w:space="0" w:color="auto"/>
                    <w:bottom w:val="none" w:sz="0" w:space="0" w:color="auto"/>
                    <w:right w:val="none" w:sz="0" w:space="0" w:color="auto"/>
                  </w:divBdr>
                </w:div>
                <w:div w:id="1995333317">
                  <w:marLeft w:val="0"/>
                  <w:marRight w:val="0"/>
                  <w:marTop w:val="0"/>
                  <w:marBottom w:val="0"/>
                  <w:divBdr>
                    <w:top w:val="none" w:sz="0" w:space="0" w:color="auto"/>
                    <w:left w:val="none" w:sz="0" w:space="0" w:color="auto"/>
                    <w:bottom w:val="none" w:sz="0" w:space="0" w:color="auto"/>
                    <w:right w:val="none" w:sz="0" w:space="0" w:color="auto"/>
                  </w:divBdr>
                  <w:divsChild>
                    <w:div w:id="129176694">
                      <w:marLeft w:val="0"/>
                      <w:marRight w:val="0"/>
                      <w:marTop w:val="300"/>
                      <w:marBottom w:val="180"/>
                      <w:divBdr>
                        <w:top w:val="none" w:sz="0" w:space="0" w:color="auto"/>
                        <w:left w:val="none" w:sz="0" w:space="0" w:color="auto"/>
                        <w:bottom w:val="none" w:sz="0" w:space="0" w:color="auto"/>
                        <w:right w:val="none" w:sz="0" w:space="0" w:color="auto"/>
                      </w:divBdr>
                      <w:divsChild>
                        <w:div w:id="17148160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4958</FirefishReference>
    <AssignmentStatus xmlns="5b12561d-b03a-47d5-9db5-4e2bbf9ffb11">Open</AssignmentStatus>
    <Sector xmlns="5b12561d-b03a-47d5-9db5-4e2bbf9ffb11">Education</Sector>
    <Team xmlns="5b12561d-b03a-47d5-9db5-4e2bbf9ffb11">
      <UserInfo>
        <DisplayName/>
        <AccountId xsi:nil="true"/>
        <AccountType/>
      </UserInfo>
    </Team>
    <BusinessType xmlns="5b12561d-b03a-47d5-9db5-4e2bbf9ffb11">Repeat Business</BusinessType>
    <DocumentType xmlns="5b12561d-b03a-47d5-9db5-4e2bbf9ffb11"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91F8ECDA-A8C9-468E-B28C-DEB37B2AF2FA}"/>
</file>

<file path=customXml/itemProps2.xml><?xml version="1.0" encoding="utf-8"?>
<ds:datastoreItem xmlns:ds="http://schemas.openxmlformats.org/officeDocument/2006/customXml" ds:itemID="{DD7C8C8E-DD6D-7042-AA62-819932ECDD9E}">
  <ds:schemaRefs>
    <ds:schemaRef ds:uri="http://schemas.microsoft.com/sharepoint/v3/contenttype/forms"/>
  </ds:schemaRefs>
</ds:datastoreItem>
</file>

<file path=customXml/itemProps3.xml><?xml version="1.0" encoding="utf-8"?>
<ds:datastoreItem xmlns:ds="http://schemas.openxmlformats.org/officeDocument/2006/customXml" ds:itemID="{430184B0-F613-4077-9A56-64A1535346B3}">
  <ds:schemaRefs>
    <ds:schemaRef ds:uri="http://schemas.openxmlformats.org/officeDocument/2006/bibliography"/>
  </ds:schemaRefs>
</ds:datastoreItem>
</file>

<file path=customXml/itemProps4.xml><?xml version="1.0" encoding="utf-8"?>
<ds:datastoreItem xmlns:ds="http://schemas.openxmlformats.org/officeDocument/2006/customXml" ds:itemID="{040E82E4-2A10-4F10-A2D9-7FD1BF13F35C}">
  <ds:schemaRefs>
    <ds:schemaRef ds:uri="http://schemas.microsoft.com/office/2006/metadata/properties"/>
    <ds:schemaRef ds:uri="http://schemas.microsoft.com/office/infopath/2007/PartnerControls"/>
    <ds:schemaRef ds:uri="0ff7ae8b-41c0-4869-ab67-4da73fb8fc5f"/>
    <ds:schemaRef ds:uri="d1422e3e-b1ad-4ac8-b36e-3d08c502e3d5"/>
  </ds:schemaRefs>
</ds:datastoreItem>
</file>

<file path=customXml/itemProps5.xml><?xml version="1.0" encoding="utf-8"?>
<ds:datastoreItem xmlns:ds="http://schemas.openxmlformats.org/officeDocument/2006/customXml" ds:itemID="{0004FD27-9927-4785-8756-7E14DB9EBD33}"/>
</file>

<file path=customXml/itemProps6.xml><?xml version="1.0" encoding="utf-8"?>
<ds:datastoreItem xmlns:ds="http://schemas.openxmlformats.org/officeDocument/2006/customXml" ds:itemID="{B2BCD9FC-E89C-4E6E-B14E-B27C95B67995}"/>
</file>

<file path=docProps/app.xml><?xml version="1.0" encoding="utf-8"?>
<Properties xmlns="http://schemas.openxmlformats.org/officeDocument/2006/extended-properties" xmlns:vt="http://schemas.openxmlformats.org/officeDocument/2006/docPropsVTypes">
  <Template>Normal</Template>
  <TotalTime>3</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City of Edinburgh Council</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Jeffrey</dc:creator>
  <cp:keywords/>
  <cp:lastModifiedBy>Jonny Pearson</cp:lastModifiedBy>
  <cp:revision>3</cp:revision>
  <cp:lastPrinted>2010-08-11T09:27:00Z</cp:lastPrinted>
  <dcterms:created xsi:type="dcterms:W3CDTF">2025-08-29T12:26:00Z</dcterms:created>
  <dcterms:modified xsi:type="dcterms:W3CDTF">2025-08-29T12:26:00Z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0x01010024D426D56EB36146B762C55E3239B27A00F230E0094DD90447967E6838D6E2A922</vt:lpwstr>
  </property>
  <property fmtid="{D5CDD505-2E9C-101B-9397-08002B2CF9AE}" pid="4" name="FirefishReference">
    <vt:lpwstr/>
  </property>
  <property fmtid="{D5CDD505-2E9C-101B-9397-08002B2CF9AE}" pid="5" name="AssignmentStatus">
    <vt:lpwstr>Open</vt:lpwstr>
  </property>
  <property fmtid="{D5CDD505-2E9C-101B-9397-08002B2CF9AE}" pid="6" name="Sector">
    <vt:lpwstr/>
  </property>
  <property fmtid="{D5CDD505-2E9C-101B-9397-08002B2CF9AE}" pid="7" name="Team">
    <vt:lpwstr/>
  </property>
  <property fmtid="{D5CDD505-2E9C-101B-9397-08002B2CF9AE}" pid="8" name="BusinessType">
    <vt:lpwstr/>
  </property>
  <property fmtid="{D5CDD505-2E9C-101B-9397-08002B2CF9AE}" pid="9" name="DocumentType">
    <vt:lpwstr/>
  </property>
  <property fmtid="{D5CDD505-2E9C-101B-9397-08002B2CF9AE}" pid="10" name="_activity">
    <vt:lpwstr/>
  </property>
</Properties>
</file>