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54"/>
        <w:gridCol w:w="2254"/>
        <w:gridCol w:w="2254"/>
      </w:tblGrid>
      <w:tr w:rsidRPr="00657D1D" w:rsidR="005941C6" w:rsidTr="35765095" w14:paraId="3E6344BE" w14:textId="77777777">
        <w:tc>
          <w:tcPr>
            <w:tcW w:w="2254" w:type="dxa"/>
          </w:tcPr>
          <w:p w:rsidRPr="00657D1D" w:rsidR="005941C6" w:rsidRDefault="005941C6" w14:paraId="6FFFAEDC" w14:textId="0D3F056A">
            <w:pPr>
              <w:rPr>
                <w:rFonts w:ascii="Arial" w:hAnsi="Arial" w:cs="Arial"/>
                <w:b/>
                <w:bCs/>
                <w:sz w:val="24"/>
                <w:szCs w:val="24"/>
              </w:rPr>
            </w:pPr>
            <w:r w:rsidRPr="00657D1D">
              <w:rPr>
                <w:rFonts w:ascii="Arial" w:hAnsi="Arial" w:cs="Arial"/>
                <w:b/>
                <w:bCs/>
                <w:sz w:val="24"/>
                <w:szCs w:val="24"/>
              </w:rPr>
              <w:t xml:space="preserve">Job Title </w:t>
            </w:r>
          </w:p>
        </w:tc>
        <w:tc>
          <w:tcPr>
            <w:tcW w:w="2254" w:type="dxa"/>
          </w:tcPr>
          <w:p w:rsidRPr="00657D1D" w:rsidR="005941C6" w:rsidP="4D3779DB" w:rsidRDefault="245368A6" w14:paraId="3EE413C0" w14:textId="367E2A9A">
            <w:pPr>
              <w:rPr>
                <w:rFonts w:ascii="Arial" w:hAnsi="Arial" w:cs="Arial"/>
                <w:sz w:val="24"/>
                <w:szCs w:val="24"/>
              </w:rPr>
            </w:pPr>
            <w:r w:rsidRPr="35765095">
              <w:rPr>
                <w:rFonts w:ascii="Arial" w:hAnsi="Arial" w:cs="Arial"/>
                <w:sz w:val="24"/>
                <w:szCs w:val="24"/>
              </w:rPr>
              <w:t>Director of Care &amp; Community Services</w:t>
            </w:r>
          </w:p>
        </w:tc>
        <w:tc>
          <w:tcPr>
            <w:tcW w:w="2254" w:type="dxa"/>
          </w:tcPr>
          <w:p w:rsidRPr="00657D1D" w:rsidR="005941C6" w:rsidRDefault="005941C6" w14:paraId="4ED680E5" w14:textId="1FE43F29">
            <w:pPr>
              <w:rPr>
                <w:rFonts w:ascii="Arial" w:hAnsi="Arial" w:cs="Arial"/>
                <w:b/>
                <w:bCs/>
                <w:sz w:val="24"/>
                <w:szCs w:val="24"/>
              </w:rPr>
            </w:pPr>
            <w:r w:rsidRPr="00657D1D">
              <w:rPr>
                <w:rFonts w:ascii="Arial" w:hAnsi="Arial" w:cs="Arial"/>
                <w:b/>
                <w:bCs/>
                <w:sz w:val="24"/>
                <w:szCs w:val="24"/>
              </w:rPr>
              <w:t xml:space="preserve">Line Manager Job Title </w:t>
            </w:r>
          </w:p>
        </w:tc>
        <w:tc>
          <w:tcPr>
            <w:tcW w:w="2254" w:type="dxa"/>
          </w:tcPr>
          <w:p w:rsidRPr="00657D1D" w:rsidR="005941C6" w:rsidRDefault="00E82A14" w14:paraId="161BAA5C" w14:textId="2F3EC0C1">
            <w:pPr>
              <w:rPr>
                <w:rFonts w:ascii="Arial" w:hAnsi="Arial" w:cs="Arial"/>
                <w:sz w:val="24"/>
                <w:szCs w:val="24"/>
              </w:rPr>
            </w:pPr>
            <w:r w:rsidRPr="00657D1D">
              <w:rPr>
                <w:rFonts w:ascii="Arial" w:hAnsi="Arial" w:cs="Arial"/>
                <w:sz w:val="24"/>
                <w:szCs w:val="24"/>
              </w:rPr>
              <w:t>Chief Executive</w:t>
            </w:r>
          </w:p>
        </w:tc>
      </w:tr>
      <w:tr w:rsidRPr="00657D1D" w:rsidR="005941C6" w:rsidTr="35765095" w14:paraId="38A3B6D3" w14:textId="77777777">
        <w:tc>
          <w:tcPr>
            <w:tcW w:w="2254" w:type="dxa"/>
          </w:tcPr>
          <w:p w:rsidRPr="00657D1D" w:rsidR="005941C6" w:rsidRDefault="005941C6" w14:paraId="01510525" w14:textId="1D7BBC4E">
            <w:pPr>
              <w:rPr>
                <w:rFonts w:ascii="Arial" w:hAnsi="Arial" w:cs="Arial"/>
                <w:b/>
                <w:bCs/>
                <w:sz w:val="24"/>
                <w:szCs w:val="24"/>
              </w:rPr>
            </w:pPr>
            <w:r w:rsidRPr="00657D1D">
              <w:rPr>
                <w:rFonts w:ascii="Arial" w:hAnsi="Arial" w:cs="Arial"/>
                <w:b/>
                <w:bCs/>
                <w:sz w:val="24"/>
                <w:szCs w:val="24"/>
              </w:rPr>
              <w:t xml:space="preserve">Version Number </w:t>
            </w:r>
          </w:p>
        </w:tc>
        <w:tc>
          <w:tcPr>
            <w:tcW w:w="2254" w:type="dxa"/>
          </w:tcPr>
          <w:p w:rsidRPr="00657D1D" w:rsidR="005941C6" w:rsidRDefault="00E7168C" w14:paraId="72DF1B1F" w14:textId="0C336B28">
            <w:pPr>
              <w:rPr>
                <w:rFonts w:ascii="Arial" w:hAnsi="Arial" w:cs="Arial"/>
                <w:sz w:val="24"/>
                <w:szCs w:val="24"/>
              </w:rPr>
            </w:pPr>
            <w:r>
              <w:rPr>
                <w:rFonts w:ascii="Arial" w:hAnsi="Arial" w:cs="Arial"/>
                <w:sz w:val="24"/>
                <w:szCs w:val="24"/>
              </w:rPr>
              <w:t>1</w:t>
            </w:r>
          </w:p>
          <w:p w:rsidRPr="00657D1D" w:rsidR="00E82A14" w:rsidRDefault="00E82A14" w14:paraId="1C3F00EF" w14:textId="1575862E">
            <w:pPr>
              <w:rPr>
                <w:rFonts w:ascii="Arial" w:hAnsi="Arial" w:cs="Arial"/>
                <w:sz w:val="24"/>
                <w:szCs w:val="24"/>
              </w:rPr>
            </w:pPr>
          </w:p>
        </w:tc>
        <w:tc>
          <w:tcPr>
            <w:tcW w:w="2254" w:type="dxa"/>
          </w:tcPr>
          <w:p w:rsidRPr="00657D1D" w:rsidR="005941C6" w:rsidRDefault="005941C6" w14:paraId="381395E9" w14:textId="5DCEC79C">
            <w:pPr>
              <w:rPr>
                <w:rFonts w:ascii="Arial" w:hAnsi="Arial" w:cs="Arial"/>
                <w:b/>
                <w:bCs/>
                <w:sz w:val="24"/>
                <w:szCs w:val="24"/>
              </w:rPr>
            </w:pPr>
            <w:r w:rsidRPr="00657D1D">
              <w:rPr>
                <w:rFonts w:ascii="Arial" w:hAnsi="Arial" w:cs="Arial"/>
                <w:b/>
                <w:bCs/>
                <w:sz w:val="24"/>
                <w:szCs w:val="24"/>
              </w:rPr>
              <w:t xml:space="preserve">Revision Date </w:t>
            </w:r>
          </w:p>
        </w:tc>
        <w:tc>
          <w:tcPr>
            <w:tcW w:w="2254" w:type="dxa"/>
          </w:tcPr>
          <w:p w:rsidRPr="00657D1D" w:rsidR="005941C6" w:rsidRDefault="00A839C0" w14:paraId="626ADCC1" w14:textId="005938C2">
            <w:pPr>
              <w:rPr>
                <w:rFonts w:ascii="Arial" w:hAnsi="Arial" w:cs="Arial"/>
                <w:sz w:val="24"/>
                <w:szCs w:val="24"/>
              </w:rPr>
            </w:pPr>
            <w:r>
              <w:rPr>
                <w:rFonts w:ascii="Arial" w:hAnsi="Arial" w:cs="Arial"/>
                <w:sz w:val="24"/>
                <w:szCs w:val="24"/>
              </w:rPr>
              <w:t>15</w:t>
            </w:r>
            <w:r w:rsidR="00472634">
              <w:rPr>
                <w:rFonts w:ascii="Arial" w:hAnsi="Arial" w:cs="Arial"/>
                <w:sz w:val="24"/>
                <w:szCs w:val="24"/>
              </w:rPr>
              <w:t xml:space="preserve"> </w:t>
            </w:r>
            <w:r w:rsidR="00617292">
              <w:rPr>
                <w:rFonts w:ascii="Arial" w:hAnsi="Arial" w:cs="Arial"/>
                <w:sz w:val="24"/>
                <w:szCs w:val="24"/>
              </w:rPr>
              <w:t>December 2025</w:t>
            </w:r>
          </w:p>
        </w:tc>
      </w:tr>
    </w:tbl>
    <w:p w:rsidR="00AF6CBC" w:rsidRDefault="00AF6CBC" w14:paraId="39E3BCCC" w14:textId="77777777"/>
    <w:tbl>
      <w:tblPr>
        <w:tblStyle w:val="TableGrid"/>
        <w:tblW w:w="0" w:type="auto"/>
        <w:tblLook w:val="04A0" w:firstRow="1" w:lastRow="0" w:firstColumn="1" w:lastColumn="0" w:noHBand="0" w:noVBand="1"/>
      </w:tblPr>
      <w:tblGrid>
        <w:gridCol w:w="9016"/>
      </w:tblGrid>
      <w:tr w:rsidR="00B90CB8" w:rsidTr="55A90971" w14:paraId="0A704F0E" w14:textId="77777777">
        <w:tc>
          <w:tcPr>
            <w:tcW w:w="9016" w:type="dxa"/>
            <w:tcMar/>
          </w:tcPr>
          <w:p w:rsidRPr="00657D1D" w:rsidR="00B90CB8" w:rsidRDefault="002F5CED" w14:paraId="082B8570" w14:textId="77777777">
            <w:pPr>
              <w:rPr>
                <w:rFonts w:ascii="Arial" w:hAnsi="Arial" w:cs="Arial"/>
                <w:b/>
                <w:bCs/>
                <w:sz w:val="24"/>
                <w:szCs w:val="24"/>
              </w:rPr>
            </w:pPr>
            <w:r w:rsidRPr="00657D1D">
              <w:rPr>
                <w:rFonts w:ascii="Arial" w:hAnsi="Arial" w:cs="Arial"/>
                <w:b/>
                <w:bCs/>
                <w:sz w:val="24"/>
                <w:szCs w:val="24"/>
              </w:rPr>
              <w:t xml:space="preserve">Job Overview </w:t>
            </w:r>
          </w:p>
          <w:p w:rsidR="00662D23" w:rsidRDefault="00662D23" w14:paraId="17BA066F" w14:textId="77777777">
            <w:pPr>
              <w:rPr>
                <w:rFonts w:ascii="Arial" w:hAnsi="Arial" w:cs="Arial"/>
                <w:b/>
                <w:bCs/>
                <w:sz w:val="24"/>
                <w:szCs w:val="24"/>
              </w:rPr>
            </w:pPr>
          </w:p>
          <w:p w:rsidRPr="000B2299" w:rsidR="000B2299" w:rsidRDefault="007553E0" w14:paraId="716B1FAC" w14:textId="39CD92A6">
            <w:pPr>
              <w:rPr>
                <w:rFonts w:ascii="Arial" w:hAnsi="Arial" w:cs="Arial"/>
                <w:sz w:val="24"/>
                <w:szCs w:val="24"/>
              </w:rPr>
            </w:pPr>
            <w:r w:rsidRPr="007553E0">
              <w:rPr>
                <w:rFonts w:ascii="Arial" w:hAnsi="Arial" w:cs="Arial"/>
                <w:sz w:val="24"/>
                <w:szCs w:val="24"/>
              </w:rPr>
              <w:t>Reporting to the CEO as a key member of the Executive Management Team (EMT)</w:t>
            </w:r>
            <w:r w:rsidRPr="000B2299" w:rsidR="000B2299">
              <w:rPr>
                <w:rFonts w:ascii="Arial" w:hAnsi="Arial" w:cs="Arial"/>
                <w:sz w:val="24"/>
                <w:szCs w:val="24"/>
              </w:rPr>
              <w:t>, you will lead Erskine</w:t>
            </w:r>
            <w:r w:rsidR="00545E6E">
              <w:rPr>
                <w:rFonts w:ascii="Arial" w:hAnsi="Arial" w:cs="Arial"/>
                <w:sz w:val="24"/>
                <w:szCs w:val="24"/>
              </w:rPr>
              <w:t xml:space="preserve"> Veteran</w:t>
            </w:r>
            <w:r w:rsidR="00273721">
              <w:rPr>
                <w:rFonts w:ascii="Arial" w:hAnsi="Arial" w:cs="Arial"/>
                <w:sz w:val="24"/>
                <w:szCs w:val="24"/>
              </w:rPr>
              <w:t>s Charity</w:t>
            </w:r>
            <w:r w:rsidRPr="000B2299" w:rsidR="000B2299">
              <w:rPr>
                <w:rFonts w:ascii="Arial" w:hAnsi="Arial" w:cs="Arial"/>
                <w:sz w:val="24"/>
                <w:szCs w:val="24"/>
              </w:rPr>
              <w:t xml:space="preserve">’s </w:t>
            </w:r>
            <w:r w:rsidR="006E3712">
              <w:rPr>
                <w:rFonts w:ascii="Arial" w:hAnsi="Arial" w:cs="Arial"/>
                <w:sz w:val="24"/>
                <w:szCs w:val="24"/>
              </w:rPr>
              <w:t>Care and C</w:t>
            </w:r>
            <w:r w:rsidRPr="000B2299" w:rsidR="000B2299">
              <w:rPr>
                <w:rFonts w:ascii="Arial" w:hAnsi="Arial" w:cs="Arial"/>
                <w:sz w:val="24"/>
                <w:szCs w:val="24"/>
              </w:rPr>
              <w:t>ommunity</w:t>
            </w:r>
            <w:r w:rsidR="00DB31DC">
              <w:rPr>
                <w:rFonts w:ascii="Arial" w:hAnsi="Arial" w:cs="Arial"/>
                <w:sz w:val="24"/>
                <w:szCs w:val="24"/>
              </w:rPr>
              <w:t xml:space="preserve"> services </w:t>
            </w:r>
            <w:r w:rsidRPr="000B2299" w:rsidR="000B2299">
              <w:rPr>
                <w:rFonts w:ascii="Arial" w:hAnsi="Arial" w:cs="Arial"/>
                <w:sz w:val="24"/>
                <w:szCs w:val="24"/>
              </w:rPr>
              <w:t>maintaining the quality, safety and sustainability of our care home</w:t>
            </w:r>
            <w:r w:rsidR="00DB31DC">
              <w:rPr>
                <w:rFonts w:ascii="Arial" w:hAnsi="Arial" w:cs="Arial"/>
                <w:sz w:val="24"/>
                <w:szCs w:val="24"/>
              </w:rPr>
              <w:t>s.</w:t>
            </w:r>
            <w:r w:rsidRPr="000B2299" w:rsidR="000B2299">
              <w:rPr>
                <w:rFonts w:ascii="Arial" w:hAnsi="Arial" w:cs="Arial"/>
                <w:sz w:val="24"/>
                <w:szCs w:val="24"/>
              </w:rPr>
              <w:t xml:space="preserve"> You will scale person</w:t>
            </w:r>
            <w:r w:rsidRPr="000B2299" w:rsidR="000B2299">
              <w:rPr>
                <w:rFonts w:ascii="Cambria Math" w:hAnsi="Cambria Math" w:cs="Cambria Math"/>
                <w:sz w:val="24"/>
                <w:szCs w:val="24"/>
              </w:rPr>
              <w:t>‑</w:t>
            </w:r>
            <w:r w:rsidRPr="000B2299" w:rsidR="000B2299">
              <w:rPr>
                <w:rFonts w:ascii="Arial" w:hAnsi="Arial" w:cs="Arial"/>
                <w:sz w:val="24"/>
                <w:szCs w:val="24"/>
              </w:rPr>
              <w:t>centred services that reach more veterans across Scotland, strengthen care governance, and build system partnerships that improve outcomes and raise Erskine’s profile.</w:t>
            </w:r>
          </w:p>
          <w:p w:rsidR="00A839C0" w:rsidP="00A839C0" w:rsidRDefault="00A839C0" w14:paraId="0E635DC3" w14:textId="77777777">
            <w:pPr>
              <w:jc w:val="both"/>
              <w:rPr>
                <w:rFonts w:ascii="Arial" w:hAnsi="Arial" w:cs="Arial"/>
                <w:sz w:val="24"/>
                <w:szCs w:val="24"/>
              </w:rPr>
            </w:pPr>
          </w:p>
          <w:p w:rsidR="00A839C0" w:rsidP="00A839C0" w:rsidRDefault="5E6D60D0" w14:paraId="59725B24" w14:textId="4CFACE6E">
            <w:pPr>
              <w:jc w:val="both"/>
              <w:rPr>
                <w:rFonts w:ascii="Arial" w:hAnsi="Arial" w:cs="Arial"/>
                <w:sz w:val="24"/>
                <w:szCs w:val="24"/>
              </w:rPr>
            </w:pPr>
            <w:r w:rsidRPr="55A90971" w:rsidR="5E6D60D0">
              <w:rPr>
                <w:rFonts w:ascii="Arial" w:hAnsi="Arial" w:cs="Arial"/>
                <w:sz w:val="24"/>
                <w:szCs w:val="24"/>
              </w:rPr>
              <w:t xml:space="preserve">Success in this role means </w:t>
            </w:r>
            <w:r w:rsidRPr="55A90971" w:rsidR="6B24EAC8">
              <w:rPr>
                <w:rFonts w:ascii="Arial" w:hAnsi="Arial" w:cs="Arial"/>
                <w:sz w:val="24"/>
                <w:szCs w:val="24"/>
              </w:rPr>
              <w:t>sustaining high-quality residential care</w:t>
            </w:r>
            <w:r w:rsidRPr="55A90971" w:rsidR="59B9CEA5">
              <w:rPr>
                <w:rFonts w:ascii="Arial" w:hAnsi="Arial" w:cs="Arial"/>
                <w:sz w:val="24"/>
                <w:szCs w:val="24"/>
              </w:rPr>
              <w:t xml:space="preserve"> </w:t>
            </w:r>
            <w:r w:rsidRPr="55A90971" w:rsidR="50EA541D">
              <w:rPr>
                <w:rFonts w:ascii="Arial" w:hAnsi="Arial" w:cs="Arial"/>
                <w:sz w:val="24"/>
                <w:szCs w:val="24"/>
              </w:rPr>
              <w:t xml:space="preserve">and </w:t>
            </w:r>
            <w:r w:rsidRPr="55A90971" w:rsidR="5E6D60D0">
              <w:rPr>
                <w:rFonts w:ascii="Arial" w:hAnsi="Arial" w:cs="Arial"/>
                <w:sz w:val="24"/>
                <w:szCs w:val="24"/>
              </w:rPr>
              <w:t>delivering</w:t>
            </w:r>
            <w:r w:rsidRPr="55A90971" w:rsidR="59B9CEA5">
              <w:rPr>
                <w:rFonts w:ascii="Arial" w:hAnsi="Arial" w:cs="Arial"/>
                <w:sz w:val="24"/>
                <w:szCs w:val="24"/>
              </w:rPr>
              <w:t xml:space="preserve"> and diversifying</w:t>
            </w:r>
            <w:r w:rsidRPr="55A90971" w:rsidR="5E6D60D0">
              <w:rPr>
                <w:rFonts w:ascii="Arial" w:hAnsi="Arial" w:cs="Arial"/>
                <w:sz w:val="24"/>
                <w:szCs w:val="24"/>
              </w:rPr>
              <w:t xml:space="preserve"> Erskine’s community services</w:t>
            </w:r>
            <w:r w:rsidRPr="55A90971" w:rsidR="59B9CEA5">
              <w:rPr>
                <w:rFonts w:ascii="Arial" w:hAnsi="Arial" w:cs="Arial"/>
                <w:sz w:val="24"/>
                <w:szCs w:val="24"/>
              </w:rPr>
              <w:t>.</w:t>
            </w:r>
            <w:r w:rsidRPr="55A90971" w:rsidR="5E6D60D0">
              <w:rPr>
                <w:rFonts w:ascii="Arial" w:hAnsi="Arial" w:cs="Arial"/>
                <w:sz w:val="24"/>
                <w:szCs w:val="24"/>
              </w:rPr>
              <w:t xml:space="preserve"> </w:t>
            </w:r>
          </w:p>
          <w:p w:rsidR="00A839C0" w:rsidP="00A839C0" w:rsidRDefault="00A839C0" w14:paraId="330B6166" w14:textId="77777777">
            <w:pPr>
              <w:jc w:val="both"/>
              <w:rPr>
                <w:rFonts w:ascii="Arial" w:hAnsi="Arial" w:cs="Arial"/>
                <w:sz w:val="24"/>
                <w:szCs w:val="24"/>
              </w:rPr>
            </w:pPr>
          </w:p>
          <w:p w:rsidR="002F5CED" w:rsidP="00A839C0" w:rsidRDefault="00CE5A37" w14:paraId="3CDD980A" w14:textId="131F4E4B">
            <w:pPr>
              <w:jc w:val="both"/>
              <w:rPr>
                <w:rFonts w:ascii="Arial" w:hAnsi="Arial" w:cs="Arial"/>
                <w:sz w:val="24"/>
                <w:szCs w:val="24"/>
              </w:rPr>
            </w:pPr>
            <w:r w:rsidRPr="00CE5A37">
              <w:rPr>
                <w:rFonts w:ascii="Arial" w:hAnsi="Arial" w:cs="Arial"/>
                <w:sz w:val="24"/>
                <w:szCs w:val="24"/>
              </w:rPr>
              <w:t xml:space="preserve">The postholder will build strong partnerships and lead cultural change to engage staff in a new service model, ensuring veterans across Scotland experience improved access and outcomes. </w:t>
            </w:r>
          </w:p>
          <w:p w:rsidR="00A839C0" w:rsidP="00A839C0" w:rsidRDefault="00A839C0" w14:paraId="3D308BCF" w14:textId="1D9F96A8">
            <w:pPr>
              <w:jc w:val="both"/>
            </w:pPr>
          </w:p>
        </w:tc>
      </w:tr>
      <w:tr w:rsidR="00B90CB8" w:rsidTr="55A90971" w14:paraId="31EF0A98" w14:textId="77777777">
        <w:tc>
          <w:tcPr>
            <w:tcW w:w="9016" w:type="dxa"/>
            <w:tcMar/>
          </w:tcPr>
          <w:p w:rsidRPr="00657D1D" w:rsidR="00B90CB8" w:rsidRDefault="00672DDA" w14:paraId="6B36B165" w14:textId="77777777">
            <w:pPr>
              <w:rPr>
                <w:rFonts w:ascii="Arial" w:hAnsi="Arial" w:cs="Arial"/>
                <w:b/>
                <w:bCs/>
                <w:sz w:val="24"/>
                <w:szCs w:val="24"/>
              </w:rPr>
            </w:pPr>
            <w:r w:rsidRPr="00657D1D">
              <w:rPr>
                <w:rFonts w:ascii="Arial" w:hAnsi="Arial" w:cs="Arial"/>
                <w:b/>
                <w:bCs/>
                <w:sz w:val="24"/>
                <w:szCs w:val="24"/>
              </w:rPr>
              <w:t xml:space="preserve">Key Accountabilities </w:t>
            </w:r>
          </w:p>
          <w:p w:rsidRPr="00657D1D" w:rsidR="00672DDA" w:rsidRDefault="00672DDA" w14:paraId="3DCF846C" w14:textId="77777777">
            <w:pPr>
              <w:rPr>
                <w:rFonts w:ascii="Arial" w:hAnsi="Arial" w:cs="Arial"/>
                <w:b/>
                <w:bCs/>
                <w:sz w:val="24"/>
                <w:szCs w:val="24"/>
              </w:rPr>
            </w:pPr>
          </w:p>
          <w:p w:rsidRPr="00515586" w:rsidR="00515586" w:rsidP="00515586" w:rsidRDefault="00515586" w14:paraId="4A9C6E37" w14:textId="77777777">
            <w:pPr>
              <w:numPr>
                <w:ilvl w:val="0"/>
                <w:numId w:val="1"/>
              </w:numPr>
              <w:contextualSpacing/>
              <w:rPr>
                <w:rFonts w:ascii="Arial" w:hAnsi="Arial" w:eastAsia="Calibri" w:cs="Arial"/>
                <w:kern w:val="0"/>
                <w:sz w:val="24"/>
                <w:szCs w:val="24"/>
                <w:lang w:val="en-US"/>
                <w14:ligatures w14:val="none"/>
              </w:rPr>
            </w:pPr>
            <w:r w:rsidRPr="00515586">
              <w:rPr>
                <w:rFonts w:ascii="Arial" w:hAnsi="Arial" w:eastAsia="Calibri" w:cs="Arial"/>
                <w:b/>
                <w:bCs/>
                <w:kern w:val="0"/>
                <w:sz w:val="24"/>
                <w:szCs w:val="24"/>
                <w:lang w:val="en-US"/>
                <w14:ligatures w14:val="none"/>
              </w:rPr>
              <w:t xml:space="preserve">Support the CEO - </w:t>
            </w:r>
            <w:r w:rsidRPr="00515586">
              <w:rPr>
                <w:rFonts w:ascii="Arial" w:hAnsi="Arial" w:eastAsia="Calibri" w:cs="Arial"/>
                <w:kern w:val="0"/>
                <w:sz w:val="24"/>
                <w:szCs w:val="24"/>
                <w:lang w:val="en-US"/>
                <w14:ligatures w14:val="none"/>
              </w:rPr>
              <w:t xml:space="preserve">Developing a strong collaborative working relationship with the CEO, </w:t>
            </w:r>
            <w:proofErr w:type="gramStart"/>
            <w:r w:rsidRPr="00515586">
              <w:rPr>
                <w:rFonts w:ascii="Arial" w:hAnsi="Arial" w:eastAsia="Calibri" w:cs="Arial"/>
                <w:kern w:val="0"/>
                <w:sz w:val="24"/>
                <w:szCs w:val="24"/>
                <w:lang w:val="en-US"/>
                <w14:ligatures w14:val="none"/>
              </w:rPr>
              <w:t>supporting with</w:t>
            </w:r>
            <w:proofErr w:type="gramEnd"/>
            <w:r w:rsidRPr="00515586">
              <w:rPr>
                <w:rFonts w:ascii="Arial" w:hAnsi="Arial" w:eastAsia="Calibri" w:cs="Arial"/>
                <w:kern w:val="0"/>
                <w:sz w:val="24"/>
                <w:szCs w:val="24"/>
                <w:lang w:val="en-US"/>
                <w14:ligatures w14:val="none"/>
              </w:rPr>
              <w:t xml:space="preserve"> strategic decision-making and delivery.</w:t>
            </w:r>
          </w:p>
          <w:p w:rsidR="00233A5E" w:rsidP="00D4310F" w:rsidRDefault="00835E7E" w14:paraId="195456C5" w14:textId="43E84147">
            <w:pPr>
              <w:numPr>
                <w:ilvl w:val="0"/>
                <w:numId w:val="1"/>
              </w:numPr>
              <w:contextualSpacing/>
              <w:rPr>
                <w:rFonts w:ascii="Arial" w:hAnsi="Arial" w:eastAsia="Calibri" w:cs="Arial"/>
                <w:kern w:val="0"/>
                <w:sz w:val="24"/>
                <w:szCs w:val="24"/>
                <w:lang w:val="en-US"/>
                <w14:ligatures w14:val="none"/>
              </w:rPr>
            </w:pPr>
            <w:r>
              <w:rPr>
                <w:rFonts w:ascii="Arial" w:hAnsi="Arial" w:eastAsia="Calibri" w:cs="Arial"/>
                <w:b/>
                <w:bCs/>
                <w:kern w:val="0"/>
                <w:sz w:val="24"/>
                <w:szCs w:val="24"/>
                <w:lang w:val="en-US"/>
                <w14:ligatures w14:val="none"/>
              </w:rPr>
              <w:t>S</w:t>
            </w:r>
            <w:r w:rsidRPr="00D4310F" w:rsidR="7EEF0F20">
              <w:rPr>
                <w:rFonts w:ascii="Arial" w:hAnsi="Arial" w:eastAsia="Calibri" w:cs="Arial"/>
                <w:b/>
                <w:bCs/>
                <w:kern w:val="0"/>
                <w:sz w:val="24"/>
                <w:szCs w:val="24"/>
                <w:lang w:val="en-US"/>
                <w14:ligatures w14:val="none"/>
              </w:rPr>
              <w:t>trategy</w:t>
            </w:r>
            <w:r w:rsidRPr="00D4310F" w:rsidR="7EEF0F20">
              <w:rPr>
                <w:rFonts w:ascii="Arial" w:hAnsi="Arial" w:eastAsia="Calibri" w:cs="Arial"/>
                <w:kern w:val="0"/>
                <w:sz w:val="24"/>
                <w:szCs w:val="24"/>
                <w:lang w:val="en-US"/>
                <w14:ligatures w14:val="none"/>
              </w:rPr>
              <w:t xml:space="preserve"> – Lead the development and delivery of the Care and Community services strategy, in alignment </w:t>
            </w:r>
            <w:r w:rsidRPr="4D3779DB" w:rsidR="7EEF0F20">
              <w:rPr>
                <w:rFonts w:ascii="Arial" w:hAnsi="Arial" w:eastAsia="Calibri" w:cs="Arial"/>
                <w:sz w:val="24"/>
                <w:szCs w:val="24"/>
                <w:lang w:val="en-US"/>
              </w:rPr>
              <w:t xml:space="preserve">with </w:t>
            </w:r>
            <w:r w:rsidR="00AC374E">
              <w:rPr>
                <w:rFonts w:ascii="Arial" w:hAnsi="Arial" w:eastAsia="Calibri" w:cs="Arial"/>
                <w:sz w:val="24"/>
                <w:szCs w:val="24"/>
                <w:lang w:val="en-US"/>
              </w:rPr>
              <w:t>the Erskine Veteran’s Charity</w:t>
            </w:r>
            <w:r w:rsidRPr="00D4310F" w:rsidR="7EEF0F20">
              <w:rPr>
                <w:rFonts w:ascii="Arial" w:hAnsi="Arial" w:eastAsia="Calibri" w:cs="Arial"/>
                <w:kern w:val="0"/>
                <w:sz w:val="24"/>
                <w:szCs w:val="24"/>
                <w:lang w:val="en-US"/>
                <w14:ligatures w14:val="none"/>
              </w:rPr>
              <w:t xml:space="preserve"> strategy. </w:t>
            </w:r>
          </w:p>
          <w:p w:rsidRPr="00D4310F" w:rsidR="00515586" w:rsidP="00D4310F" w:rsidRDefault="7EEF0F20" w14:paraId="372B4441" w14:textId="056D9A3A">
            <w:pPr>
              <w:numPr>
                <w:ilvl w:val="0"/>
                <w:numId w:val="1"/>
              </w:numPr>
              <w:contextualSpacing/>
              <w:rPr>
                <w:rFonts w:ascii="Arial" w:hAnsi="Arial" w:eastAsia="Calibri" w:cs="Arial"/>
                <w:kern w:val="0"/>
                <w:sz w:val="24"/>
                <w:szCs w:val="24"/>
                <w:lang w:val="en-US"/>
                <w14:ligatures w14:val="none"/>
              </w:rPr>
            </w:pPr>
            <w:r w:rsidRPr="00D4310F">
              <w:rPr>
                <w:rFonts w:ascii="Arial" w:hAnsi="Arial" w:eastAsia="Calibri" w:cs="Arial"/>
                <w:b/>
                <w:bCs/>
                <w:kern w:val="0"/>
                <w:sz w:val="24"/>
                <w:szCs w:val="24"/>
                <w:lang w:val="en-US"/>
                <w14:ligatures w14:val="none"/>
              </w:rPr>
              <w:t>Strategic and operational risk management -</w:t>
            </w:r>
            <w:r w:rsidRPr="00D4310F">
              <w:rPr>
                <w:rFonts w:ascii="Arial" w:hAnsi="Arial" w:eastAsia="Calibri" w:cs="Arial"/>
                <w:kern w:val="0"/>
                <w:sz w:val="24"/>
                <w:szCs w:val="24"/>
                <w:lang w:val="en-US"/>
                <w14:ligatures w14:val="none"/>
              </w:rPr>
              <w:t xml:space="preserve"> The identification and effective management of </w:t>
            </w:r>
            <w:r w:rsidR="007B2828">
              <w:rPr>
                <w:rFonts w:ascii="Arial" w:hAnsi="Arial" w:eastAsia="Calibri" w:cs="Arial"/>
                <w:kern w:val="0"/>
                <w:sz w:val="24"/>
                <w:szCs w:val="24"/>
                <w:lang w:val="en-US"/>
                <w14:ligatures w14:val="none"/>
              </w:rPr>
              <w:t>r</w:t>
            </w:r>
            <w:r w:rsidRPr="00D4310F">
              <w:rPr>
                <w:rFonts w:ascii="Arial" w:hAnsi="Arial" w:eastAsia="Calibri" w:cs="Arial"/>
                <w:kern w:val="0"/>
                <w:sz w:val="24"/>
                <w:szCs w:val="24"/>
                <w:lang w:val="en-US"/>
                <w14:ligatures w14:val="none"/>
              </w:rPr>
              <w:t xml:space="preserve">isk within </w:t>
            </w:r>
            <w:r w:rsidRPr="00D4310F" w:rsidR="007D5EC1">
              <w:rPr>
                <w:rFonts w:ascii="Arial" w:hAnsi="Arial" w:eastAsia="Calibri" w:cs="Arial"/>
                <w:kern w:val="0"/>
                <w:sz w:val="24"/>
                <w:szCs w:val="24"/>
                <w:lang w:val="en-US"/>
                <w14:ligatures w14:val="none"/>
              </w:rPr>
              <w:t>the field</w:t>
            </w:r>
            <w:r w:rsidRPr="00D4310F">
              <w:rPr>
                <w:rFonts w:ascii="Arial" w:hAnsi="Arial" w:eastAsia="Calibri" w:cs="Arial"/>
                <w:kern w:val="0"/>
                <w:sz w:val="24"/>
                <w:szCs w:val="24"/>
                <w:lang w:val="en-US"/>
                <w14:ligatures w14:val="none"/>
              </w:rPr>
              <w:t xml:space="preserve"> of responsibility, including ensuring </w:t>
            </w:r>
            <w:r w:rsidR="007B2828">
              <w:rPr>
                <w:rFonts w:ascii="Arial" w:hAnsi="Arial" w:eastAsia="Calibri" w:cs="Arial"/>
                <w:kern w:val="0"/>
                <w:sz w:val="24"/>
                <w:szCs w:val="24"/>
                <w:lang w:val="en-US"/>
                <w14:ligatures w14:val="none"/>
              </w:rPr>
              <w:t xml:space="preserve">the </w:t>
            </w:r>
            <w:r w:rsidRPr="00D4310F">
              <w:rPr>
                <w:rFonts w:ascii="Arial" w:hAnsi="Arial" w:eastAsia="Calibri" w:cs="Arial"/>
                <w:kern w:val="0"/>
                <w:sz w:val="24"/>
                <w:szCs w:val="24"/>
                <w:lang w:val="en-US"/>
                <w14:ligatures w14:val="none"/>
              </w:rPr>
              <w:t>effective use of the risk management system and reporting to relevant Committees and Board of Trustees</w:t>
            </w:r>
          </w:p>
          <w:p w:rsidRPr="00515586" w:rsidR="00515586" w:rsidP="00515586" w:rsidRDefault="7EEF0F20" w14:paraId="4B456EAC" w14:textId="30E9BCC4">
            <w:pPr>
              <w:numPr>
                <w:ilvl w:val="0"/>
                <w:numId w:val="1"/>
              </w:numPr>
              <w:contextualSpacing/>
              <w:rPr>
                <w:rFonts w:ascii="Arial" w:hAnsi="Arial" w:eastAsia="Calibri" w:cs="Arial"/>
                <w:kern w:val="0"/>
                <w:sz w:val="24"/>
                <w:szCs w:val="24"/>
                <w:lang w:val="en-US"/>
                <w14:ligatures w14:val="none"/>
              </w:rPr>
            </w:pPr>
            <w:proofErr w:type="gramStart"/>
            <w:r w:rsidRPr="00515586">
              <w:rPr>
                <w:rFonts w:ascii="Arial" w:hAnsi="Arial" w:eastAsia="Calibri" w:cs="Arial"/>
                <w:b/>
                <w:bCs/>
                <w:kern w:val="0"/>
                <w:sz w:val="24"/>
                <w:szCs w:val="24"/>
                <w:lang w:val="en-US"/>
                <w14:ligatures w14:val="none"/>
              </w:rPr>
              <w:t>Communication of</w:t>
            </w:r>
            <w:proofErr w:type="gramEnd"/>
            <w:r w:rsidRPr="00515586">
              <w:rPr>
                <w:rFonts w:ascii="Arial" w:hAnsi="Arial" w:eastAsia="Calibri" w:cs="Arial"/>
                <w:b/>
                <w:bCs/>
                <w:kern w:val="0"/>
                <w:sz w:val="24"/>
                <w:szCs w:val="24"/>
                <w:lang w:val="en-US"/>
                <w14:ligatures w14:val="none"/>
              </w:rPr>
              <w:t xml:space="preserve"> strategy -</w:t>
            </w:r>
            <w:r w:rsidRPr="00515586">
              <w:rPr>
                <w:rFonts w:ascii="Arial" w:hAnsi="Arial" w:eastAsia="Calibri" w:cs="Arial"/>
                <w:kern w:val="0"/>
                <w:sz w:val="24"/>
                <w:szCs w:val="24"/>
                <w:lang w:val="en-US"/>
                <w14:ligatures w14:val="none"/>
              </w:rPr>
              <w:t xml:space="preserve"> ensuring that the </w:t>
            </w:r>
            <w:r w:rsidR="0037624E">
              <w:rPr>
                <w:rFonts w:ascii="Arial" w:hAnsi="Arial" w:eastAsia="Calibri" w:cs="Arial"/>
                <w:kern w:val="0"/>
                <w:sz w:val="24"/>
                <w:szCs w:val="24"/>
                <w:lang w:val="en-US"/>
                <w14:ligatures w14:val="none"/>
              </w:rPr>
              <w:t>C</w:t>
            </w:r>
            <w:r w:rsidRPr="00515586" w:rsidR="0037624E">
              <w:rPr>
                <w:rFonts w:ascii="Arial" w:hAnsi="Arial" w:eastAsia="Calibri" w:cs="Arial"/>
                <w:kern w:val="0"/>
                <w:sz w:val="24"/>
                <w:szCs w:val="24"/>
                <w:lang w:val="en-US"/>
                <w14:ligatures w14:val="none"/>
              </w:rPr>
              <w:t xml:space="preserve">are </w:t>
            </w:r>
            <w:r w:rsidRPr="00515586">
              <w:rPr>
                <w:rFonts w:ascii="Arial" w:hAnsi="Arial" w:eastAsia="Calibri" w:cs="Arial"/>
                <w:kern w:val="0"/>
                <w:sz w:val="24"/>
                <w:szCs w:val="24"/>
                <w:lang w:val="en-US"/>
                <w14:ligatures w14:val="none"/>
              </w:rPr>
              <w:t xml:space="preserve">and </w:t>
            </w:r>
            <w:r w:rsidR="0037624E">
              <w:rPr>
                <w:rFonts w:ascii="Arial" w:hAnsi="Arial" w:eastAsia="Calibri" w:cs="Arial"/>
                <w:kern w:val="0"/>
                <w:sz w:val="24"/>
                <w:szCs w:val="24"/>
                <w:lang w:val="en-US"/>
                <w14:ligatures w14:val="none"/>
              </w:rPr>
              <w:t>C</w:t>
            </w:r>
            <w:r w:rsidRPr="00515586" w:rsidR="0037624E">
              <w:rPr>
                <w:rFonts w:ascii="Arial" w:hAnsi="Arial" w:eastAsia="Calibri" w:cs="Arial"/>
                <w:kern w:val="0"/>
                <w:sz w:val="24"/>
                <w:szCs w:val="24"/>
                <w:lang w:val="en-US"/>
                <w14:ligatures w14:val="none"/>
              </w:rPr>
              <w:t xml:space="preserve">ommunity </w:t>
            </w:r>
            <w:r w:rsidRPr="00515586">
              <w:rPr>
                <w:rFonts w:ascii="Arial" w:hAnsi="Arial" w:eastAsia="Calibri" w:cs="Arial"/>
                <w:kern w:val="0"/>
                <w:sz w:val="24"/>
                <w:szCs w:val="24"/>
                <w:lang w:val="en-US"/>
                <w14:ligatures w14:val="none"/>
              </w:rPr>
              <w:t>services strategy is understood by all stakeholders, including the Management team, trade unions, industry member regulatory bodies, delivery partners and trustees</w:t>
            </w:r>
          </w:p>
          <w:p w:rsidR="00515586" w:rsidP="78610C16" w:rsidRDefault="7EEF0F20" w14:paraId="41B3AB74" w14:textId="413D0C64">
            <w:pPr>
              <w:numPr>
                <w:ilvl w:val="0"/>
                <w:numId w:val="1"/>
              </w:numPr>
              <w:contextualSpacing/>
              <w:rPr>
                <w:rFonts w:ascii="Arial" w:hAnsi="Arial" w:eastAsia="Calibri" w:cs="Arial"/>
                <w:kern w:val="0"/>
                <w:sz w:val="24"/>
                <w:szCs w:val="24"/>
                <w:lang w:val="en-US"/>
                <w14:ligatures w14:val="none"/>
              </w:rPr>
            </w:pPr>
            <w:r w:rsidRPr="00515586">
              <w:rPr>
                <w:rFonts w:ascii="Arial" w:hAnsi="Arial" w:eastAsia="Calibri" w:cs="Arial"/>
                <w:b/>
                <w:bCs/>
                <w:kern w:val="0"/>
                <w:sz w:val="24"/>
                <w:szCs w:val="24"/>
                <w:lang w:val="en-US"/>
                <w14:ligatures w14:val="none"/>
              </w:rPr>
              <w:t>Accountable to the Board of Trustees, Care &amp; People Committee</w:t>
            </w:r>
            <w:r w:rsidRPr="00515586">
              <w:rPr>
                <w:rFonts w:ascii="Arial" w:hAnsi="Arial" w:eastAsia="Calibri" w:cs="Arial"/>
                <w:kern w:val="0"/>
                <w:sz w:val="24"/>
                <w:szCs w:val="24"/>
                <w:lang w:val="en-US"/>
                <w14:ligatures w14:val="none"/>
              </w:rPr>
              <w:t xml:space="preserve"> - Accountable to the </w:t>
            </w:r>
            <w:r w:rsidR="00FA4E2B">
              <w:rPr>
                <w:rFonts w:ascii="Arial" w:hAnsi="Arial" w:eastAsia="Calibri" w:cs="Arial"/>
                <w:kern w:val="0"/>
                <w:sz w:val="24"/>
                <w:szCs w:val="24"/>
                <w:lang w:val="en-US"/>
                <w14:ligatures w14:val="none"/>
              </w:rPr>
              <w:t>B</w:t>
            </w:r>
            <w:r w:rsidRPr="00515586">
              <w:rPr>
                <w:rFonts w:ascii="Arial" w:hAnsi="Arial" w:eastAsia="Calibri" w:cs="Arial"/>
                <w:kern w:val="0"/>
                <w:sz w:val="24"/>
                <w:szCs w:val="24"/>
                <w:lang w:val="en-US"/>
                <w14:ligatures w14:val="none"/>
              </w:rPr>
              <w:t xml:space="preserve">oard and </w:t>
            </w:r>
            <w:r w:rsidR="00FA4E2B">
              <w:rPr>
                <w:rFonts w:ascii="Arial" w:hAnsi="Arial" w:eastAsia="Calibri" w:cs="Arial"/>
                <w:kern w:val="0"/>
                <w:sz w:val="24"/>
                <w:szCs w:val="24"/>
                <w:lang w:val="en-US"/>
                <w14:ligatures w14:val="none"/>
              </w:rPr>
              <w:t>B</w:t>
            </w:r>
            <w:r w:rsidRPr="00515586">
              <w:rPr>
                <w:rFonts w:ascii="Arial" w:hAnsi="Arial" w:eastAsia="Calibri" w:cs="Arial"/>
                <w:kern w:val="0"/>
                <w:sz w:val="24"/>
                <w:szCs w:val="24"/>
                <w:lang w:val="en-US"/>
                <w14:ligatures w14:val="none"/>
              </w:rPr>
              <w:t>oard committees providing high-level, expert c</w:t>
            </w:r>
            <w:r w:rsidRPr="00515586" w:rsidR="17100925">
              <w:rPr>
                <w:rFonts w:ascii="Arial" w:hAnsi="Arial" w:eastAsia="Calibri" w:cs="Arial"/>
                <w:kern w:val="0"/>
                <w:sz w:val="24"/>
                <w:szCs w:val="24"/>
                <w:lang w:val="en-US"/>
                <w14:ligatures w14:val="none"/>
              </w:rPr>
              <w:t xml:space="preserve">are delivery </w:t>
            </w:r>
            <w:r w:rsidRPr="00515586">
              <w:rPr>
                <w:rFonts w:ascii="Arial" w:hAnsi="Arial" w:eastAsia="Calibri" w:cs="Arial"/>
                <w:kern w:val="0"/>
                <w:sz w:val="24"/>
                <w:szCs w:val="24"/>
                <w:lang w:val="en-US"/>
                <w14:ligatures w14:val="none"/>
              </w:rPr>
              <w:t xml:space="preserve">advice to the Board and its </w:t>
            </w:r>
            <w:r w:rsidRPr="00515586" w:rsidR="1FAC40AC">
              <w:rPr>
                <w:rFonts w:ascii="Arial" w:hAnsi="Arial" w:eastAsia="Calibri" w:cs="Arial"/>
                <w:kern w:val="0"/>
                <w:sz w:val="24"/>
                <w:szCs w:val="24"/>
                <w:lang w:val="en-US"/>
                <w14:ligatures w14:val="none"/>
              </w:rPr>
              <w:t>Committees and</w:t>
            </w:r>
            <w:r w:rsidRPr="00515586">
              <w:rPr>
                <w:rFonts w:ascii="Arial" w:hAnsi="Arial" w:eastAsia="Calibri" w:cs="Arial"/>
                <w:kern w:val="0"/>
                <w:sz w:val="24"/>
                <w:szCs w:val="24"/>
                <w:lang w:val="en-US"/>
                <w14:ligatures w14:val="none"/>
              </w:rPr>
              <w:t xml:space="preserve"> is the lead Director for </w:t>
            </w:r>
            <w:r w:rsidRPr="00515586" w:rsidR="06DB8352">
              <w:rPr>
                <w:rFonts w:ascii="Arial" w:hAnsi="Arial" w:eastAsia="Calibri" w:cs="Arial"/>
                <w:kern w:val="0"/>
                <w:sz w:val="24"/>
                <w:szCs w:val="24"/>
                <w:lang w:val="en-US"/>
                <w14:ligatures w14:val="none"/>
              </w:rPr>
              <w:t>Care Governance</w:t>
            </w:r>
            <w:r w:rsidRPr="00515586">
              <w:rPr>
                <w:rFonts w:ascii="Arial" w:hAnsi="Arial" w:eastAsia="Calibri" w:cs="Arial"/>
                <w:kern w:val="0"/>
                <w:sz w:val="24"/>
                <w:szCs w:val="24"/>
                <w:lang w:val="en-US"/>
                <w14:ligatures w14:val="none"/>
              </w:rPr>
              <w:t>.</w:t>
            </w:r>
          </w:p>
          <w:p w:rsidRPr="00EE07B8" w:rsidR="008E0F5B" w:rsidP="00953D24" w:rsidRDefault="48391A5C" w14:paraId="4B8C91EF" w14:textId="2358B82F">
            <w:pPr>
              <w:numPr>
                <w:ilvl w:val="0"/>
                <w:numId w:val="1"/>
              </w:numPr>
              <w:contextualSpacing/>
              <w:rPr>
                <w:rFonts w:ascii="Arial" w:hAnsi="Arial" w:cs="Arial"/>
                <w:b/>
                <w:bCs/>
                <w:sz w:val="24"/>
                <w:szCs w:val="24"/>
              </w:rPr>
            </w:pPr>
            <w:r w:rsidRPr="00953D24">
              <w:rPr>
                <w:rFonts w:ascii="Arial" w:hAnsi="Arial" w:eastAsia="Calibri" w:cs="Arial"/>
                <w:b/>
                <w:bCs/>
                <w:kern w:val="0"/>
                <w:sz w:val="24"/>
                <w:szCs w:val="24"/>
                <w:lang w:val="en-US"/>
                <w14:ligatures w14:val="none"/>
              </w:rPr>
              <w:t xml:space="preserve">New service development </w:t>
            </w:r>
            <w:r w:rsidRPr="00953D24">
              <w:rPr>
                <w:rFonts w:ascii="Arial" w:hAnsi="Arial" w:eastAsia="Calibri" w:cs="Arial"/>
                <w:kern w:val="0"/>
                <w:sz w:val="24"/>
                <w:szCs w:val="24"/>
                <w:lang w:val="en-US"/>
                <w14:ligatures w14:val="none"/>
              </w:rPr>
              <w:t xml:space="preserve">- </w:t>
            </w:r>
            <w:r w:rsidRPr="00953D24" w:rsidR="612EC65C">
              <w:rPr>
                <w:rFonts w:ascii="Arial" w:hAnsi="Arial" w:eastAsia="Calibri" w:cs="Arial"/>
                <w:kern w:val="0"/>
                <w:sz w:val="24"/>
                <w:szCs w:val="24"/>
                <w:lang w:val="en-US"/>
                <w14:ligatures w14:val="none"/>
              </w:rPr>
              <w:t xml:space="preserve">Lead on the development </w:t>
            </w:r>
            <w:r w:rsidR="00EE07B8">
              <w:rPr>
                <w:rFonts w:ascii="Arial" w:hAnsi="Arial" w:eastAsia="Calibri" w:cs="Arial"/>
                <w:kern w:val="0"/>
                <w:sz w:val="24"/>
                <w:szCs w:val="24"/>
                <w:lang w:val="en-US"/>
                <w14:ligatures w14:val="none"/>
              </w:rPr>
              <w:t xml:space="preserve">and diversification </w:t>
            </w:r>
            <w:r w:rsidRPr="00953D24" w:rsidR="612EC65C">
              <w:rPr>
                <w:rFonts w:ascii="Arial" w:hAnsi="Arial" w:eastAsia="Calibri" w:cs="Arial"/>
                <w:kern w:val="0"/>
                <w:sz w:val="24"/>
                <w:szCs w:val="24"/>
                <w:lang w:val="en-US"/>
                <w14:ligatures w14:val="none"/>
              </w:rPr>
              <w:t xml:space="preserve">of new Community and Care services of relevance to Veterans in Scotland, with business cases </w:t>
            </w:r>
            <w:r w:rsidRPr="00953D24" w:rsidR="1BFEBA40">
              <w:rPr>
                <w:rFonts w:ascii="Arial" w:hAnsi="Arial" w:eastAsia="Calibri" w:cs="Arial"/>
                <w:kern w:val="0"/>
                <w:sz w:val="24"/>
                <w:szCs w:val="24"/>
                <w:lang w:val="en-US"/>
                <w14:ligatures w14:val="none"/>
              </w:rPr>
              <w:t>and feasibility</w:t>
            </w:r>
            <w:r w:rsidRPr="00953D24" w:rsidR="612EC65C">
              <w:rPr>
                <w:rFonts w:ascii="Arial" w:hAnsi="Arial" w:eastAsia="Calibri" w:cs="Arial"/>
                <w:kern w:val="0"/>
                <w:sz w:val="24"/>
                <w:szCs w:val="24"/>
                <w:lang w:val="en-US"/>
                <w14:ligatures w14:val="none"/>
              </w:rPr>
              <w:t xml:space="preserve"> studies including resource and people development planning</w:t>
            </w:r>
            <w:r w:rsidR="00EE07B8">
              <w:rPr>
                <w:rFonts w:ascii="Arial" w:hAnsi="Arial" w:eastAsia="Calibri" w:cs="Arial"/>
                <w:kern w:val="0"/>
                <w:sz w:val="24"/>
                <w:szCs w:val="24"/>
                <w:lang w:val="en-US"/>
                <w14:ligatures w14:val="none"/>
              </w:rPr>
              <w:t>.</w:t>
            </w:r>
          </w:p>
          <w:p w:rsidR="00EE07B8" w:rsidP="00EE07B8" w:rsidRDefault="00EE07B8" w14:paraId="6D355504" w14:textId="77777777">
            <w:pPr>
              <w:contextualSpacing/>
              <w:rPr>
                <w:rFonts w:ascii="Arial" w:hAnsi="Arial" w:cs="Arial"/>
                <w:b/>
                <w:bCs/>
                <w:sz w:val="24"/>
                <w:szCs w:val="24"/>
              </w:rPr>
            </w:pPr>
          </w:p>
          <w:p w:rsidR="00EE07B8" w:rsidP="00EE07B8" w:rsidRDefault="00EE07B8" w14:paraId="7920623B" w14:textId="77777777">
            <w:pPr>
              <w:contextualSpacing/>
              <w:rPr>
                <w:rFonts w:ascii="Arial" w:hAnsi="Arial" w:cs="Arial"/>
                <w:b/>
                <w:bCs/>
                <w:sz w:val="24"/>
                <w:szCs w:val="24"/>
              </w:rPr>
            </w:pPr>
          </w:p>
          <w:p w:rsidRPr="00553CEB" w:rsidR="00EE07B8" w:rsidP="00EE07B8" w:rsidRDefault="00EE07B8" w14:paraId="5185E35F" w14:textId="77777777">
            <w:pPr>
              <w:contextualSpacing/>
              <w:rPr>
                <w:rFonts w:ascii="Arial" w:hAnsi="Arial" w:cs="Arial"/>
                <w:b/>
                <w:bCs/>
                <w:sz w:val="24"/>
                <w:szCs w:val="24"/>
              </w:rPr>
            </w:pPr>
          </w:p>
          <w:p w:rsidR="00553CEB" w:rsidP="00553CEB" w:rsidRDefault="00553CEB" w14:paraId="4F3BE261" w14:textId="77777777">
            <w:pPr>
              <w:contextualSpacing/>
              <w:rPr>
                <w:rFonts w:ascii="Arial" w:hAnsi="Arial" w:cs="Arial"/>
                <w:b/>
                <w:bCs/>
                <w:sz w:val="24"/>
                <w:szCs w:val="24"/>
              </w:rPr>
            </w:pPr>
          </w:p>
          <w:p w:rsidRPr="00DB2013" w:rsidR="00DB2013" w:rsidP="00DB2013" w:rsidRDefault="00DB2013" w14:paraId="1334CAF2" w14:textId="759708F7">
            <w:pPr>
              <w:rPr>
                <w:rFonts w:ascii="Arial" w:hAnsi="Arial" w:eastAsia="Calibri" w:cs="Arial"/>
                <w:b/>
                <w:bCs/>
                <w:kern w:val="0"/>
                <w:sz w:val="24"/>
                <w:szCs w:val="24"/>
                <w:u w:val="single"/>
                <w:lang w:val="en-US"/>
                <w14:ligatures w14:val="none"/>
              </w:rPr>
            </w:pPr>
            <w:r w:rsidRPr="00DB2013">
              <w:rPr>
                <w:rFonts w:ascii="Arial" w:hAnsi="Arial" w:eastAsia="Calibri" w:cs="Arial"/>
                <w:b/>
                <w:bCs/>
                <w:kern w:val="0"/>
                <w:sz w:val="24"/>
                <w:szCs w:val="24"/>
                <w:u w:val="single"/>
                <w:lang w:val="en-US"/>
                <w14:ligatures w14:val="none"/>
              </w:rPr>
              <w:t xml:space="preserve">Care </w:t>
            </w:r>
            <w:r w:rsidR="007B2068">
              <w:rPr>
                <w:rFonts w:ascii="Arial" w:hAnsi="Arial" w:eastAsia="Calibri" w:cs="Arial"/>
                <w:b/>
                <w:bCs/>
                <w:kern w:val="0"/>
                <w:sz w:val="24"/>
                <w:szCs w:val="24"/>
                <w:u w:val="single"/>
                <w:lang w:val="en-US"/>
                <w14:ligatures w14:val="none"/>
              </w:rPr>
              <w:t>and Community O</w:t>
            </w:r>
            <w:r w:rsidRPr="00DB2013">
              <w:rPr>
                <w:rFonts w:ascii="Arial" w:hAnsi="Arial" w:eastAsia="Calibri" w:cs="Arial"/>
                <w:b/>
                <w:bCs/>
                <w:kern w:val="0"/>
                <w:sz w:val="24"/>
                <w:szCs w:val="24"/>
                <w:u w:val="single"/>
                <w:lang w:val="en-US"/>
                <w14:ligatures w14:val="none"/>
              </w:rPr>
              <w:t xml:space="preserve">perations </w:t>
            </w:r>
          </w:p>
          <w:p w:rsidRPr="00DB2013" w:rsidR="00DB2013" w:rsidP="00DB2013" w:rsidRDefault="00DB2013" w14:paraId="6B5A714A" w14:textId="77777777">
            <w:pPr>
              <w:rPr>
                <w:rFonts w:ascii="Arial" w:hAnsi="Arial" w:eastAsia="Calibri" w:cs="Arial"/>
                <w:b/>
                <w:bCs/>
                <w:kern w:val="0"/>
                <w:sz w:val="24"/>
                <w:szCs w:val="24"/>
                <w:u w:val="single"/>
                <w:lang w:val="en-US"/>
                <w14:ligatures w14:val="none"/>
              </w:rPr>
            </w:pPr>
          </w:p>
          <w:p w:rsidRPr="00557B18" w:rsidR="00DB2013" w:rsidP="3603B848" w:rsidRDefault="402405DC" w14:paraId="07B919C0" w14:textId="6C4C5B54">
            <w:pPr>
              <w:numPr>
                <w:ilvl w:val="0"/>
                <w:numId w:val="2"/>
              </w:numPr>
              <w:contextualSpacing/>
              <w:rPr>
                <w:rFonts w:ascii="Arial" w:hAnsi="Arial" w:eastAsia="Calibri" w:cs="Arial"/>
                <w:kern w:val="0"/>
                <w:sz w:val="24"/>
                <w:szCs w:val="24"/>
                <w:lang w:val="en-US"/>
                <w14:ligatures w14:val="none"/>
              </w:rPr>
            </w:pPr>
            <w:r w:rsidRPr="3603B848">
              <w:rPr>
                <w:rFonts w:ascii="Arial" w:hAnsi="Arial" w:eastAsia="Calibri" w:cs="Arial"/>
                <w:b/>
                <w:bCs/>
                <w:kern w:val="0"/>
                <w:sz w:val="24"/>
                <w:szCs w:val="24"/>
                <w:lang w:val="en-US"/>
                <w14:ligatures w14:val="none"/>
              </w:rPr>
              <w:t xml:space="preserve">Delivery of </w:t>
            </w:r>
            <w:r w:rsidRPr="3603B848" w:rsidR="110AA26A">
              <w:rPr>
                <w:rFonts w:ascii="Arial" w:hAnsi="Arial" w:eastAsia="Calibri" w:cs="Arial"/>
                <w:b/>
                <w:bCs/>
                <w:kern w:val="0"/>
                <w:sz w:val="24"/>
                <w:szCs w:val="24"/>
                <w:lang w:val="en-US"/>
                <w14:ligatures w14:val="none"/>
              </w:rPr>
              <w:t>services</w:t>
            </w:r>
            <w:r w:rsidRPr="3603B848">
              <w:rPr>
                <w:rFonts w:ascii="Arial" w:hAnsi="Arial" w:eastAsia="Calibri" w:cs="Arial"/>
                <w:b/>
                <w:bCs/>
                <w:kern w:val="0"/>
                <w:sz w:val="24"/>
                <w:szCs w:val="24"/>
                <w:lang w:val="en-US"/>
                <w14:ligatures w14:val="none"/>
              </w:rPr>
              <w:t xml:space="preserve"> - </w:t>
            </w:r>
            <w:r w:rsidRPr="3603B848">
              <w:rPr>
                <w:rFonts w:ascii="Arial" w:hAnsi="Arial" w:eastAsia="Calibri" w:cs="Arial"/>
                <w:kern w:val="0"/>
                <w:sz w:val="24"/>
                <w:szCs w:val="24"/>
                <w:lang w:val="en-US"/>
                <w14:ligatures w14:val="none"/>
              </w:rPr>
              <w:t xml:space="preserve">Accountable for the governance, </w:t>
            </w:r>
            <w:r w:rsidRPr="3603B848" w:rsidR="629027E2">
              <w:rPr>
                <w:rFonts w:ascii="Arial" w:hAnsi="Arial" w:eastAsia="Calibri" w:cs="Arial"/>
                <w:kern w:val="0"/>
                <w:sz w:val="24"/>
                <w:szCs w:val="24"/>
                <w:lang w:val="en-US"/>
                <w14:ligatures w14:val="none"/>
              </w:rPr>
              <w:t>delivery,</w:t>
            </w:r>
            <w:r w:rsidRPr="3603B848">
              <w:rPr>
                <w:rFonts w:ascii="Arial" w:hAnsi="Arial" w:eastAsia="Calibri" w:cs="Arial"/>
                <w:kern w:val="0"/>
                <w:sz w:val="24"/>
                <w:szCs w:val="24"/>
                <w:lang w:val="en-US"/>
                <w14:ligatures w14:val="none"/>
              </w:rPr>
              <w:t xml:space="preserve"> quality</w:t>
            </w:r>
            <w:r w:rsidRPr="3603B848" w:rsidR="5DD92EF9">
              <w:rPr>
                <w:rFonts w:ascii="Arial" w:hAnsi="Arial" w:eastAsia="Calibri" w:cs="Arial"/>
                <w:kern w:val="0"/>
                <w:sz w:val="24"/>
                <w:szCs w:val="24"/>
                <w:lang w:val="en-US"/>
                <w14:ligatures w14:val="none"/>
              </w:rPr>
              <w:t xml:space="preserve"> and improvement</w:t>
            </w:r>
            <w:r w:rsidRPr="3603B848">
              <w:rPr>
                <w:rFonts w:ascii="Arial" w:hAnsi="Arial" w:eastAsia="Calibri" w:cs="Arial"/>
                <w:kern w:val="0"/>
                <w:sz w:val="24"/>
                <w:szCs w:val="24"/>
                <w:lang w:val="en-US"/>
                <w14:ligatures w14:val="none"/>
              </w:rPr>
              <w:t xml:space="preserve"> of care </w:t>
            </w:r>
            <w:r w:rsidRPr="3603B848" w:rsidR="3CF6AEA6">
              <w:rPr>
                <w:rFonts w:ascii="Arial" w:hAnsi="Arial" w:eastAsia="Calibri" w:cs="Arial"/>
                <w:kern w:val="0"/>
                <w:sz w:val="24"/>
                <w:szCs w:val="24"/>
                <w:lang w:val="en-US"/>
                <w14:ligatures w14:val="none"/>
              </w:rPr>
              <w:t>and community services.</w:t>
            </w:r>
          </w:p>
          <w:p w:rsidRPr="00DB2013" w:rsidR="00DB2013" w:rsidP="00DB2013" w:rsidRDefault="50C60825" w14:paraId="631D8396" w14:textId="05ADA6AB">
            <w:pPr>
              <w:numPr>
                <w:ilvl w:val="0"/>
                <w:numId w:val="2"/>
              </w:numPr>
              <w:contextualSpacing/>
              <w:rPr>
                <w:rFonts w:ascii="Arial" w:hAnsi="Arial" w:eastAsia="Calibri" w:cs="Arial"/>
                <w:kern w:val="0"/>
                <w:sz w:val="24"/>
                <w:szCs w:val="24"/>
                <w:lang w:val="en-US"/>
                <w14:ligatures w14:val="none"/>
              </w:rPr>
            </w:pPr>
            <w:r w:rsidRPr="00DB2013">
              <w:rPr>
                <w:rFonts w:ascii="Arial" w:hAnsi="Arial" w:eastAsia="Calibri" w:cs="Arial"/>
                <w:b/>
                <w:bCs/>
                <w:kern w:val="0"/>
                <w:sz w:val="24"/>
                <w:szCs w:val="24"/>
                <w:lang w:val="en-US"/>
                <w14:ligatures w14:val="none"/>
              </w:rPr>
              <w:t>Financial responsibility -</w:t>
            </w:r>
            <w:r w:rsidRPr="00DB2013">
              <w:rPr>
                <w:rFonts w:ascii="Arial" w:hAnsi="Arial" w:eastAsia="Calibri" w:cs="Arial"/>
                <w:kern w:val="0"/>
                <w:sz w:val="24"/>
                <w:szCs w:val="24"/>
                <w:lang w:val="en-US"/>
                <w14:ligatures w14:val="none"/>
              </w:rPr>
              <w:t xml:space="preserve"> Ensure the </w:t>
            </w:r>
            <w:r w:rsidRPr="00DB2013" w:rsidR="0C6ECB18">
              <w:rPr>
                <w:rFonts w:ascii="Arial" w:hAnsi="Arial" w:eastAsia="Calibri" w:cs="Arial"/>
                <w:kern w:val="0"/>
                <w:sz w:val="24"/>
                <w:szCs w:val="24"/>
                <w:lang w:val="en-US"/>
                <w14:ligatures w14:val="none"/>
              </w:rPr>
              <w:t>cost-effective</w:t>
            </w:r>
            <w:r w:rsidRPr="00DB2013">
              <w:rPr>
                <w:rFonts w:ascii="Arial" w:hAnsi="Arial" w:eastAsia="Calibri" w:cs="Arial"/>
                <w:kern w:val="0"/>
                <w:sz w:val="24"/>
                <w:szCs w:val="24"/>
                <w:lang w:val="en-US"/>
                <w14:ligatures w14:val="none"/>
              </w:rPr>
              <w:t xml:space="preserve"> delivery of services within agreed budget requirement contributing to the </w:t>
            </w:r>
            <w:r w:rsidRPr="00DB2013" w:rsidR="4A81CE30">
              <w:rPr>
                <w:rFonts w:ascii="Arial" w:hAnsi="Arial" w:eastAsia="Calibri" w:cs="Arial"/>
                <w:kern w:val="0"/>
                <w:sz w:val="24"/>
                <w:szCs w:val="24"/>
                <w:lang w:val="en-US"/>
                <w14:ligatures w14:val="none"/>
              </w:rPr>
              <w:t>long-term</w:t>
            </w:r>
            <w:r w:rsidRPr="00DB2013">
              <w:rPr>
                <w:rFonts w:ascii="Arial" w:hAnsi="Arial" w:eastAsia="Calibri" w:cs="Arial"/>
                <w:kern w:val="0"/>
                <w:sz w:val="24"/>
                <w:szCs w:val="24"/>
                <w:lang w:val="en-US"/>
                <w14:ligatures w14:val="none"/>
              </w:rPr>
              <w:t xml:space="preserve"> sustainability of Erskine.</w:t>
            </w:r>
          </w:p>
          <w:p w:rsidRPr="00DB2013" w:rsidR="00DB2013" w:rsidP="00DB2013" w:rsidRDefault="00DB2013" w14:paraId="7E4DEB1A" w14:textId="77777777">
            <w:pPr>
              <w:numPr>
                <w:ilvl w:val="0"/>
                <w:numId w:val="2"/>
              </w:numPr>
              <w:contextualSpacing/>
              <w:rPr>
                <w:rFonts w:ascii="Arial" w:hAnsi="Arial" w:eastAsia="Calibri" w:cs="Arial"/>
                <w:kern w:val="0"/>
                <w:sz w:val="24"/>
                <w:szCs w:val="24"/>
                <w:lang w:val="en-US"/>
                <w14:ligatures w14:val="none"/>
              </w:rPr>
            </w:pPr>
            <w:r w:rsidRPr="00DB2013">
              <w:rPr>
                <w:rFonts w:ascii="Arial" w:hAnsi="Arial" w:eastAsia="Calibri" w:cs="Arial"/>
                <w:b/>
                <w:bCs/>
                <w:kern w:val="0"/>
                <w:sz w:val="24"/>
                <w:szCs w:val="24"/>
                <w:lang w:val="en-US"/>
                <w14:ligatures w14:val="none"/>
              </w:rPr>
              <w:t xml:space="preserve">Professional &amp; statutory requirements </w:t>
            </w:r>
            <w:r w:rsidRPr="00DB2013">
              <w:rPr>
                <w:rFonts w:ascii="Arial" w:hAnsi="Arial" w:eastAsia="Calibri" w:cs="Arial"/>
                <w:kern w:val="0"/>
                <w:sz w:val="24"/>
                <w:szCs w:val="24"/>
                <w:lang w:val="en-US"/>
                <w14:ligatures w14:val="none"/>
              </w:rPr>
              <w:t xml:space="preserve">  </w:t>
            </w:r>
          </w:p>
          <w:p w:rsidRPr="00DB2013" w:rsidR="00DB2013" w:rsidP="00DB2013" w:rsidRDefault="00DB2013" w14:paraId="0E414DF1" w14:textId="2608C636">
            <w:pPr>
              <w:numPr>
                <w:ilvl w:val="0"/>
                <w:numId w:val="2"/>
              </w:numPr>
              <w:ind w:left="1310" w:hanging="284"/>
              <w:contextualSpacing/>
              <w:rPr>
                <w:rFonts w:ascii="Arial" w:hAnsi="Arial" w:eastAsia="Calibri" w:cs="Arial"/>
                <w:kern w:val="0"/>
                <w:sz w:val="24"/>
                <w:szCs w:val="24"/>
                <w:lang w:val="en-US"/>
                <w14:ligatures w14:val="none"/>
              </w:rPr>
            </w:pPr>
            <w:r w:rsidRPr="00DB2013">
              <w:rPr>
                <w:rFonts w:ascii="Arial" w:hAnsi="Arial" w:eastAsia="Calibri" w:cs="Arial"/>
                <w:kern w:val="0"/>
                <w:sz w:val="24"/>
                <w:szCs w:val="24"/>
                <w:lang w:val="en-US"/>
                <w14:ligatures w14:val="none"/>
              </w:rPr>
              <w:t xml:space="preserve">Ensure all professional and statutory requirements are achieved and </w:t>
            </w:r>
            <w:proofErr w:type="gramStart"/>
            <w:r w:rsidRPr="00DB2013">
              <w:rPr>
                <w:rFonts w:ascii="Arial" w:hAnsi="Arial" w:eastAsia="Calibri" w:cs="Arial"/>
                <w:kern w:val="0"/>
                <w:sz w:val="24"/>
                <w:szCs w:val="24"/>
                <w:lang w:val="en-US"/>
                <w14:ligatures w14:val="none"/>
              </w:rPr>
              <w:t>supports</w:t>
            </w:r>
            <w:proofErr w:type="gramEnd"/>
            <w:r w:rsidRPr="00DB2013">
              <w:rPr>
                <w:rFonts w:ascii="Arial" w:hAnsi="Arial" w:eastAsia="Calibri" w:cs="Arial"/>
                <w:kern w:val="0"/>
                <w:sz w:val="24"/>
                <w:szCs w:val="24"/>
                <w:lang w:val="en-US"/>
                <w14:ligatures w14:val="none"/>
              </w:rPr>
              <w:t xml:space="preserve"> both the non-clinical environment as well as the residents’ overall quality of life</w:t>
            </w:r>
            <w:r w:rsidR="00B928BE">
              <w:rPr>
                <w:rFonts w:ascii="Arial" w:hAnsi="Arial" w:eastAsia="Calibri" w:cs="Arial"/>
                <w:kern w:val="0"/>
                <w:sz w:val="24"/>
                <w:szCs w:val="24"/>
                <w:lang w:val="en-US"/>
                <w14:ligatures w14:val="none"/>
              </w:rPr>
              <w:t>.</w:t>
            </w:r>
          </w:p>
          <w:p w:rsidRPr="00DB2013" w:rsidR="00DB2013" w:rsidP="00DB2013" w:rsidRDefault="00DB2013" w14:paraId="7A57D603" w14:textId="35F472DC">
            <w:pPr>
              <w:numPr>
                <w:ilvl w:val="0"/>
                <w:numId w:val="2"/>
              </w:numPr>
              <w:ind w:left="1310" w:hanging="284"/>
              <w:contextualSpacing/>
              <w:rPr>
                <w:rFonts w:ascii="Arial" w:hAnsi="Arial" w:eastAsia="Calibri" w:cs="Arial"/>
                <w:kern w:val="0"/>
                <w:sz w:val="24"/>
                <w:szCs w:val="24"/>
                <w:lang w:val="en-US"/>
                <w14:ligatures w14:val="none"/>
              </w:rPr>
            </w:pPr>
            <w:r w:rsidRPr="00DB2013">
              <w:rPr>
                <w:rFonts w:ascii="Arial" w:hAnsi="Arial" w:eastAsia="Calibri" w:cs="Arial"/>
                <w:kern w:val="0"/>
                <w:sz w:val="24"/>
                <w:szCs w:val="24"/>
                <w:lang w:val="en-US"/>
                <w14:ligatures w14:val="none"/>
              </w:rPr>
              <w:t>Lead responsibility for compliance with the regulatory and legislative aspects of care delivery (including implementation of relevant updates)</w:t>
            </w:r>
            <w:r w:rsidR="00B928BE">
              <w:rPr>
                <w:rFonts w:ascii="Arial" w:hAnsi="Arial" w:eastAsia="Calibri" w:cs="Arial"/>
                <w:kern w:val="0"/>
                <w:sz w:val="24"/>
                <w:szCs w:val="24"/>
                <w:lang w:val="en-US"/>
                <w14:ligatures w14:val="none"/>
              </w:rPr>
              <w:t>.</w:t>
            </w:r>
          </w:p>
          <w:p w:rsidRPr="00B928BE" w:rsidR="008E0F5B" w:rsidP="00D52EAB" w:rsidRDefault="00DB2013" w14:paraId="2316BFA7" w14:textId="63423502">
            <w:pPr>
              <w:pStyle w:val="ListParagraph"/>
              <w:numPr>
                <w:ilvl w:val="0"/>
                <w:numId w:val="2"/>
              </w:numPr>
              <w:tabs>
                <w:tab w:val="left" w:pos="1308"/>
              </w:tabs>
              <w:ind w:left="1300" w:hanging="276"/>
              <w:rPr>
                <w:rFonts w:ascii="Arial" w:hAnsi="Arial" w:cs="Arial"/>
                <w:b/>
                <w:bCs/>
                <w:sz w:val="24"/>
                <w:szCs w:val="24"/>
              </w:rPr>
            </w:pPr>
            <w:r w:rsidRPr="00657D1D">
              <w:rPr>
                <w:rFonts w:ascii="Arial" w:hAnsi="Arial" w:eastAsia="Calibri" w:cs="Arial"/>
                <w:kern w:val="0"/>
                <w:sz w:val="24"/>
                <w:szCs w:val="24"/>
                <w:lang w:val="en-US"/>
                <w14:ligatures w14:val="none"/>
              </w:rPr>
              <w:t xml:space="preserve">Lead responsibility for the </w:t>
            </w:r>
            <w:r w:rsidR="00B928BE">
              <w:rPr>
                <w:rFonts w:ascii="Arial" w:hAnsi="Arial" w:eastAsia="Calibri" w:cs="Arial"/>
                <w:kern w:val="0"/>
                <w:sz w:val="24"/>
                <w:szCs w:val="24"/>
                <w:lang w:val="en-US"/>
                <w14:ligatures w14:val="none"/>
              </w:rPr>
              <w:t xml:space="preserve">development and implementation of </w:t>
            </w:r>
            <w:r w:rsidRPr="00B928BE">
              <w:rPr>
                <w:rFonts w:ascii="Arial" w:hAnsi="Arial" w:eastAsia="Calibri" w:cs="Arial"/>
                <w:kern w:val="0"/>
                <w:sz w:val="24"/>
                <w:szCs w:val="24"/>
                <w:lang w:val="en-US"/>
                <w14:ligatures w14:val="none"/>
              </w:rPr>
              <w:t>clinical and care standards and policies.</w:t>
            </w:r>
          </w:p>
          <w:p w:rsidRPr="00657D1D" w:rsidR="006547AF" w:rsidP="006547AF" w:rsidRDefault="006547AF" w14:paraId="3E9C8E87" w14:textId="4CCE2A27">
            <w:pPr>
              <w:pStyle w:val="ListParagraph"/>
              <w:numPr>
                <w:ilvl w:val="0"/>
                <w:numId w:val="2"/>
              </w:numPr>
              <w:rPr>
                <w:rFonts w:ascii="Arial" w:hAnsi="Arial" w:cs="Arial"/>
                <w:sz w:val="24"/>
                <w:szCs w:val="24"/>
                <w:lang w:val="en-US"/>
              </w:rPr>
            </w:pPr>
            <w:r w:rsidRPr="00657D1D">
              <w:rPr>
                <w:rFonts w:ascii="Arial" w:hAnsi="Arial" w:cs="Arial"/>
                <w:b/>
                <w:bCs/>
                <w:sz w:val="24"/>
                <w:szCs w:val="24"/>
                <w:lang w:val="en-US"/>
              </w:rPr>
              <w:t>Care &amp; clinical reporting and analysis –</w:t>
            </w:r>
            <w:r w:rsidRPr="00657D1D">
              <w:rPr>
                <w:rFonts w:ascii="Arial" w:hAnsi="Arial" w:cs="Arial"/>
                <w:sz w:val="24"/>
                <w:szCs w:val="24"/>
                <w:lang w:val="en-US"/>
              </w:rPr>
              <w:t xml:space="preserve"> Lead on the production of </w:t>
            </w:r>
            <w:proofErr w:type="gramStart"/>
            <w:r w:rsidRPr="00657D1D">
              <w:rPr>
                <w:rFonts w:ascii="Arial" w:hAnsi="Arial" w:cs="Arial"/>
                <w:sz w:val="24"/>
                <w:szCs w:val="24"/>
                <w:lang w:val="en-US"/>
              </w:rPr>
              <w:t>high quality</w:t>
            </w:r>
            <w:proofErr w:type="gramEnd"/>
            <w:r w:rsidRPr="00657D1D">
              <w:rPr>
                <w:rFonts w:ascii="Arial" w:hAnsi="Arial" w:cs="Arial"/>
                <w:sz w:val="24"/>
                <w:szCs w:val="24"/>
                <w:lang w:val="en-US"/>
              </w:rPr>
              <w:t xml:space="preserve"> reports and analysis for the CEO</w:t>
            </w:r>
            <w:r w:rsidR="008A71E4">
              <w:rPr>
                <w:rFonts w:ascii="Arial" w:hAnsi="Arial" w:cs="Arial"/>
                <w:sz w:val="24"/>
                <w:szCs w:val="24"/>
                <w:lang w:val="en-US"/>
              </w:rPr>
              <w:t xml:space="preserve">, </w:t>
            </w:r>
            <w:r w:rsidRPr="00657D1D">
              <w:rPr>
                <w:rFonts w:ascii="Arial" w:hAnsi="Arial" w:cs="Arial"/>
                <w:sz w:val="24"/>
                <w:szCs w:val="24"/>
                <w:lang w:val="en-US"/>
              </w:rPr>
              <w:t>Board</w:t>
            </w:r>
            <w:r w:rsidR="008A71E4">
              <w:rPr>
                <w:rFonts w:ascii="Arial" w:hAnsi="Arial" w:cs="Arial"/>
                <w:sz w:val="24"/>
                <w:szCs w:val="24"/>
                <w:lang w:val="en-US"/>
              </w:rPr>
              <w:t xml:space="preserve"> and its committees.</w:t>
            </w:r>
          </w:p>
          <w:p w:rsidRPr="00657D1D" w:rsidR="006547AF" w:rsidP="006547AF" w:rsidRDefault="006547AF" w14:paraId="17149920" w14:textId="77777777">
            <w:pPr>
              <w:pStyle w:val="ListParagraph"/>
              <w:numPr>
                <w:ilvl w:val="0"/>
                <w:numId w:val="2"/>
              </w:numPr>
              <w:rPr>
                <w:rFonts w:ascii="Arial" w:hAnsi="Arial" w:cs="Arial"/>
                <w:sz w:val="24"/>
                <w:szCs w:val="24"/>
                <w:lang w:val="en-US"/>
              </w:rPr>
            </w:pPr>
            <w:r w:rsidRPr="00657D1D">
              <w:rPr>
                <w:rFonts w:ascii="Arial" w:hAnsi="Arial" w:cs="Arial"/>
                <w:b/>
                <w:bCs/>
                <w:sz w:val="24"/>
                <w:szCs w:val="24"/>
                <w:lang w:val="en-US"/>
              </w:rPr>
              <w:t>Leading people</w:t>
            </w:r>
          </w:p>
          <w:p w:rsidRPr="00657D1D" w:rsidR="006547AF" w:rsidP="006547AF" w:rsidRDefault="006547AF" w14:paraId="0C43306D" w14:textId="263B8E01">
            <w:pPr>
              <w:pStyle w:val="ListParagraph"/>
              <w:numPr>
                <w:ilvl w:val="0"/>
                <w:numId w:val="2"/>
              </w:numPr>
              <w:ind w:left="1310" w:hanging="284"/>
              <w:rPr>
                <w:rFonts w:ascii="Arial" w:hAnsi="Arial" w:cs="Arial"/>
                <w:sz w:val="24"/>
                <w:szCs w:val="24"/>
                <w:lang w:val="en-US"/>
              </w:rPr>
            </w:pPr>
            <w:r w:rsidRPr="00657D1D">
              <w:rPr>
                <w:rFonts w:ascii="Arial" w:hAnsi="Arial" w:cs="Arial"/>
                <w:sz w:val="24"/>
                <w:szCs w:val="24"/>
                <w:lang w:val="en-US"/>
              </w:rPr>
              <w:t xml:space="preserve">Actively support senior staff, within a context of empowerment, to strive for excellence in care </w:t>
            </w:r>
            <w:r w:rsidR="00D04A32">
              <w:rPr>
                <w:rFonts w:ascii="Arial" w:hAnsi="Arial" w:cs="Arial"/>
                <w:sz w:val="24"/>
                <w:szCs w:val="24"/>
                <w:lang w:val="en-US"/>
              </w:rPr>
              <w:t xml:space="preserve">and community </w:t>
            </w:r>
            <w:r w:rsidRPr="00657D1D">
              <w:rPr>
                <w:rFonts w:ascii="Arial" w:hAnsi="Arial" w:cs="Arial"/>
                <w:sz w:val="24"/>
                <w:szCs w:val="24"/>
                <w:lang w:val="en-US"/>
              </w:rPr>
              <w:t>services.</w:t>
            </w:r>
          </w:p>
          <w:p w:rsidRPr="00657D1D" w:rsidR="006547AF" w:rsidP="006547AF" w:rsidRDefault="006547AF" w14:paraId="08A58A3C" w14:textId="39A8D0FF">
            <w:pPr>
              <w:pStyle w:val="ListParagraph"/>
              <w:numPr>
                <w:ilvl w:val="0"/>
                <w:numId w:val="2"/>
              </w:numPr>
              <w:ind w:left="1310" w:hanging="284"/>
              <w:rPr>
                <w:rFonts w:ascii="Arial" w:hAnsi="Arial" w:cs="Arial"/>
                <w:sz w:val="24"/>
                <w:szCs w:val="24"/>
                <w:lang w:val="en-US"/>
              </w:rPr>
            </w:pPr>
            <w:r w:rsidRPr="00657D1D">
              <w:rPr>
                <w:rFonts w:ascii="Arial" w:hAnsi="Arial" w:cs="Arial"/>
                <w:sz w:val="24"/>
                <w:szCs w:val="24"/>
                <w:lang w:val="en-US"/>
              </w:rPr>
              <w:t>Oversee the Care</w:t>
            </w:r>
            <w:r w:rsidR="00D04A32">
              <w:rPr>
                <w:rFonts w:ascii="Arial" w:hAnsi="Arial" w:cs="Arial"/>
                <w:sz w:val="24"/>
                <w:szCs w:val="24"/>
                <w:lang w:val="en-US"/>
              </w:rPr>
              <w:t xml:space="preserve"> and Community Services</w:t>
            </w:r>
            <w:r w:rsidRPr="00657D1D">
              <w:rPr>
                <w:rFonts w:ascii="Arial" w:hAnsi="Arial" w:cs="Arial"/>
                <w:sz w:val="24"/>
                <w:szCs w:val="24"/>
                <w:lang w:val="en-US"/>
              </w:rPr>
              <w:t xml:space="preserve"> Directorate ensuring </w:t>
            </w:r>
            <w:r w:rsidR="007E2784">
              <w:rPr>
                <w:rFonts w:ascii="Arial" w:hAnsi="Arial" w:cs="Arial"/>
                <w:sz w:val="24"/>
                <w:szCs w:val="24"/>
                <w:lang w:val="en-US"/>
              </w:rPr>
              <w:t>it</w:t>
            </w:r>
            <w:r w:rsidRPr="00657D1D">
              <w:rPr>
                <w:rFonts w:ascii="Arial" w:hAnsi="Arial" w:cs="Arial"/>
                <w:sz w:val="24"/>
                <w:szCs w:val="24"/>
                <w:lang w:val="en-US"/>
              </w:rPr>
              <w:t xml:space="preserve"> </w:t>
            </w:r>
            <w:r w:rsidR="00B928BE">
              <w:rPr>
                <w:rFonts w:ascii="Arial" w:hAnsi="Arial" w:cs="Arial"/>
                <w:sz w:val="24"/>
                <w:szCs w:val="24"/>
                <w:lang w:val="en-US"/>
              </w:rPr>
              <w:t>is</w:t>
            </w:r>
            <w:r w:rsidRPr="00657D1D">
              <w:rPr>
                <w:rFonts w:ascii="Arial" w:hAnsi="Arial" w:cs="Arial"/>
                <w:sz w:val="24"/>
                <w:szCs w:val="24"/>
                <w:lang w:val="en-US"/>
              </w:rPr>
              <w:t xml:space="preserve"> resiliently staffed, trained, and supported to deliver good quality services.</w:t>
            </w:r>
          </w:p>
          <w:p w:rsidRPr="00657D1D" w:rsidR="006547AF" w:rsidP="006547AF" w:rsidRDefault="2156F401" w14:paraId="51B4E1F5" w14:textId="1C33EBFE">
            <w:pPr>
              <w:pStyle w:val="ListParagraph"/>
              <w:numPr>
                <w:ilvl w:val="0"/>
                <w:numId w:val="2"/>
              </w:numPr>
              <w:ind w:left="1310" w:hanging="284"/>
              <w:rPr>
                <w:rFonts w:ascii="Arial" w:hAnsi="Arial" w:cs="Arial"/>
                <w:sz w:val="24"/>
                <w:szCs w:val="24"/>
                <w:lang w:val="en-US"/>
              </w:rPr>
            </w:pPr>
            <w:r w:rsidRPr="36F14AF8">
              <w:rPr>
                <w:rFonts w:ascii="Arial" w:hAnsi="Arial" w:cs="Arial"/>
                <w:sz w:val="24"/>
                <w:szCs w:val="24"/>
                <w:lang w:val="en-US"/>
              </w:rPr>
              <w:t xml:space="preserve">Ensure the implementation of clinical and care governance systems to support care delivery and </w:t>
            </w:r>
            <w:r w:rsidRPr="36F14AF8" w:rsidR="744AFD52">
              <w:rPr>
                <w:rFonts w:ascii="Arial" w:hAnsi="Arial" w:cs="Arial"/>
                <w:sz w:val="24"/>
                <w:szCs w:val="24"/>
                <w:lang w:val="en-US"/>
              </w:rPr>
              <w:t>accountability,</w:t>
            </w:r>
            <w:r w:rsidRPr="36F14AF8">
              <w:rPr>
                <w:rFonts w:ascii="Arial" w:hAnsi="Arial" w:cs="Arial"/>
                <w:sz w:val="24"/>
                <w:szCs w:val="24"/>
                <w:lang w:val="en-US"/>
              </w:rPr>
              <w:t xml:space="preserve"> e.g. to the Chief Executive, to the Board and Committees.</w:t>
            </w:r>
          </w:p>
          <w:p w:rsidRPr="00904159" w:rsidR="008E0F5B" w:rsidP="00B91FD9" w:rsidRDefault="00B91FD9" w14:paraId="258AFA1F" w14:textId="77777777">
            <w:pPr>
              <w:pStyle w:val="ListParagraph"/>
              <w:numPr>
                <w:ilvl w:val="0"/>
                <w:numId w:val="2"/>
              </w:numPr>
              <w:ind w:left="741" w:hanging="425"/>
              <w:rPr>
                <w:rFonts w:ascii="Arial" w:hAnsi="Arial" w:cs="Arial"/>
                <w:b/>
                <w:bCs/>
                <w:sz w:val="24"/>
                <w:szCs w:val="24"/>
              </w:rPr>
            </w:pPr>
            <w:r w:rsidRPr="00657D1D">
              <w:rPr>
                <w:rFonts w:ascii="Arial" w:hAnsi="Arial" w:cs="Arial"/>
                <w:b/>
                <w:bCs/>
                <w:sz w:val="24"/>
                <w:szCs w:val="24"/>
                <w:lang w:val="en-US"/>
              </w:rPr>
              <w:t>Conflict resolution</w:t>
            </w:r>
            <w:r w:rsidRPr="00657D1D">
              <w:rPr>
                <w:rFonts w:ascii="Arial" w:hAnsi="Arial" w:cs="Arial"/>
                <w:sz w:val="24"/>
                <w:szCs w:val="24"/>
                <w:lang w:val="en-US"/>
              </w:rPr>
              <w:t xml:space="preserve"> - Manage and respond, as required, to complaints, concerns, and compliments</w:t>
            </w:r>
          </w:p>
          <w:p w:rsidRPr="00657D1D" w:rsidR="00904159" w:rsidP="00904159" w:rsidRDefault="00904159" w14:paraId="1195912C" w14:textId="27CDE226">
            <w:pPr>
              <w:pStyle w:val="ListParagraph"/>
              <w:numPr>
                <w:ilvl w:val="0"/>
                <w:numId w:val="2"/>
              </w:numPr>
              <w:spacing w:after="160" w:line="259" w:lineRule="auto"/>
              <w:rPr>
                <w:rFonts w:ascii="Arial" w:hAnsi="Arial" w:cs="Arial"/>
                <w:b/>
                <w:bCs/>
                <w:sz w:val="24"/>
                <w:szCs w:val="24"/>
              </w:rPr>
            </w:pPr>
            <w:r w:rsidRPr="00904159">
              <w:rPr>
                <w:rFonts w:ascii="Arial" w:hAnsi="Arial" w:cs="Arial"/>
                <w:b/>
                <w:bCs/>
                <w:sz w:val="24"/>
                <w:szCs w:val="24"/>
              </w:rPr>
              <w:t xml:space="preserve">External relationships - </w:t>
            </w:r>
            <w:r w:rsidRPr="00904159">
              <w:rPr>
                <w:rFonts w:ascii="Arial" w:hAnsi="Arial" w:cs="Arial"/>
                <w:sz w:val="24"/>
                <w:szCs w:val="24"/>
              </w:rPr>
              <w:t xml:space="preserve">Ensure good working relationships with external agencies and stakeholders e.g. Care Inspectorate, </w:t>
            </w:r>
            <w:r w:rsidR="001A4418">
              <w:rPr>
                <w:rFonts w:ascii="Arial" w:hAnsi="Arial" w:cs="Arial"/>
                <w:sz w:val="24"/>
                <w:szCs w:val="24"/>
              </w:rPr>
              <w:t xml:space="preserve">Scottish Social </w:t>
            </w:r>
            <w:r w:rsidR="000B70AD">
              <w:rPr>
                <w:rFonts w:ascii="Arial" w:hAnsi="Arial" w:cs="Arial"/>
                <w:sz w:val="24"/>
                <w:szCs w:val="24"/>
              </w:rPr>
              <w:t>Services</w:t>
            </w:r>
            <w:r w:rsidR="001A4418">
              <w:rPr>
                <w:rFonts w:ascii="Arial" w:hAnsi="Arial" w:cs="Arial"/>
                <w:sz w:val="24"/>
                <w:szCs w:val="24"/>
              </w:rPr>
              <w:t xml:space="preserve"> Council, </w:t>
            </w:r>
            <w:r w:rsidR="006C56E4">
              <w:rPr>
                <w:rFonts w:ascii="Arial" w:hAnsi="Arial" w:cs="Arial"/>
                <w:sz w:val="24"/>
                <w:szCs w:val="24"/>
              </w:rPr>
              <w:t>HSCPs, NHS</w:t>
            </w:r>
            <w:r w:rsidRPr="00904159">
              <w:rPr>
                <w:rFonts w:ascii="Arial" w:hAnsi="Arial" w:cs="Arial"/>
                <w:sz w:val="24"/>
                <w:szCs w:val="24"/>
              </w:rPr>
              <w:t>, local and central government, Scottish Care etc.</w:t>
            </w:r>
          </w:p>
        </w:tc>
      </w:tr>
    </w:tbl>
    <w:p w:rsidR="00812854" w:rsidRDefault="00812854" w14:paraId="202DE255" w14:textId="77777777">
      <w:r>
        <w:lastRenderedPageBreak/>
        <w:br w:type="page"/>
      </w:r>
    </w:p>
    <w:p w:rsidR="00AD0C83" w:rsidRDefault="00AD0C83" w14:paraId="79A216CC" w14:textId="77777777"/>
    <w:p w:rsidRPr="00AD0C83" w:rsidR="00AD0C83" w:rsidRDefault="00AD0C83" w14:paraId="242DAFBE" w14:textId="0B47C9AC">
      <w:pPr>
        <w:rPr>
          <w:rFonts w:ascii="Arial" w:hAnsi="Arial" w:cs="Arial"/>
          <w:b/>
          <w:bCs/>
          <w:sz w:val="24"/>
          <w:szCs w:val="24"/>
        </w:rPr>
      </w:pPr>
      <w:r w:rsidRPr="00AD0C83">
        <w:rPr>
          <w:rFonts w:ascii="Arial" w:hAnsi="Arial" w:cs="Arial"/>
          <w:b/>
          <w:bCs/>
          <w:sz w:val="24"/>
          <w:szCs w:val="24"/>
        </w:rPr>
        <w:t xml:space="preserve">Person Specification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7"/>
        <w:gridCol w:w="6151"/>
        <w:gridCol w:w="1117"/>
        <w:gridCol w:w="1115"/>
      </w:tblGrid>
      <w:tr w:rsidRPr="00EC61FF" w:rsidR="00EC61FF" w:rsidTr="01FABE93" w14:paraId="567C08C6" w14:textId="77777777">
        <w:trPr>
          <w:trHeight w:val="300"/>
        </w:trPr>
        <w:tc>
          <w:tcPr>
            <w:tcW w:w="627"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47965330"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b/>
                <w:bCs/>
                <w:kern w:val="0"/>
                <w:lang w:eastAsia="en-GB"/>
                <w14:ligatures w14:val="none"/>
              </w:rPr>
              <w:t>No</w:t>
            </w:r>
            <w:r w:rsidRPr="00EC61FF">
              <w:rPr>
                <w:rFonts w:ascii="Arial" w:hAnsi="Arial" w:eastAsia="Times New Roman" w:cs="Arial"/>
                <w:kern w:val="0"/>
                <w:lang w:eastAsia="en-GB"/>
                <w14:ligatures w14:val="none"/>
              </w:rPr>
              <w:t> </w:t>
            </w:r>
          </w:p>
        </w:tc>
        <w:tc>
          <w:tcPr>
            <w:tcW w:w="6151" w:type="dxa"/>
            <w:tcBorders>
              <w:top w:val="single" w:color="auto" w:sz="6" w:space="0"/>
              <w:left w:val="single" w:color="auto" w:sz="6" w:space="0"/>
              <w:bottom w:val="single" w:color="auto" w:sz="6" w:space="0"/>
              <w:right w:val="single" w:color="auto" w:sz="6" w:space="0"/>
            </w:tcBorders>
            <w:hideMark/>
          </w:tcPr>
          <w:p w:rsidRPr="00EC61FF" w:rsidR="00EC61FF" w:rsidP="004F4814" w:rsidRDefault="00EC61FF" w14:paraId="0988F15F" w14:textId="22D1E21E">
            <w:pPr>
              <w:spacing w:after="0" w:line="240" w:lineRule="auto"/>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b/>
                <w:bCs/>
                <w:kern w:val="0"/>
                <w:lang w:eastAsia="en-GB"/>
                <w14:ligatures w14:val="none"/>
              </w:rPr>
              <w:t>Applicant criteria for post </w:t>
            </w:r>
            <w:r w:rsidRPr="00EC61FF">
              <w:rPr>
                <w:rFonts w:ascii="Arial" w:hAnsi="Arial" w:eastAsia="Times New Roman" w:cs="Arial"/>
                <w:kern w:val="0"/>
                <w:lang w:eastAsia="en-GB"/>
                <w14:ligatures w14:val="none"/>
              </w:rPr>
              <w:t>  </w:t>
            </w:r>
          </w:p>
        </w:tc>
        <w:tc>
          <w:tcPr>
            <w:tcW w:w="1117"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65A087C6"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b/>
                <w:bCs/>
                <w:kern w:val="0"/>
                <w:sz w:val="18"/>
                <w:szCs w:val="18"/>
                <w:lang w:eastAsia="en-GB"/>
                <w14:ligatures w14:val="none"/>
              </w:rPr>
              <w:t>Essential </w:t>
            </w:r>
            <w:r w:rsidRPr="00EC61FF">
              <w:rPr>
                <w:rFonts w:ascii="Arial" w:hAnsi="Arial" w:eastAsia="Times New Roman" w:cs="Arial"/>
                <w:kern w:val="0"/>
                <w:sz w:val="18"/>
                <w:szCs w:val="18"/>
                <w:lang w:eastAsia="en-GB"/>
                <w14:ligatures w14:val="none"/>
              </w:rPr>
              <w:t> </w:t>
            </w:r>
          </w:p>
        </w:tc>
        <w:tc>
          <w:tcPr>
            <w:tcW w:w="1115"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5A85B4F5"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b/>
                <w:bCs/>
                <w:kern w:val="0"/>
                <w:sz w:val="18"/>
                <w:szCs w:val="18"/>
                <w:lang w:eastAsia="en-GB"/>
                <w14:ligatures w14:val="none"/>
              </w:rPr>
              <w:t>Desirable</w:t>
            </w:r>
            <w:r w:rsidRPr="00EC61FF">
              <w:rPr>
                <w:rFonts w:ascii="Arial" w:hAnsi="Arial" w:eastAsia="Times New Roman" w:cs="Arial"/>
                <w:kern w:val="0"/>
                <w:sz w:val="18"/>
                <w:szCs w:val="18"/>
                <w:lang w:eastAsia="en-GB"/>
                <w14:ligatures w14:val="none"/>
              </w:rPr>
              <w:t> </w:t>
            </w:r>
          </w:p>
        </w:tc>
      </w:tr>
      <w:tr w:rsidRPr="00EC61FF" w:rsidR="00EC61FF" w:rsidTr="01FABE93" w14:paraId="61442FFA" w14:textId="77777777">
        <w:trPr>
          <w:trHeight w:val="300"/>
        </w:trPr>
        <w:tc>
          <w:tcPr>
            <w:tcW w:w="627" w:type="dxa"/>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rsidRPr="00EC61FF" w:rsidR="00EC61FF" w:rsidP="00EC61FF" w:rsidRDefault="00EC61FF" w14:paraId="6F6971BD"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 </w:t>
            </w:r>
          </w:p>
        </w:tc>
        <w:tc>
          <w:tcPr>
            <w:tcW w:w="6151" w:type="dxa"/>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rsidRPr="00EC61FF" w:rsidR="00EC61FF" w:rsidP="004F4814" w:rsidRDefault="3F158191" w14:paraId="3B3D4962" w14:textId="023879A3">
            <w:pPr>
              <w:spacing w:after="0" w:line="240" w:lineRule="auto"/>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b/>
                <w:bCs/>
                <w:kern w:val="0"/>
                <w:lang w:eastAsia="en-GB"/>
                <w14:ligatures w14:val="none"/>
              </w:rPr>
              <w:t xml:space="preserve">Qualifications </w:t>
            </w:r>
          </w:p>
        </w:tc>
        <w:tc>
          <w:tcPr>
            <w:tcW w:w="1117" w:type="dxa"/>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rsidRPr="00EC61FF" w:rsidR="00EC61FF" w:rsidP="00EC61FF" w:rsidRDefault="00EC61FF" w14:paraId="393519D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 </w:t>
            </w:r>
          </w:p>
        </w:tc>
        <w:tc>
          <w:tcPr>
            <w:tcW w:w="1115" w:type="dxa"/>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rsidRPr="00EC61FF" w:rsidR="00EC61FF" w:rsidP="00EC61FF" w:rsidRDefault="00EC61FF" w14:paraId="452CC31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 </w:t>
            </w:r>
          </w:p>
        </w:tc>
      </w:tr>
      <w:tr w:rsidRPr="00EC61FF" w:rsidR="00EC61FF" w:rsidTr="01FABE93" w14:paraId="5809A2C2" w14:textId="77777777">
        <w:trPr>
          <w:trHeight w:val="300"/>
        </w:trPr>
        <w:tc>
          <w:tcPr>
            <w:tcW w:w="627"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0FF16AA2"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1. </w:t>
            </w:r>
          </w:p>
        </w:tc>
        <w:tc>
          <w:tcPr>
            <w:tcW w:w="6151" w:type="dxa"/>
            <w:tcBorders>
              <w:top w:val="single" w:color="auto" w:sz="6" w:space="0"/>
              <w:left w:val="single" w:color="auto" w:sz="6" w:space="0"/>
              <w:bottom w:val="single" w:color="auto" w:sz="6" w:space="0"/>
              <w:right w:val="single" w:color="auto" w:sz="6" w:space="0"/>
            </w:tcBorders>
            <w:hideMark/>
          </w:tcPr>
          <w:p w:rsidRPr="00EC61FF" w:rsidR="00EC61FF" w:rsidP="004F4814" w:rsidRDefault="00557B18" w14:paraId="3B94700A" w14:textId="6FD1BFE7">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NMC, SSSC or other Health Professional Registration</w:t>
            </w:r>
            <w:r w:rsidRPr="00C62A60">
              <w:rPr>
                <w:rFonts w:ascii="Arial" w:hAnsi="Arial" w:eastAsia="Times New Roman" w:cs="Arial"/>
                <w:kern w:val="0"/>
                <w:lang w:eastAsia="en-GB"/>
                <w14:ligatures w14:val="none"/>
              </w:rPr>
              <w:t> </w:t>
            </w:r>
            <w:r w:rsidRPr="009F7493" w:rsidR="00BA2C46">
              <w:rPr>
                <w:rFonts w:ascii="Arial" w:hAnsi="Arial" w:eastAsia="Times New Roman" w:cs="Arial"/>
                <w:b/>
                <w:bCs/>
                <w:kern w:val="0"/>
                <w:u w:val="single"/>
                <w:lang w:eastAsia="en-GB"/>
                <w14:ligatures w14:val="none"/>
              </w:rPr>
              <w:t>OR</w:t>
            </w:r>
            <w:r w:rsidR="00BA2C46">
              <w:rPr>
                <w:rFonts w:ascii="Arial" w:hAnsi="Arial" w:eastAsia="Times New Roman" w:cs="Arial"/>
                <w:kern w:val="0"/>
                <w:lang w:eastAsia="en-GB"/>
                <w14:ligatures w14:val="none"/>
              </w:rPr>
              <w:t xml:space="preserve"> demonstrable leadership of regulated care service</w:t>
            </w:r>
            <w:r w:rsidR="00194223">
              <w:rPr>
                <w:rFonts w:ascii="Arial" w:hAnsi="Arial" w:eastAsia="Times New Roman" w:cs="Arial"/>
                <w:kern w:val="0"/>
                <w:lang w:eastAsia="en-GB"/>
                <w14:ligatures w14:val="none"/>
              </w:rPr>
              <w:t xml:space="preserve">s with robust governance/compliance outcomes. </w:t>
            </w:r>
            <w:r w:rsidRPr="00C62A60">
              <w:rPr>
                <w:rFonts w:ascii="Arial" w:hAnsi="Arial" w:eastAsia="Times New Roman" w:cs="Arial"/>
                <w:kern w:val="0"/>
                <w:lang w:eastAsia="en-GB"/>
                <w14:ligatures w14:val="none"/>
              </w:rPr>
              <w:t> </w:t>
            </w:r>
          </w:p>
        </w:tc>
        <w:tc>
          <w:tcPr>
            <w:tcW w:w="1117" w:type="dxa"/>
            <w:tcBorders>
              <w:top w:val="single" w:color="auto" w:sz="6" w:space="0"/>
              <w:left w:val="single" w:color="auto" w:sz="6" w:space="0"/>
              <w:bottom w:val="single" w:color="auto" w:sz="6" w:space="0"/>
              <w:right w:val="single" w:color="auto" w:sz="6" w:space="0"/>
            </w:tcBorders>
            <w:hideMark/>
          </w:tcPr>
          <w:p w:rsidRPr="00C62A60" w:rsidR="00EC61FF" w:rsidP="00EC61FF" w:rsidRDefault="00557B18" w14:paraId="7EC458C1" w14:textId="497F0DB0">
            <w:pPr>
              <w:spacing w:after="0" w:line="240" w:lineRule="auto"/>
              <w:jc w:val="center"/>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lang w:eastAsia="en-GB"/>
                <w14:ligatures w14:val="none"/>
              </w:rPr>
              <w:t>√</w:t>
            </w:r>
            <w:r w:rsidRPr="00C62A60" w:rsidR="00EC61FF">
              <w:rPr>
                <w:rFonts w:ascii="Arial" w:hAnsi="Arial" w:eastAsia="Times New Roman" w:cs="Arial"/>
                <w:kern w:val="0"/>
                <w:lang w:eastAsia="en-GB"/>
                <w14:ligatures w14:val="none"/>
              </w:rPr>
              <w:t> </w:t>
            </w:r>
          </w:p>
        </w:tc>
        <w:tc>
          <w:tcPr>
            <w:tcW w:w="1115" w:type="dxa"/>
            <w:tcBorders>
              <w:top w:val="single" w:color="auto" w:sz="6" w:space="0"/>
              <w:left w:val="single" w:color="auto" w:sz="6" w:space="0"/>
              <w:bottom w:val="single" w:color="auto" w:sz="6" w:space="0"/>
              <w:right w:val="single" w:color="auto" w:sz="6" w:space="0"/>
            </w:tcBorders>
            <w:hideMark/>
          </w:tcPr>
          <w:p w:rsidRPr="00EC61FF" w:rsidR="00EC61FF" w:rsidP="00882FB6" w:rsidRDefault="00EC61FF" w14:paraId="4D8DE7FD" w14:textId="3635F7BD">
            <w:pPr>
              <w:spacing w:after="0" w:line="240" w:lineRule="auto"/>
              <w:textAlignment w:val="baseline"/>
              <w:rPr>
                <w:rFonts w:ascii="Segoe UI" w:hAnsi="Segoe UI" w:eastAsia="Times New Roman" w:cs="Segoe UI"/>
                <w:kern w:val="0"/>
                <w:sz w:val="18"/>
                <w:szCs w:val="18"/>
                <w:lang w:eastAsia="en-GB"/>
                <w14:ligatures w14:val="none"/>
              </w:rPr>
            </w:pPr>
          </w:p>
        </w:tc>
      </w:tr>
      <w:tr w:rsidRPr="00EC61FF" w:rsidR="00557B18" w:rsidTr="01FABE93" w14:paraId="4662B1B6"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557B18" w:rsidP="00EC61FF" w:rsidRDefault="00557B18" w14:paraId="24C4E649" w14:textId="0BB3A7B1">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2.</w:t>
            </w:r>
          </w:p>
        </w:tc>
        <w:tc>
          <w:tcPr>
            <w:tcW w:w="6151" w:type="dxa"/>
            <w:tcBorders>
              <w:top w:val="single" w:color="auto" w:sz="6" w:space="0"/>
              <w:left w:val="single" w:color="auto" w:sz="6" w:space="0"/>
              <w:bottom w:val="single" w:color="auto" w:sz="6" w:space="0"/>
              <w:right w:val="single" w:color="auto" w:sz="6" w:space="0"/>
            </w:tcBorders>
          </w:tcPr>
          <w:p w:rsidR="00557B18" w:rsidP="004F4814" w:rsidRDefault="00557B18" w14:paraId="30C34B2C" w14:textId="370F471E">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Post Graduate level qualification</w:t>
            </w:r>
            <w:r w:rsidR="00E60DD6">
              <w:rPr>
                <w:rFonts w:ascii="Arial" w:hAnsi="Arial" w:eastAsia="Times New Roman" w:cs="Arial"/>
                <w:kern w:val="0"/>
                <w:lang w:eastAsia="en-GB"/>
                <w14:ligatures w14:val="none"/>
              </w:rPr>
              <w:t xml:space="preserve"> </w:t>
            </w:r>
            <w:r w:rsidR="00F57EF9">
              <w:rPr>
                <w:rFonts w:ascii="Arial" w:hAnsi="Arial" w:eastAsia="Times New Roman" w:cs="Arial"/>
                <w:kern w:val="0"/>
                <w:lang w:eastAsia="en-GB"/>
                <w14:ligatures w14:val="none"/>
              </w:rPr>
              <w:t>(or equivalent experience) in a relevant field (health, social care, public health, community development o</w:t>
            </w:r>
            <w:r w:rsidR="00B14F67">
              <w:rPr>
                <w:rFonts w:ascii="Arial" w:hAnsi="Arial" w:eastAsia="Times New Roman" w:cs="Arial"/>
                <w:kern w:val="0"/>
                <w:lang w:eastAsia="en-GB"/>
                <w14:ligatures w14:val="none"/>
              </w:rPr>
              <w:t>r management)</w:t>
            </w:r>
          </w:p>
        </w:tc>
        <w:tc>
          <w:tcPr>
            <w:tcW w:w="1117" w:type="dxa"/>
            <w:tcBorders>
              <w:top w:val="single" w:color="auto" w:sz="6" w:space="0"/>
              <w:left w:val="single" w:color="auto" w:sz="6" w:space="0"/>
              <w:bottom w:val="single" w:color="auto" w:sz="6" w:space="0"/>
              <w:right w:val="single" w:color="auto" w:sz="6" w:space="0"/>
            </w:tcBorders>
          </w:tcPr>
          <w:p w:rsidR="00557B18" w:rsidP="4D3779DB" w:rsidRDefault="000E7F53" w14:paraId="4F27A9DB" w14:textId="1BA653EF">
            <w:pPr>
              <w:spacing w:after="0" w:line="240" w:lineRule="auto"/>
              <w:jc w:val="center"/>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557B18" w:rsidP="00EC61FF" w:rsidRDefault="00557B18" w14:paraId="3FAC0C5A" w14:textId="6F11DF09">
            <w:pPr>
              <w:spacing w:after="0" w:line="240" w:lineRule="auto"/>
              <w:jc w:val="center"/>
              <w:textAlignment w:val="baseline"/>
              <w:rPr>
                <w:rFonts w:ascii="Arial" w:hAnsi="Arial" w:eastAsia="Times New Roman" w:cs="Arial"/>
                <w:kern w:val="0"/>
                <w:lang w:eastAsia="en-GB"/>
                <w14:ligatures w14:val="none"/>
              </w:rPr>
            </w:pPr>
            <w:r w:rsidRPr="00EC61FF">
              <w:rPr>
                <w:rFonts w:ascii="Arial" w:hAnsi="Arial" w:eastAsia="Times New Roman" w:cs="Arial"/>
                <w:kern w:val="0"/>
                <w:lang w:eastAsia="en-GB"/>
                <w14:ligatures w14:val="none"/>
              </w:rPr>
              <w:t> </w:t>
            </w:r>
          </w:p>
        </w:tc>
      </w:tr>
      <w:tr w:rsidRPr="00EC61FF" w:rsidR="00557B18" w:rsidTr="01FABE93" w14:paraId="2F345D46" w14:textId="77777777">
        <w:trPr>
          <w:trHeight w:val="300"/>
        </w:trPr>
        <w:tc>
          <w:tcPr>
            <w:tcW w:w="62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C62A60" w:rsidR="00557B18" w:rsidP="00EC61FF" w:rsidRDefault="00557B18" w14:paraId="55EE7E9A" w14:textId="77777777">
            <w:pPr>
              <w:spacing w:after="0" w:line="240" w:lineRule="auto"/>
              <w:jc w:val="both"/>
              <w:textAlignment w:val="baseline"/>
              <w:rPr>
                <w:rFonts w:ascii="Arial" w:hAnsi="Arial" w:eastAsia="Times New Roman" w:cs="Arial"/>
                <w:kern w:val="0"/>
                <w:lang w:eastAsia="en-GB"/>
                <w14:ligatures w14:val="none"/>
              </w:rPr>
            </w:pPr>
          </w:p>
        </w:tc>
        <w:tc>
          <w:tcPr>
            <w:tcW w:w="6151"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557B18" w:rsidR="00557B18" w:rsidP="004F4814" w:rsidRDefault="00557B18" w14:paraId="397BC804" w14:textId="3C0F01EF">
            <w:pPr>
              <w:spacing w:after="0" w:line="240" w:lineRule="auto"/>
              <w:textAlignment w:val="baseline"/>
              <w:rPr>
                <w:rFonts w:ascii="Arial" w:hAnsi="Arial" w:eastAsia="Times New Roman" w:cs="Arial"/>
                <w:b/>
                <w:bCs/>
                <w:kern w:val="0"/>
                <w:lang w:eastAsia="en-GB"/>
                <w14:ligatures w14:val="none"/>
              </w:rPr>
            </w:pPr>
            <w:r w:rsidRPr="00557B18">
              <w:rPr>
                <w:rFonts w:ascii="Arial" w:hAnsi="Arial" w:eastAsia="Times New Roman" w:cs="Arial"/>
                <w:b/>
                <w:bCs/>
                <w:kern w:val="0"/>
                <w:lang w:eastAsia="en-GB"/>
                <w14:ligatures w14:val="none"/>
              </w:rPr>
              <w:t xml:space="preserve">Experience </w:t>
            </w:r>
          </w:p>
        </w:tc>
        <w:tc>
          <w:tcPr>
            <w:tcW w:w="111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557B18" w:rsidP="4D3779DB" w:rsidRDefault="00557B18" w14:paraId="5CB514C6" w14:textId="77777777">
            <w:pPr>
              <w:spacing w:after="0" w:line="240" w:lineRule="auto"/>
              <w:jc w:val="center"/>
              <w:textAlignment w:val="baseline"/>
              <w:rPr>
                <w:rFonts w:ascii="Arial" w:hAnsi="Arial" w:eastAsia="Times New Roman" w:cs="Arial"/>
                <w:b/>
                <w:bCs/>
                <w:kern w:val="0"/>
                <w:lang w:eastAsia="en-GB"/>
                <w14:ligatures w14:val="none"/>
              </w:rPr>
            </w:pPr>
          </w:p>
        </w:tc>
        <w:tc>
          <w:tcPr>
            <w:tcW w:w="11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EC61FF" w:rsidR="00557B18" w:rsidP="00EC61FF" w:rsidRDefault="00557B18" w14:paraId="29EAC92C"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EC61FF" w:rsidTr="01FABE93" w14:paraId="15331920" w14:textId="77777777">
        <w:trPr>
          <w:trHeight w:val="300"/>
        </w:trPr>
        <w:tc>
          <w:tcPr>
            <w:tcW w:w="627" w:type="dxa"/>
            <w:tcBorders>
              <w:top w:val="single" w:color="auto" w:sz="6" w:space="0"/>
              <w:left w:val="single" w:color="auto" w:sz="6" w:space="0"/>
              <w:bottom w:val="single" w:color="auto" w:sz="6" w:space="0"/>
              <w:right w:val="single" w:color="auto" w:sz="6" w:space="0"/>
            </w:tcBorders>
            <w:hideMark/>
          </w:tcPr>
          <w:p w:rsidRPr="00C62A60" w:rsidR="00EC61FF" w:rsidP="00EC61FF" w:rsidRDefault="00EC61FF" w14:paraId="7F89006E" w14:textId="4883A239">
            <w:pPr>
              <w:spacing w:after="0" w:line="240" w:lineRule="auto"/>
              <w:jc w:val="both"/>
              <w:textAlignment w:val="baseline"/>
              <w:rPr>
                <w:rFonts w:ascii="Segoe UI" w:hAnsi="Segoe UI" w:eastAsia="Times New Roman" w:cs="Segoe UI"/>
                <w:kern w:val="0"/>
                <w:sz w:val="18"/>
                <w:szCs w:val="18"/>
                <w:lang w:eastAsia="en-GB"/>
                <w14:ligatures w14:val="none"/>
              </w:rPr>
            </w:pPr>
            <w:r w:rsidRPr="00C62A60">
              <w:rPr>
                <w:rFonts w:ascii="Arial" w:hAnsi="Arial" w:eastAsia="Times New Roman" w:cs="Arial"/>
                <w:kern w:val="0"/>
                <w:lang w:eastAsia="en-GB"/>
                <w14:ligatures w14:val="none"/>
              </w:rPr>
              <w:t>3. </w:t>
            </w:r>
          </w:p>
        </w:tc>
        <w:tc>
          <w:tcPr>
            <w:tcW w:w="6151" w:type="dxa"/>
            <w:tcBorders>
              <w:top w:val="single" w:color="auto" w:sz="6" w:space="0"/>
              <w:left w:val="single" w:color="auto" w:sz="6" w:space="0"/>
              <w:bottom w:val="single" w:color="auto" w:sz="6" w:space="0"/>
              <w:right w:val="single" w:color="auto" w:sz="6" w:space="0"/>
            </w:tcBorders>
            <w:hideMark/>
          </w:tcPr>
          <w:p w:rsidRPr="00EC61FF" w:rsidR="00EC61FF" w:rsidP="004F4814" w:rsidRDefault="00DF5FB1" w14:paraId="45E26F33" w14:textId="08A5E3AC">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S</w:t>
            </w:r>
            <w:r w:rsidRPr="00EC61FF" w:rsidR="486BD079">
              <w:rPr>
                <w:rFonts w:ascii="Arial" w:hAnsi="Arial" w:eastAsia="Times New Roman" w:cs="Arial"/>
                <w:kern w:val="0"/>
                <w:lang w:eastAsia="en-GB"/>
                <w14:ligatures w14:val="none"/>
              </w:rPr>
              <w:t xml:space="preserve">enior management </w:t>
            </w:r>
            <w:r w:rsidRPr="004F4814" w:rsidR="004F4814">
              <w:rPr>
                <w:rFonts w:ascii="Arial" w:hAnsi="Arial" w:eastAsia="Times New Roman" w:cs="Arial"/>
                <w:b/>
                <w:bCs/>
                <w:kern w:val="0"/>
                <w:u w:val="single"/>
                <w:lang w:eastAsia="en-GB"/>
                <w14:ligatures w14:val="none"/>
              </w:rPr>
              <w:t>OR</w:t>
            </w:r>
            <w:r w:rsidR="004F4814">
              <w:rPr>
                <w:rFonts w:ascii="Arial" w:hAnsi="Arial" w:eastAsia="Times New Roman" w:cs="Arial"/>
                <w:kern w:val="0"/>
                <w:lang w:eastAsia="en-GB"/>
                <w14:ligatures w14:val="none"/>
              </w:rPr>
              <w:t xml:space="preserve"> significant senior operational </w:t>
            </w:r>
            <w:r w:rsidRPr="00EC61FF" w:rsidR="486BD079">
              <w:rPr>
                <w:rFonts w:ascii="Arial" w:hAnsi="Arial" w:eastAsia="Times New Roman" w:cs="Arial"/>
                <w:kern w:val="0"/>
                <w:lang w:eastAsia="en-GB"/>
                <w14:ligatures w14:val="none"/>
              </w:rPr>
              <w:t xml:space="preserve">experience </w:t>
            </w:r>
            <w:r w:rsidR="009878A9">
              <w:rPr>
                <w:rFonts w:ascii="Arial" w:hAnsi="Arial" w:eastAsia="Times New Roman" w:cs="Arial"/>
                <w:kern w:val="0"/>
                <w:lang w:eastAsia="en-GB"/>
                <w14:ligatures w14:val="none"/>
              </w:rPr>
              <w:t>leading complex health/social care</w:t>
            </w:r>
            <w:r w:rsidR="00C92CF5">
              <w:rPr>
                <w:rFonts w:ascii="Arial" w:hAnsi="Arial" w:eastAsia="Times New Roman" w:cs="Arial"/>
                <w:kern w:val="0"/>
                <w:lang w:eastAsia="en-GB"/>
                <w14:ligatures w14:val="none"/>
              </w:rPr>
              <w:t>/community services.</w:t>
            </w:r>
          </w:p>
        </w:tc>
        <w:tc>
          <w:tcPr>
            <w:tcW w:w="1117" w:type="dxa"/>
            <w:tcBorders>
              <w:top w:val="single" w:color="auto" w:sz="6" w:space="0"/>
              <w:left w:val="single" w:color="auto" w:sz="6" w:space="0"/>
              <w:bottom w:val="single" w:color="auto" w:sz="6" w:space="0"/>
              <w:right w:val="single" w:color="auto" w:sz="6" w:space="0"/>
            </w:tcBorders>
          </w:tcPr>
          <w:p w:rsidRPr="00EC61FF" w:rsidR="00EC61FF" w:rsidP="00EC61FF" w:rsidRDefault="00410A79" w14:paraId="1AD0DF75" w14:textId="7A1C9FAF">
            <w:pPr>
              <w:spacing w:after="0" w:line="240" w:lineRule="auto"/>
              <w:jc w:val="center"/>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5A193C8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 </w:t>
            </w:r>
          </w:p>
        </w:tc>
      </w:tr>
      <w:tr w:rsidRPr="00EC61FF" w:rsidR="00383521" w:rsidTr="01FABE93" w14:paraId="476D6B3A"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383521" w:rsidP="00EC61FF" w:rsidRDefault="00383521" w14:paraId="059DD605" w14:textId="6E38C320">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4.</w:t>
            </w:r>
          </w:p>
        </w:tc>
        <w:tc>
          <w:tcPr>
            <w:tcW w:w="6151" w:type="dxa"/>
            <w:tcBorders>
              <w:top w:val="single" w:color="auto" w:sz="6" w:space="0"/>
              <w:left w:val="single" w:color="auto" w:sz="6" w:space="0"/>
              <w:bottom w:val="single" w:color="auto" w:sz="6" w:space="0"/>
              <w:right w:val="single" w:color="auto" w:sz="6" w:space="0"/>
            </w:tcBorders>
          </w:tcPr>
          <w:p w:rsidR="00383521" w:rsidP="004F4814" w:rsidRDefault="00383521" w14:paraId="13281FFD" w14:textId="2E98C62C">
            <w:pPr>
              <w:spacing w:after="0" w:line="240" w:lineRule="auto"/>
              <w:textAlignment w:val="baseline"/>
              <w:rPr>
                <w:rFonts w:ascii="Arial" w:hAnsi="Arial" w:eastAsia="Times New Roman" w:cs="Arial"/>
                <w:kern w:val="0"/>
                <w:lang w:eastAsia="en-GB"/>
                <w14:ligatures w14:val="none"/>
              </w:rPr>
            </w:pPr>
            <w:r w:rsidRPr="00383521">
              <w:rPr>
                <w:rFonts w:ascii="Arial" w:hAnsi="Arial" w:eastAsia="Times New Roman" w:cs="Arial"/>
                <w:kern w:val="0"/>
                <w:lang w:eastAsia="en-GB"/>
                <w14:ligatures w14:val="none"/>
              </w:rPr>
              <w:t>Proven change leadership in contentious environmen</w:t>
            </w:r>
            <w:r>
              <w:rPr>
                <w:rFonts w:ascii="Arial" w:hAnsi="Arial" w:eastAsia="Times New Roman" w:cs="Arial"/>
                <w:kern w:val="0"/>
                <w:lang w:eastAsia="en-GB"/>
                <w14:ligatures w14:val="none"/>
              </w:rPr>
              <w:t>ts.</w:t>
            </w:r>
          </w:p>
        </w:tc>
        <w:tc>
          <w:tcPr>
            <w:tcW w:w="1117" w:type="dxa"/>
            <w:tcBorders>
              <w:top w:val="single" w:color="auto" w:sz="6" w:space="0"/>
              <w:left w:val="single" w:color="auto" w:sz="6" w:space="0"/>
              <w:bottom w:val="single" w:color="auto" w:sz="6" w:space="0"/>
              <w:right w:val="single" w:color="auto" w:sz="6" w:space="0"/>
            </w:tcBorders>
          </w:tcPr>
          <w:p w:rsidR="00383521" w:rsidP="00EC61FF" w:rsidRDefault="00383521" w14:paraId="055FD9CC" w14:textId="270110BC">
            <w:pPr>
              <w:spacing w:after="0" w:line="240" w:lineRule="auto"/>
              <w:jc w:val="center"/>
              <w:textAlignment w:val="baseline"/>
              <w:rPr>
                <w:rFonts w:ascii="Arial" w:hAnsi="Arial" w:eastAsia="Times New Roman" w:cs="Arial"/>
                <w:b/>
                <w:bCs/>
                <w:kern w:val="0"/>
                <w:lang w:eastAsia="en-GB"/>
                <w14:ligatures w14:val="none"/>
              </w:rPr>
            </w:pPr>
            <w:r w:rsidRPr="00480BDD">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383521" w:rsidP="00EC61FF" w:rsidRDefault="00383521" w14:paraId="49331304"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383521" w:rsidTr="01FABE93" w14:paraId="6527A4FD"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383521" w:rsidP="00EC61FF" w:rsidRDefault="00383521" w14:paraId="2028B14C" w14:textId="0361BB5F">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5.</w:t>
            </w:r>
          </w:p>
        </w:tc>
        <w:tc>
          <w:tcPr>
            <w:tcW w:w="6151" w:type="dxa"/>
            <w:tcBorders>
              <w:top w:val="single" w:color="auto" w:sz="6" w:space="0"/>
              <w:left w:val="single" w:color="auto" w:sz="6" w:space="0"/>
              <w:bottom w:val="single" w:color="auto" w:sz="6" w:space="0"/>
              <w:right w:val="single" w:color="auto" w:sz="6" w:space="0"/>
            </w:tcBorders>
          </w:tcPr>
          <w:p w:rsidR="00383521" w:rsidP="004F4814" w:rsidRDefault="00383521" w14:paraId="5426837B" w14:textId="2FA9493D">
            <w:pPr>
              <w:spacing w:after="0" w:line="240" w:lineRule="auto"/>
              <w:textAlignment w:val="baseline"/>
              <w:rPr>
                <w:rFonts w:ascii="Arial" w:hAnsi="Arial" w:eastAsia="Times New Roman" w:cs="Arial"/>
                <w:kern w:val="0"/>
                <w:lang w:eastAsia="en-GB"/>
                <w14:ligatures w14:val="none"/>
              </w:rPr>
            </w:pPr>
            <w:r w:rsidRPr="00383521">
              <w:rPr>
                <w:rFonts w:ascii="Arial" w:hAnsi="Arial" w:eastAsia="Times New Roman" w:cs="Arial"/>
                <w:kern w:val="0"/>
                <w:lang w:eastAsia="en-GB"/>
                <w14:ligatures w14:val="none"/>
              </w:rPr>
              <w:t xml:space="preserve">Financial stewardship: budget ownership, investment cases, and affordability planning   </w:t>
            </w:r>
          </w:p>
        </w:tc>
        <w:tc>
          <w:tcPr>
            <w:tcW w:w="1117" w:type="dxa"/>
            <w:tcBorders>
              <w:top w:val="single" w:color="auto" w:sz="6" w:space="0"/>
              <w:left w:val="single" w:color="auto" w:sz="6" w:space="0"/>
              <w:bottom w:val="single" w:color="auto" w:sz="6" w:space="0"/>
              <w:right w:val="single" w:color="auto" w:sz="6" w:space="0"/>
            </w:tcBorders>
          </w:tcPr>
          <w:p w:rsidR="00383521" w:rsidP="00EC61FF" w:rsidRDefault="00383521" w14:paraId="648EDB79" w14:textId="675EE770">
            <w:pPr>
              <w:spacing w:after="0" w:line="240" w:lineRule="auto"/>
              <w:jc w:val="center"/>
              <w:textAlignment w:val="baseline"/>
              <w:rPr>
                <w:rFonts w:ascii="Arial" w:hAnsi="Arial" w:eastAsia="Times New Roman" w:cs="Arial"/>
                <w:b/>
                <w:bCs/>
                <w:kern w:val="0"/>
                <w:lang w:eastAsia="en-GB"/>
                <w14:ligatures w14:val="none"/>
              </w:rPr>
            </w:pPr>
            <w:r w:rsidRPr="00480BDD">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383521" w:rsidP="00EC61FF" w:rsidRDefault="00383521" w14:paraId="5786B056"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C92CF5" w:rsidTr="01FABE93" w14:paraId="3E2D799F"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C92CF5" w:rsidP="00EC61FF" w:rsidRDefault="00383521" w14:paraId="6437BEF8" w14:textId="6377CC4F">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6.</w:t>
            </w:r>
          </w:p>
        </w:tc>
        <w:tc>
          <w:tcPr>
            <w:tcW w:w="6151" w:type="dxa"/>
            <w:tcBorders>
              <w:top w:val="single" w:color="auto" w:sz="6" w:space="0"/>
              <w:left w:val="single" w:color="auto" w:sz="6" w:space="0"/>
              <w:bottom w:val="single" w:color="auto" w:sz="6" w:space="0"/>
              <w:right w:val="single" w:color="auto" w:sz="6" w:space="0"/>
            </w:tcBorders>
          </w:tcPr>
          <w:p w:rsidRPr="00EC61FF" w:rsidR="00C92CF5" w:rsidP="004F4814" w:rsidRDefault="732D78E2" w14:paraId="49A6291A" w14:textId="61CE4585">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Track record delivering quality governance in regulated services (</w:t>
            </w:r>
            <w:r w:rsidRPr="78610C16" w:rsidR="5EC16CCD">
              <w:rPr>
                <w:rFonts w:ascii="Arial" w:hAnsi="Arial" w:eastAsia="Times New Roman" w:cs="Arial"/>
                <w:kern w:val="0"/>
                <w:lang w:eastAsia="en-GB"/>
                <w14:ligatures w14:val="none"/>
              </w:rPr>
              <w:t>e.g.</w:t>
            </w:r>
            <w:r w:rsidR="00F22C76">
              <w:rPr>
                <w:rFonts w:ascii="Arial" w:hAnsi="Arial" w:eastAsia="Times New Roman" w:cs="Arial"/>
                <w:kern w:val="0"/>
                <w:lang w:eastAsia="en-GB"/>
                <w14:ligatures w14:val="none"/>
              </w:rPr>
              <w:t xml:space="preserve"> </w:t>
            </w:r>
            <w:r>
              <w:rPr>
                <w:rFonts w:ascii="Arial" w:hAnsi="Arial" w:eastAsia="Times New Roman" w:cs="Arial"/>
                <w:kern w:val="0"/>
                <w:lang w:eastAsia="en-GB"/>
                <w14:ligatures w14:val="none"/>
              </w:rPr>
              <w:t xml:space="preserve">Care </w:t>
            </w:r>
            <w:r w:rsidR="128AF88A">
              <w:rPr>
                <w:rFonts w:ascii="Arial" w:hAnsi="Arial" w:eastAsia="Times New Roman" w:cs="Arial"/>
                <w:kern w:val="0"/>
                <w:lang w:eastAsia="en-GB"/>
                <w14:ligatures w14:val="none"/>
              </w:rPr>
              <w:t>I</w:t>
            </w:r>
            <w:r>
              <w:rPr>
                <w:rFonts w:ascii="Arial" w:hAnsi="Arial" w:eastAsia="Times New Roman" w:cs="Arial"/>
                <w:kern w:val="0"/>
                <w:lang w:eastAsia="en-GB"/>
                <w14:ligatures w14:val="none"/>
              </w:rPr>
              <w:t>nspectorate Frameworks)</w:t>
            </w:r>
            <w:r w:rsidR="0E3980F7">
              <w:rPr>
                <w:rFonts w:ascii="Arial" w:hAnsi="Arial" w:eastAsia="Times New Roman" w:cs="Arial"/>
                <w:kern w:val="0"/>
                <w:lang w:eastAsia="en-GB"/>
                <w14:ligatures w14:val="none"/>
              </w:rPr>
              <w:t xml:space="preserve"> maintaining/improving inspection outcomes. </w:t>
            </w:r>
          </w:p>
        </w:tc>
        <w:tc>
          <w:tcPr>
            <w:tcW w:w="1117" w:type="dxa"/>
            <w:tcBorders>
              <w:top w:val="single" w:color="auto" w:sz="6" w:space="0"/>
              <w:left w:val="single" w:color="auto" w:sz="6" w:space="0"/>
              <w:bottom w:val="single" w:color="auto" w:sz="6" w:space="0"/>
              <w:right w:val="single" w:color="auto" w:sz="6" w:space="0"/>
            </w:tcBorders>
          </w:tcPr>
          <w:p w:rsidR="00C92CF5" w:rsidP="00EC61FF" w:rsidRDefault="00480BDD" w14:paraId="0683B1B3" w14:textId="36341967">
            <w:pPr>
              <w:spacing w:after="0" w:line="240" w:lineRule="auto"/>
              <w:jc w:val="center"/>
              <w:textAlignment w:val="baseline"/>
              <w:rPr>
                <w:rFonts w:ascii="Arial" w:hAnsi="Arial" w:eastAsia="Times New Roman" w:cs="Arial"/>
                <w:b/>
                <w:bCs/>
                <w:kern w:val="0"/>
                <w:lang w:eastAsia="en-GB"/>
                <w14:ligatures w14:val="none"/>
              </w:rPr>
            </w:pPr>
            <w:r w:rsidRPr="00480BDD">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C92CF5" w:rsidP="00EC61FF" w:rsidRDefault="00C92CF5" w14:paraId="0544DF0C"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15592F" w:rsidTr="01FABE93" w14:paraId="3AFC705C"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15592F" w:rsidP="00EC61FF" w:rsidRDefault="00383521" w14:paraId="34529643" w14:textId="46471D01">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7.</w:t>
            </w:r>
          </w:p>
        </w:tc>
        <w:tc>
          <w:tcPr>
            <w:tcW w:w="6151" w:type="dxa"/>
            <w:tcBorders>
              <w:top w:val="single" w:color="auto" w:sz="6" w:space="0"/>
              <w:left w:val="single" w:color="auto" w:sz="6" w:space="0"/>
              <w:bottom w:val="single" w:color="auto" w:sz="6" w:space="0"/>
              <w:right w:val="single" w:color="auto" w:sz="6" w:space="0"/>
            </w:tcBorders>
          </w:tcPr>
          <w:p w:rsidRPr="00EC61FF" w:rsidR="0015592F" w:rsidP="004F4814" w:rsidRDefault="0015592F" w14:paraId="5F5B4E2C" w14:textId="7BD7A7D4">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 xml:space="preserve">Partnership leadership with </w:t>
            </w:r>
            <w:r w:rsidRPr="0040544B" w:rsidR="0040544B">
              <w:rPr>
                <w:rFonts w:ascii="Arial" w:hAnsi="Arial" w:eastAsia="Times New Roman" w:cs="Arial"/>
                <w:kern w:val="0"/>
                <w:lang w:eastAsia="en-GB"/>
                <w14:ligatures w14:val="none"/>
              </w:rPr>
              <w:t>HSCPs/IJBs/NHS/local authorities; commissioning/co</w:t>
            </w:r>
            <w:r w:rsidRPr="0040544B" w:rsidR="0040544B">
              <w:rPr>
                <w:rFonts w:ascii="Cambria Math" w:hAnsi="Cambria Math" w:eastAsia="Times New Roman" w:cs="Cambria Math"/>
                <w:kern w:val="0"/>
                <w:lang w:eastAsia="en-GB"/>
                <w14:ligatures w14:val="none"/>
              </w:rPr>
              <w:t>‑</w:t>
            </w:r>
            <w:r w:rsidRPr="0040544B" w:rsidR="0040544B">
              <w:rPr>
                <w:rFonts w:ascii="Arial" w:hAnsi="Arial" w:eastAsia="Times New Roman" w:cs="Arial"/>
                <w:kern w:val="0"/>
                <w:lang w:eastAsia="en-GB"/>
                <w14:ligatures w14:val="none"/>
              </w:rPr>
              <w:t>design experience aligned to National Health &amp; Wellbeing Outcomes</w:t>
            </w:r>
          </w:p>
        </w:tc>
        <w:tc>
          <w:tcPr>
            <w:tcW w:w="1117" w:type="dxa"/>
            <w:tcBorders>
              <w:top w:val="single" w:color="auto" w:sz="6" w:space="0"/>
              <w:left w:val="single" w:color="auto" w:sz="6" w:space="0"/>
              <w:bottom w:val="single" w:color="auto" w:sz="6" w:space="0"/>
              <w:right w:val="single" w:color="auto" w:sz="6" w:space="0"/>
            </w:tcBorders>
          </w:tcPr>
          <w:p w:rsidR="0015592F" w:rsidP="00EC61FF" w:rsidRDefault="00480BDD" w14:paraId="4CD2D2EA" w14:textId="04A582EB">
            <w:pPr>
              <w:spacing w:after="0" w:line="240" w:lineRule="auto"/>
              <w:jc w:val="center"/>
              <w:textAlignment w:val="baseline"/>
              <w:rPr>
                <w:rFonts w:ascii="Arial" w:hAnsi="Arial" w:eastAsia="Times New Roman" w:cs="Arial"/>
                <w:b/>
                <w:bCs/>
                <w:kern w:val="0"/>
                <w:lang w:eastAsia="en-GB"/>
                <w14:ligatures w14:val="none"/>
              </w:rPr>
            </w:pPr>
            <w:r w:rsidRPr="00480BDD">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15592F" w:rsidP="00EC61FF" w:rsidRDefault="0015592F" w14:paraId="4EF2282F"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B4468B" w:rsidTr="01FABE93" w14:paraId="1EBDF983" w14:textId="77777777">
        <w:trPr>
          <w:trHeight w:val="300"/>
        </w:trPr>
        <w:tc>
          <w:tcPr>
            <w:tcW w:w="62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C62A60" w:rsidR="00B4468B" w:rsidP="00EC61FF" w:rsidRDefault="00B4468B" w14:paraId="3392E7D5" w14:textId="77777777">
            <w:pPr>
              <w:spacing w:after="0" w:line="240" w:lineRule="auto"/>
              <w:jc w:val="both"/>
              <w:textAlignment w:val="baseline"/>
              <w:rPr>
                <w:rFonts w:ascii="Arial" w:hAnsi="Arial" w:eastAsia="Times New Roman" w:cs="Arial"/>
                <w:kern w:val="0"/>
                <w:lang w:eastAsia="en-GB"/>
                <w14:ligatures w14:val="none"/>
              </w:rPr>
            </w:pPr>
          </w:p>
        </w:tc>
        <w:tc>
          <w:tcPr>
            <w:tcW w:w="6151"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EC61FF" w:rsidR="00B4468B" w:rsidP="004F4814" w:rsidRDefault="00853A28" w14:paraId="25D4A9C7" w14:textId="043CB821">
            <w:pPr>
              <w:spacing w:after="0" w:line="240" w:lineRule="auto"/>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 xml:space="preserve">Knowledge and Skills </w:t>
            </w:r>
          </w:p>
        </w:tc>
        <w:tc>
          <w:tcPr>
            <w:tcW w:w="111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EC61FF" w:rsidR="00B4468B" w:rsidP="00EC61FF" w:rsidRDefault="00B4468B" w14:paraId="6A81FCA3" w14:textId="77777777">
            <w:pPr>
              <w:spacing w:after="0" w:line="240" w:lineRule="auto"/>
              <w:jc w:val="center"/>
              <w:textAlignment w:val="baseline"/>
              <w:rPr>
                <w:rFonts w:ascii="Arial" w:hAnsi="Arial" w:eastAsia="Times New Roman" w:cs="Arial"/>
                <w:kern w:val="0"/>
                <w:lang w:eastAsia="en-GB"/>
                <w14:ligatures w14:val="none"/>
              </w:rPr>
            </w:pPr>
          </w:p>
        </w:tc>
        <w:tc>
          <w:tcPr>
            <w:tcW w:w="11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EC61FF" w:rsidR="00B4468B" w:rsidP="00EC61FF" w:rsidRDefault="00B4468B" w14:paraId="17C5EA66"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853A28" w:rsidTr="01FABE93" w14:paraId="03CDCA62"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853A28" w:rsidP="00EC61FF" w:rsidRDefault="00421349" w14:paraId="3172CE35" w14:textId="40B3785E">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8</w:t>
            </w:r>
            <w:r w:rsidR="00750893">
              <w:rPr>
                <w:rFonts w:ascii="Arial" w:hAnsi="Arial" w:eastAsia="Times New Roman" w:cs="Arial"/>
                <w:kern w:val="0"/>
                <w:lang w:eastAsia="en-GB"/>
                <w14:ligatures w14:val="none"/>
              </w:rPr>
              <w:t>.</w:t>
            </w:r>
          </w:p>
        </w:tc>
        <w:tc>
          <w:tcPr>
            <w:tcW w:w="6151" w:type="dxa"/>
            <w:tcBorders>
              <w:top w:val="single" w:color="auto" w:sz="6" w:space="0"/>
              <w:left w:val="single" w:color="auto" w:sz="6" w:space="0"/>
              <w:bottom w:val="single" w:color="auto" w:sz="6" w:space="0"/>
              <w:right w:val="single" w:color="auto" w:sz="6" w:space="0"/>
            </w:tcBorders>
          </w:tcPr>
          <w:p w:rsidRPr="00882FB6" w:rsidR="00853A28" w:rsidP="004F4814" w:rsidRDefault="00853A28" w14:paraId="1C5D9E9F" w14:textId="4FA6D5A0">
            <w:pPr>
              <w:spacing w:after="0" w:line="240" w:lineRule="auto"/>
              <w:textAlignment w:val="baseline"/>
              <w:rPr>
                <w:rFonts w:ascii="Arial" w:hAnsi="Arial" w:eastAsia="Times New Roman" w:cs="Arial"/>
                <w:kern w:val="0"/>
                <w:lang w:eastAsia="en-GB"/>
                <w14:ligatures w14:val="none"/>
              </w:rPr>
            </w:pPr>
            <w:r w:rsidRPr="00882FB6">
              <w:rPr>
                <w:rFonts w:ascii="Arial" w:hAnsi="Arial" w:eastAsia="Times New Roman" w:cs="Arial"/>
                <w:kern w:val="0"/>
                <w:lang w:eastAsia="en-GB"/>
                <w14:ligatures w14:val="none"/>
              </w:rPr>
              <w:t>Strategic planning, benefits realisation, risk management, and performance assurance</w:t>
            </w:r>
            <w:r w:rsidR="00750893">
              <w:rPr>
                <w:rFonts w:ascii="Arial" w:hAnsi="Arial" w:eastAsia="Times New Roman" w:cs="Arial"/>
                <w:kern w:val="0"/>
                <w:lang w:eastAsia="en-GB"/>
                <w14:ligatures w14:val="none"/>
              </w:rPr>
              <w:t xml:space="preserve"> in the Care Sector</w:t>
            </w:r>
            <w:r w:rsidRPr="00882FB6">
              <w:rPr>
                <w:rFonts w:ascii="Arial" w:hAnsi="Arial" w:eastAsia="Times New Roman" w:cs="Arial"/>
                <w:kern w:val="0"/>
                <w:lang w:eastAsia="en-GB"/>
                <w14:ligatures w14:val="none"/>
              </w:rPr>
              <w:t>.</w:t>
            </w:r>
          </w:p>
        </w:tc>
        <w:tc>
          <w:tcPr>
            <w:tcW w:w="1117" w:type="dxa"/>
            <w:tcBorders>
              <w:top w:val="single" w:color="auto" w:sz="6" w:space="0"/>
              <w:left w:val="single" w:color="auto" w:sz="6" w:space="0"/>
              <w:bottom w:val="single" w:color="auto" w:sz="6" w:space="0"/>
              <w:right w:val="single" w:color="auto" w:sz="6" w:space="0"/>
            </w:tcBorders>
          </w:tcPr>
          <w:p w:rsidRPr="00EC61FF" w:rsidR="00853A28" w:rsidP="00EC61FF" w:rsidRDefault="0006055D" w14:paraId="4E9B0BA8" w14:textId="28D2A290">
            <w:pPr>
              <w:spacing w:after="0" w:line="240" w:lineRule="auto"/>
              <w:jc w:val="center"/>
              <w:textAlignment w:val="baseline"/>
              <w:rPr>
                <w:rFonts w:ascii="Arial" w:hAnsi="Arial" w:eastAsia="Times New Roman" w:cs="Arial"/>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853A28" w:rsidP="00EC61FF" w:rsidRDefault="00853A28" w14:paraId="2D1B1A54"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DB4DA2" w:rsidTr="01FABE93" w14:paraId="5EFC7E28"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00DB4DA2" w:rsidP="00EC61FF" w:rsidRDefault="00015D76" w14:paraId="60D6DFF9" w14:textId="32BA690E">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9.</w:t>
            </w:r>
          </w:p>
        </w:tc>
        <w:tc>
          <w:tcPr>
            <w:tcW w:w="6151" w:type="dxa"/>
            <w:tcBorders>
              <w:top w:val="single" w:color="auto" w:sz="6" w:space="0"/>
              <w:left w:val="single" w:color="auto" w:sz="6" w:space="0"/>
              <w:bottom w:val="single" w:color="auto" w:sz="6" w:space="0"/>
              <w:right w:val="single" w:color="auto" w:sz="6" w:space="0"/>
            </w:tcBorders>
          </w:tcPr>
          <w:p w:rsidRPr="00882FB6" w:rsidR="00DB4DA2" w:rsidP="004F4814" w:rsidRDefault="00DB4DA2" w14:paraId="2E5B2D4C" w14:textId="23063003">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Highly developed leadership skills at senior management level</w:t>
            </w:r>
            <w:r w:rsidRPr="00882FB6">
              <w:rPr>
                <w:rFonts w:ascii="Arial" w:hAnsi="Arial" w:eastAsia="Times New Roman" w:cs="Arial"/>
                <w:kern w:val="0"/>
                <w:lang w:eastAsia="en-GB"/>
                <w14:ligatures w14:val="none"/>
              </w:rPr>
              <w:t>.</w:t>
            </w:r>
          </w:p>
        </w:tc>
        <w:tc>
          <w:tcPr>
            <w:tcW w:w="1117" w:type="dxa"/>
            <w:tcBorders>
              <w:top w:val="single" w:color="auto" w:sz="6" w:space="0"/>
              <w:left w:val="single" w:color="auto" w:sz="6" w:space="0"/>
              <w:bottom w:val="single" w:color="auto" w:sz="6" w:space="0"/>
              <w:right w:val="single" w:color="auto" w:sz="6" w:space="0"/>
            </w:tcBorders>
          </w:tcPr>
          <w:p w:rsidR="00DB4DA2" w:rsidP="00EC61FF" w:rsidRDefault="00DB4DA2" w14:paraId="7AE58E47" w14:textId="7037AFEE">
            <w:pPr>
              <w:spacing w:after="0" w:line="240" w:lineRule="auto"/>
              <w:jc w:val="center"/>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DB4DA2" w:rsidP="00EC61FF" w:rsidRDefault="00DB4DA2" w14:paraId="5390398B"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DB4DA2" w:rsidTr="01FABE93" w14:paraId="5A79B4BB"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00DB4DA2" w:rsidP="00EC61FF" w:rsidRDefault="00015D76" w14:paraId="2730D996" w14:textId="3A9F597E">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10.</w:t>
            </w:r>
          </w:p>
        </w:tc>
        <w:tc>
          <w:tcPr>
            <w:tcW w:w="6151" w:type="dxa"/>
            <w:tcBorders>
              <w:top w:val="single" w:color="auto" w:sz="6" w:space="0"/>
              <w:left w:val="single" w:color="auto" w:sz="6" w:space="0"/>
              <w:bottom w:val="single" w:color="auto" w:sz="6" w:space="0"/>
              <w:right w:val="single" w:color="auto" w:sz="6" w:space="0"/>
            </w:tcBorders>
          </w:tcPr>
          <w:p w:rsidR="00DB4DA2" w:rsidP="004F4814" w:rsidRDefault="00D153F9" w14:paraId="18181E65" w14:textId="4846F421">
            <w:pPr>
              <w:spacing w:after="0" w:line="240" w:lineRule="auto"/>
              <w:textAlignment w:val="baseline"/>
              <w:rPr>
                <w:rFonts w:ascii="Arial" w:hAnsi="Arial" w:eastAsia="Times New Roman" w:cs="Arial"/>
                <w:kern w:val="0"/>
                <w:lang w:eastAsia="en-GB"/>
                <w14:ligatures w14:val="none"/>
              </w:rPr>
            </w:pPr>
            <w:r w:rsidRPr="00BE4FE0">
              <w:rPr>
                <w:rFonts w:ascii="Arial" w:hAnsi="Arial" w:eastAsia="Times New Roman" w:cs="Arial"/>
                <w:kern w:val="0"/>
                <w:lang w:eastAsia="en-GB"/>
                <w14:ligatures w14:val="none"/>
              </w:rPr>
              <w:t>Mission</w:t>
            </w:r>
            <w:r w:rsidRPr="00BE4FE0">
              <w:rPr>
                <w:rFonts w:ascii="Cambria Math" w:hAnsi="Cambria Math" w:eastAsia="Times New Roman" w:cs="Cambria Math"/>
                <w:kern w:val="0"/>
                <w:lang w:eastAsia="en-GB"/>
                <w14:ligatures w14:val="none"/>
              </w:rPr>
              <w:t>‑</w:t>
            </w:r>
            <w:r w:rsidRPr="00BE4FE0">
              <w:rPr>
                <w:rFonts w:ascii="Arial" w:hAnsi="Arial" w:eastAsia="Times New Roman" w:cs="Arial"/>
                <w:kern w:val="0"/>
                <w:lang w:eastAsia="en-GB"/>
                <w14:ligatures w14:val="none"/>
              </w:rPr>
              <w:t>driven commitment to improving veterans’ lives; integrity, sound judgement, resilience.</w:t>
            </w:r>
          </w:p>
        </w:tc>
        <w:tc>
          <w:tcPr>
            <w:tcW w:w="1117" w:type="dxa"/>
            <w:tcBorders>
              <w:top w:val="single" w:color="auto" w:sz="6" w:space="0"/>
              <w:left w:val="single" w:color="auto" w:sz="6" w:space="0"/>
              <w:bottom w:val="single" w:color="auto" w:sz="6" w:space="0"/>
              <w:right w:val="single" w:color="auto" w:sz="6" w:space="0"/>
            </w:tcBorders>
          </w:tcPr>
          <w:p w:rsidR="00DB4DA2" w:rsidP="00EC61FF" w:rsidRDefault="00D153F9" w14:paraId="7052C66E" w14:textId="02F82425">
            <w:pPr>
              <w:spacing w:after="0" w:line="240" w:lineRule="auto"/>
              <w:jc w:val="center"/>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DB4DA2" w:rsidP="00EC61FF" w:rsidRDefault="00DB4DA2" w14:paraId="32935D94"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853A28" w:rsidTr="01FABE93" w14:paraId="7EC518D2"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853A28" w:rsidP="00EC61FF" w:rsidRDefault="00015D76" w14:paraId="628CE2DE" w14:textId="4479F9EB">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11.</w:t>
            </w:r>
          </w:p>
        </w:tc>
        <w:tc>
          <w:tcPr>
            <w:tcW w:w="6151" w:type="dxa"/>
            <w:tcBorders>
              <w:top w:val="single" w:color="auto" w:sz="6" w:space="0"/>
              <w:left w:val="single" w:color="auto" w:sz="6" w:space="0"/>
              <w:bottom w:val="single" w:color="auto" w:sz="6" w:space="0"/>
              <w:right w:val="single" w:color="auto" w:sz="6" w:space="0"/>
            </w:tcBorders>
          </w:tcPr>
          <w:p w:rsidRPr="00882FB6" w:rsidR="00853A28" w:rsidP="004F4814" w:rsidRDefault="00853A28" w14:paraId="51E8484C" w14:textId="09BD75F1">
            <w:pPr>
              <w:spacing w:after="0" w:line="240" w:lineRule="auto"/>
              <w:textAlignment w:val="baseline"/>
              <w:rPr>
                <w:rFonts w:ascii="Arial" w:hAnsi="Arial" w:eastAsia="Times New Roman" w:cs="Arial"/>
                <w:kern w:val="0"/>
                <w:lang w:eastAsia="en-GB"/>
                <w14:ligatures w14:val="none"/>
              </w:rPr>
            </w:pPr>
            <w:r w:rsidRPr="00882FB6">
              <w:rPr>
                <w:rFonts w:ascii="Arial" w:hAnsi="Arial" w:eastAsia="Times New Roman" w:cs="Arial"/>
                <w:kern w:val="0"/>
                <w:lang w:eastAsia="en-GB"/>
                <w14:ligatures w14:val="none"/>
              </w:rPr>
              <w:t>Deep understanding of Scottish regulation (Care Inspectorate, Health &amp; Social Care Standards) and safe staffing duties under the 2019 Act.</w:t>
            </w:r>
          </w:p>
        </w:tc>
        <w:tc>
          <w:tcPr>
            <w:tcW w:w="1117" w:type="dxa"/>
            <w:tcBorders>
              <w:top w:val="single" w:color="auto" w:sz="6" w:space="0"/>
              <w:left w:val="single" w:color="auto" w:sz="6" w:space="0"/>
              <w:bottom w:val="single" w:color="auto" w:sz="6" w:space="0"/>
              <w:right w:val="single" w:color="auto" w:sz="6" w:space="0"/>
            </w:tcBorders>
          </w:tcPr>
          <w:p w:rsidRPr="00EC61FF" w:rsidR="00853A28" w:rsidP="00EC61FF" w:rsidRDefault="0006055D" w14:paraId="572A69CB" w14:textId="6C1A7ED4">
            <w:pPr>
              <w:spacing w:after="0" w:line="240" w:lineRule="auto"/>
              <w:jc w:val="center"/>
              <w:textAlignment w:val="baseline"/>
              <w:rPr>
                <w:rFonts w:ascii="Arial" w:hAnsi="Arial" w:eastAsia="Times New Roman" w:cs="Arial"/>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853A28" w:rsidP="00EC61FF" w:rsidRDefault="00853A28" w14:paraId="112976F4"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853A28" w:rsidTr="01FABE93" w14:paraId="63F76D9E"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853A28" w:rsidP="00EC61FF" w:rsidRDefault="00421349" w14:paraId="2459343D" w14:textId="4DE308C4">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w:t>
            </w:r>
            <w:r w:rsidR="00DB4600">
              <w:rPr>
                <w:rFonts w:ascii="Arial" w:hAnsi="Arial" w:eastAsia="Times New Roman" w:cs="Arial"/>
                <w:kern w:val="0"/>
                <w:lang w:eastAsia="en-GB"/>
                <w14:ligatures w14:val="none"/>
              </w:rPr>
              <w:t>2.</w:t>
            </w:r>
          </w:p>
        </w:tc>
        <w:tc>
          <w:tcPr>
            <w:tcW w:w="6151" w:type="dxa"/>
            <w:tcBorders>
              <w:top w:val="single" w:color="auto" w:sz="6" w:space="0"/>
              <w:left w:val="single" w:color="auto" w:sz="6" w:space="0"/>
              <w:bottom w:val="single" w:color="auto" w:sz="6" w:space="0"/>
              <w:right w:val="single" w:color="auto" w:sz="6" w:space="0"/>
            </w:tcBorders>
          </w:tcPr>
          <w:p w:rsidRPr="00882FB6" w:rsidR="00853A28" w:rsidP="004F4814" w:rsidRDefault="00D153F9" w14:paraId="0D35C767" w14:textId="05F02B31">
            <w:pPr>
              <w:spacing w:after="0" w:line="240" w:lineRule="auto"/>
              <w:textAlignment w:val="baseline"/>
              <w:rPr>
                <w:rFonts w:ascii="Arial" w:hAnsi="Arial" w:eastAsia="Times New Roman" w:cs="Arial"/>
                <w:kern w:val="0"/>
                <w:lang w:eastAsia="en-GB"/>
                <w14:ligatures w14:val="none"/>
              </w:rPr>
            </w:pPr>
            <w:r w:rsidRPr="0083295E">
              <w:rPr>
                <w:rFonts w:ascii="Arial" w:hAnsi="Arial" w:eastAsia="Times New Roman" w:cs="Arial"/>
                <w:kern w:val="0"/>
                <w:lang w:eastAsia="en-GB"/>
                <w14:ligatures w14:val="none"/>
              </w:rPr>
              <w:t xml:space="preserve">Working knowledge of legislation and regulations that impacts on care delivery e.g. Adults with Incapacity, Safe Staffing legislation, Mental Health legislation, Social Care legislation and requirements.  </w:t>
            </w:r>
          </w:p>
        </w:tc>
        <w:tc>
          <w:tcPr>
            <w:tcW w:w="1117" w:type="dxa"/>
            <w:tcBorders>
              <w:top w:val="single" w:color="auto" w:sz="6" w:space="0"/>
              <w:left w:val="single" w:color="auto" w:sz="6" w:space="0"/>
              <w:bottom w:val="single" w:color="auto" w:sz="6" w:space="0"/>
              <w:right w:val="single" w:color="auto" w:sz="6" w:space="0"/>
            </w:tcBorders>
          </w:tcPr>
          <w:p w:rsidRPr="00EC61FF" w:rsidR="00853A28" w:rsidP="00EC61FF" w:rsidRDefault="0006055D" w14:paraId="632F7995" w14:textId="634D07C6">
            <w:pPr>
              <w:spacing w:after="0" w:line="240" w:lineRule="auto"/>
              <w:jc w:val="center"/>
              <w:textAlignment w:val="baseline"/>
              <w:rPr>
                <w:rFonts w:ascii="Arial" w:hAnsi="Arial" w:eastAsia="Times New Roman" w:cs="Arial"/>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853A28" w:rsidP="00EC61FF" w:rsidRDefault="00853A28" w14:paraId="2F5827B1"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853A28" w:rsidTr="01FABE93" w14:paraId="7C1FE2F5"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Pr="00C62A60" w:rsidR="00853A28" w:rsidP="00EC61FF" w:rsidRDefault="00DB4600" w14:paraId="5CC0006B" w14:textId="1354F59D">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13.</w:t>
            </w:r>
          </w:p>
        </w:tc>
        <w:tc>
          <w:tcPr>
            <w:tcW w:w="6151" w:type="dxa"/>
            <w:tcBorders>
              <w:top w:val="single" w:color="auto" w:sz="6" w:space="0"/>
              <w:left w:val="single" w:color="auto" w:sz="6" w:space="0"/>
              <w:bottom w:val="single" w:color="auto" w:sz="6" w:space="0"/>
              <w:right w:val="single" w:color="auto" w:sz="6" w:space="0"/>
            </w:tcBorders>
          </w:tcPr>
          <w:p w:rsidRPr="00882FB6" w:rsidR="00853A28" w:rsidP="004F4814" w:rsidRDefault="00015D76" w14:paraId="4CDCFDFC" w14:textId="12B780AB">
            <w:pPr>
              <w:spacing w:after="0" w:line="240" w:lineRule="auto"/>
              <w:textAlignment w:val="baseline"/>
              <w:rPr>
                <w:rFonts w:ascii="Arial" w:hAnsi="Arial" w:eastAsia="Times New Roman" w:cs="Arial"/>
                <w:kern w:val="0"/>
                <w:lang w:eastAsia="en-GB"/>
                <w14:ligatures w14:val="none"/>
              </w:rPr>
            </w:pPr>
            <w:r w:rsidRPr="00015D76">
              <w:rPr>
                <w:rFonts w:ascii="Arial" w:hAnsi="Arial" w:eastAsia="Times New Roman" w:cs="Arial"/>
                <w:kern w:val="0"/>
                <w:lang w:eastAsia="en-GB"/>
                <w14:ligatures w14:val="none"/>
              </w:rPr>
              <w:t>Working knowledge of NMC, SSSC and HCPC codes of practice</w:t>
            </w:r>
          </w:p>
        </w:tc>
        <w:tc>
          <w:tcPr>
            <w:tcW w:w="1117" w:type="dxa"/>
            <w:tcBorders>
              <w:top w:val="single" w:color="auto" w:sz="6" w:space="0"/>
              <w:left w:val="single" w:color="auto" w:sz="6" w:space="0"/>
              <w:bottom w:val="single" w:color="auto" w:sz="6" w:space="0"/>
              <w:right w:val="single" w:color="auto" w:sz="6" w:space="0"/>
            </w:tcBorders>
          </w:tcPr>
          <w:p w:rsidRPr="00EC61FF" w:rsidR="00853A28" w:rsidP="00EC61FF" w:rsidRDefault="0006055D" w14:paraId="550882B7" w14:textId="2E1F6ABF">
            <w:pPr>
              <w:spacing w:after="0" w:line="240" w:lineRule="auto"/>
              <w:jc w:val="center"/>
              <w:textAlignment w:val="baseline"/>
              <w:rPr>
                <w:rFonts w:ascii="Arial" w:hAnsi="Arial" w:eastAsia="Times New Roman" w:cs="Arial"/>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853A28" w:rsidP="00EC61FF" w:rsidRDefault="00853A28" w14:paraId="428B7BF9"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CF4E8B" w:rsidTr="01FABE93" w14:paraId="58733EC8"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00CF4E8B" w:rsidP="00EC61FF" w:rsidRDefault="00665DC1" w14:paraId="58525BDC" w14:textId="3D5F3358">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14</w:t>
            </w:r>
            <w:r w:rsidR="00DB4600">
              <w:rPr>
                <w:rFonts w:ascii="Arial" w:hAnsi="Arial" w:eastAsia="Times New Roman" w:cs="Arial"/>
                <w:kern w:val="0"/>
                <w:lang w:eastAsia="en-GB"/>
                <w14:ligatures w14:val="none"/>
              </w:rPr>
              <w:t>.</w:t>
            </w:r>
          </w:p>
        </w:tc>
        <w:tc>
          <w:tcPr>
            <w:tcW w:w="6151" w:type="dxa"/>
            <w:tcBorders>
              <w:top w:val="single" w:color="auto" w:sz="6" w:space="0"/>
              <w:left w:val="single" w:color="auto" w:sz="6" w:space="0"/>
              <w:bottom w:val="single" w:color="auto" w:sz="6" w:space="0"/>
              <w:right w:val="single" w:color="auto" w:sz="6" w:space="0"/>
            </w:tcBorders>
          </w:tcPr>
          <w:p w:rsidRPr="0083295E" w:rsidR="00CF4E8B" w:rsidP="004F4814" w:rsidRDefault="00966999" w14:paraId="6A9AFB22" w14:textId="224CEF93">
            <w:pPr>
              <w:spacing w:after="0" w:line="240" w:lineRule="auto"/>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Working knowledge of care related to older adult h</w:t>
            </w:r>
            <w:r w:rsidR="00665DC1">
              <w:rPr>
                <w:rFonts w:ascii="Arial" w:hAnsi="Arial" w:eastAsia="Times New Roman" w:cs="Arial"/>
                <w:kern w:val="0"/>
                <w:lang w:eastAsia="en-GB"/>
                <w14:ligatures w14:val="none"/>
              </w:rPr>
              <w:t xml:space="preserve">ealth and wellbeing, dementia, </w:t>
            </w:r>
            <w:proofErr w:type="spellStart"/>
            <w:r w:rsidR="00665DC1">
              <w:rPr>
                <w:rFonts w:ascii="Arial" w:hAnsi="Arial" w:eastAsia="Times New Roman" w:cs="Arial"/>
                <w:kern w:val="0"/>
                <w:lang w:eastAsia="en-GB"/>
                <w14:ligatures w14:val="none"/>
              </w:rPr>
              <w:t>habilitation</w:t>
            </w:r>
            <w:proofErr w:type="spellEnd"/>
            <w:r w:rsidR="00665DC1">
              <w:rPr>
                <w:rFonts w:ascii="Arial" w:hAnsi="Arial" w:eastAsia="Times New Roman" w:cs="Arial"/>
                <w:kern w:val="0"/>
                <w:lang w:eastAsia="en-GB"/>
                <w14:ligatures w14:val="none"/>
              </w:rPr>
              <w:t xml:space="preserve"> and </w:t>
            </w:r>
            <w:r w:rsidR="00E426ED">
              <w:rPr>
                <w:rFonts w:ascii="Arial" w:hAnsi="Arial" w:eastAsia="Times New Roman" w:cs="Arial"/>
                <w:kern w:val="0"/>
                <w:lang w:eastAsia="en-GB"/>
                <w14:ligatures w14:val="none"/>
              </w:rPr>
              <w:t>palliative</w:t>
            </w:r>
            <w:r w:rsidR="00665DC1">
              <w:rPr>
                <w:rFonts w:ascii="Arial" w:hAnsi="Arial" w:eastAsia="Times New Roman" w:cs="Arial"/>
                <w:kern w:val="0"/>
                <w:lang w:eastAsia="en-GB"/>
                <w14:ligatures w14:val="none"/>
              </w:rPr>
              <w:t xml:space="preserve"> care. </w:t>
            </w:r>
          </w:p>
        </w:tc>
        <w:tc>
          <w:tcPr>
            <w:tcW w:w="1117" w:type="dxa"/>
            <w:tcBorders>
              <w:top w:val="single" w:color="auto" w:sz="6" w:space="0"/>
              <w:left w:val="single" w:color="auto" w:sz="6" w:space="0"/>
              <w:bottom w:val="single" w:color="auto" w:sz="6" w:space="0"/>
              <w:right w:val="single" w:color="auto" w:sz="6" w:space="0"/>
            </w:tcBorders>
          </w:tcPr>
          <w:p w:rsidR="00CF4E8B" w:rsidP="00EC61FF" w:rsidRDefault="00665DC1" w14:paraId="56A13CFD" w14:textId="061EE8A3">
            <w:pPr>
              <w:spacing w:after="0" w:line="240" w:lineRule="auto"/>
              <w:jc w:val="center"/>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CF4E8B" w:rsidP="00EC61FF" w:rsidRDefault="00CF4E8B" w14:paraId="02AD967F"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83295E" w:rsidTr="01FABE93" w14:paraId="5AD74885" w14:textId="77777777">
        <w:trPr>
          <w:trHeight w:val="300"/>
        </w:trPr>
        <w:tc>
          <w:tcPr>
            <w:tcW w:w="627" w:type="dxa"/>
            <w:tcBorders>
              <w:top w:val="single" w:color="auto" w:sz="6" w:space="0"/>
              <w:left w:val="single" w:color="auto" w:sz="6" w:space="0"/>
              <w:bottom w:val="single" w:color="auto" w:sz="6" w:space="0"/>
              <w:right w:val="single" w:color="auto" w:sz="6" w:space="0"/>
            </w:tcBorders>
          </w:tcPr>
          <w:p w:rsidR="0083295E" w:rsidDel="00882FB6" w:rsidP="00EC61FF" w:rsidRDefault="00665DC1" w14:paraId="152E3EB9" w14:textId="0EF1303D">
            <w:pPr>
              <w:spacing w:after="0" w:line="240" w:lineRule="auto"/>
              <w:jc w:val="both"/>
              <w:textAlignment w:val="baseline"/>
              <w:rPr>
                <w:rFonts w:ascii="Arial" w:hAnsi="Arial" w:eastAsia="Times New Roman" w:cs="Arial"/>
                <w:kern w:val="0"/>
                <w:lang w:eastAsia="en-GB"/>
                <w14:ligatures w14:val="none"/>
              </w:rPr>
            </w:pPr>
            <w:r>
              <w:rPr>
                <w:rFonts w:ascii="Arial" w:hAnsi="Arial" w:eastAsia="Times New Roman" w:cs="Arial"/>
                <w:kern w:val="0"/>
                <w:lang w:eastAsia="en-GB"/>
                <w14:ligatures w14:val="none"/>
              </w:rPr>
              <w:t>15</w:t>
            </w:r>
            <w:r w:rsidR="001342AF">
              <w:rPr>
                <w:rFonts w:ascii="Arial" w:hAnsi="Arial" w:eastAsia="Times New Roman" w:cs="Arial"/>
                <w:kern w:val="0"/>
                <w:lang w:eastAsia="en-GB"/>
                <w14:ligatures w14:val="none"/>
              </w:rPr>
              <w:t>.</w:t>
            </w:r>
          </w:p>
        </w:tc>
        <w:tc>
          <w:tcPr>
            <w:tcW w:w="6151" w:type="dxa"/>
            <w:tcBorders>
              <w:top w:val="single" w:color="auto" w:sz="6" w:space="0"/>
              <w:left w:val="single" w:color="auto" w:sz="6" w:space="0"/>
              <w:bottom w:val="single" w:color="auto" w:sz="6" w:space="0"/>
              <w:right w:val="single" w:color="auto" w:sz="6" w:space="0"/>
            </w:tcBorders>
          </w:tcPr>
          <w:p w:rsidRPr="00EC61FF" w:rsidR="0083295E" w:rsidDel="00BE4FE0" w:rsidP="004F4814" w:rsidRDefault="0083295E" w14:paraId="2A28F575" w14:textId="0913463D">
            <w:pPr>
              <w:spacing w:after="0" w:line="240" w:lineRule="auto"/>
              <w:textAlignment w:val="baseline"/>
              <w:rPr>
                <w:rFonts w:ascii="Arial" w:hAnsi="Arial" w:eastAsia="Times New Roman" w:cs="Arial"/>
                <w:kern w:val="0"/>
                <w:lang w:eastAsia="en-GB"/>
                <w14:ligatures w14:val="none"/>
              </w:rPr>
            </w:pPr>
            <w:r w:rsidRPr="0083295E">
              <w:rPr>
                <w:rFonts w:ascii="Arial" w:hAnsi="Arial" w:eastAsia="Times New Roman" w:cs="Arial"/>
                <w:kern w:val="0"/>
                <w:lang w:eastAsia="en-GB"/>
                <w14:ligatures w14:val="none"/>
              </w:rPr>
              <w:t>Data &amp; digital literacy applied to impact measurement and Board reporting</w:t>
            </w:r>
          </w:p>
        </w:tc>
        <w:tc>
          <w:tcPr>
            <w:tcW w:w="1117" w:type="dxa"/>
            <w:tcBorders>
              <w:top w:val="single" w:color="auto" w:sz="6" w:space="0"/>
              <w:left w:val="single" w:color="auto" w:sz="6" w:space="0"/>
              <w:bottom w:val="single" w:color="auto" w:sz="6" w:space="0"/>
              <w:right w:val="single" w:color="auto" w:sz="6" w:space="0"/>
            </w:tcBorders>
          </w:tcPr>
          <w:p w:rsidR="0083295E" w:rsidDel="00BE4FE0" w:rsidP="00EC61FF" w:rsidRDefault="0083295E" w14:paraId="005D5077" w14:textId="33006C98">
            <w:pPr>
              <w:spacing w:after="0" w:line="240" w:lineRule="auto"/>
              <w:jc w:val="center"/>
              <w:textAlignment w:val="baseline"/>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tcPr>
          <w:p w:rsidRPr="00EC61FF" w:rsidR="0083295E" w:rsidP="00EC61FF" w:rsidRDefault="0083295E" w14:paraId="16E4993C" w14:textId="77777777">
            <w:pPr>
              <w:spacing w:after="0" w:line="240" w:lineRule="auto"/>
              <w:jc w:val="center"/>
              <w:textAlignment w:val="baseline"/>
              <w:rPr>
                <w:rFonts w:ascii="Arial" w:hAnsi="Arial" w:eastAsia="Times New Roman" w:cs="Arial"/>
                <w:kern w:val="0"/>
                <w:lang w:eastAsia="en-GB"/>
                <w14:ligatures w14:val="none"/>
              </w:rPr>
            </w:pPr>
          </w:p>
        </w:tc>
      </w:tr>
      <w:tr w:rsidRPr="00EC61FF" w:rsidR="00EC61FF" w:rsidTr="01FABE93" w14:paraId="17444860" w14:textId="77777777">
        <w:trPr>
          <w:trHeight w:val="300"/>
        </w:trPr>
        <w:tc>
          <w:tcPr>
            <w:tcW w:w="627" w:type="dxa"/>
            <w:tcBorders>
              <w:top w:val="single" w:color="auto" w:sz="6" w:space="0"/>
              <w:left w:val="single" w:color="auto" w:sz="6" w:space="0"/>
              <w:bottom w:val="single" w:color="auto" w:sz="6" w:space="0"/>
              <w:right w:val="single" w:color="auto" w:sz="6" w:space="0"/>
            </w:tcBorders>
            <w:hideMark/>
          </w:tcPr>
          <w:p w:rsidRPr="00C62A60" w:rsidR="00EC61FF" w:rsidP="00EC61FF" w:rsidRDefault="00665DC1" w14:paraId="6B44DCFF" w14:textId="55D45A24">
            <w:pPr>
              <w:spacing w:after="0" w:line="240" w:lineRule="auto"/>
              <w:jc w:val="both"/>
              <w:textAlignment w:val="baseline"/>
              <w:rPr>
                <w:rFonts w:ascii="Segoe UI" w:hAnsi="Segoe UI" w:eastAsia="Times New Roman" w:cs="Segoe UI"/>
                <w:kern w:val="0"/>
                <w:sz w:val="18"/>
                <w:szCs w:val="18"/>
                <w:lang w:eastAsia="en-GB"/>
                <w14:ligatures w14:val="none"/>
              </w:rPr>
            </w:pPr>
            <w:r>
              <w:rPr>
                <w:rFonts w:ascii="Arial" w:hAnsi="Arial" w:eastAsia="Times New Roman" w:cs="Arial"/>
                <w:kern w:val="0"/>
                <w:lang w:eastAsia="en-GB"/>
                <w14:ligatures w14:val="none"/>
              </w:rPr>
              <w:t>16</w:t>
            </w:r>
            <w:r w:rsidR="001342AF">
              <w:rPr>
                <w:rFonts w:ascii="Arial" w:hAnsi="Arial" w:eastAsia="Times New Roman" w:cs="Arial"/>
                <w:kern w:val="0"/>
                <w:lang w:eastAsia="en-GB"/>
                <w14:ligatures w14:val="none"/>
              </w:rPr>
              <w:t>.</w:t>
            </w:r>
            <w:r w:rsidRPr="00C62A60" w:rsidR="00EC61FF">
              <w:rPr>
                <w:rFonts w:ascii="Arial" w:hAnsi="Arial" w:eastAsia="Times New Roman" w:cs="Arial"/>
                <w:kern w:val="0"/>
                <w:lang w:eastAsia="en-GB"/>
                <w14:ligatures w14:val="none"/>
              </w:rPr>
              <w:t> </w:t>
            </w:r>
          </w:p>
        </w:tc>
        <w:tc>
          <w:tcPr>
            <w:tcW w:w="6151" w:type="dxa"/>
            <w:tcBorders>
              <w:top w:val="single" w:color="auto" w:sz="6" w:space="0"/>
              <w:left w:val="single" w:color="auto" w:sz="6" w:space="0"/>
              <w:bottom w:val="single" w:color="auto" w:sz="6" w:space="0"/>
              <w:right w:val="single" w:color="auto" w:sz="6" w:space="0"/>
            </w:tcBorders>
            <w:hideMark/>
          </w:tcPr>
          <w:p w:rsidRPr="00EC61FF" w:rsidR="00EC61FF" w:rsidP="004F4814" w:rsidRDefault="00EC61FF" w14:paraId="4BDF09F6" w14:textId="77777777">
            <w:pPr>
              <w:spacing w:after="0" w:line="240" w:lineRule="auto"/>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Able to work at speed in multiple competing priorities.  </w:t>
            </w:r>
          </w:p>
        </w:tc>
        <w:tc>
          <w:tcPr>
            <w:tcW w:w="1117" w:type="dxa"/>
            <w:tcBorders>
              <w:top w:val="single" w:color="auto" w:sz="6" w:space="0"/>
              <w:left w:val="single" w:color="auto" w:sz="6" w:space="0"/>
              <w:bottom w:val="single" w:color="auto" w:sz="6" w:space="0"/>
              <w:right w:val="single" w:color="auto" w:sz="6" w:space="0"/>
            </w:tcBorders>
          </w:tcPr>
          <w:p w:rsidRPr="00EC61FF" w:rsidR="00EC61FF" w:rsidP="00EC61FF" w:rsidRDefault="00410A79" w14:paraId="468E0ECA" w14:textId="458DDD3B">
            <w:pPr>
              <w:spacing w:after="0" w:line="240" w:lineRule="auto"/>
              <w:jc w:val="center"/>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lang w:eastAsia="en-GB"/>
                <w14:ligatures w14:val="none"/>
              </w:rPr>
              <w:t>√</w:t>
            </w:r>
          </w:p>
        </w:tc>
        <w:tc>
          <w:tcPr>
            <w:tcW w:w="1115" w:type="dxa"/>
            <w:tcBorders>
              <w:top w:val="single" w:color="auto" w:sz="6" w:space="0"/>
              <w:left w:val="single" w:color="auto" w:sz="6" w:space="0"/>
              <w:bottom w:val="single" w:color="auto" w:sz="6" w:space="0"/>
              <w:right w:val="single" w:color="auto" w:sz="6" w:space="0"/>
            </w:tcBorders>
            <w:hideMark/>
          </w:tcPr>
          <w:p w:rsidRPr="00EC61FF" w:rsidR="00EC61FF" w:rsidP="00EC61FF" w:rsidRDefault="00EC61FF" w14:paraId="52DA2ED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EC61FF">
              <w:rPr>
                <w:rFonts w:ascii="Arial" w:hAnsi="Arial" w:eastAsia="Times New Roman" w:cs="Arial"/>
                <w:kern w:val="0"/>
                <w:lang w:eastAsia="en-GB"/>
                <w14:ligatures w14:val="none"/>
              </w:rPr>
              <w:t> </w:t>
            </w:r>
          </w:p>
        </w:tc>
      </w:tr>
    </w:tbl>
    <w:p w:rsidR="005E7100" w:rsidP="00233A5E" w:rsidRDefault="005E7100" w14:paraId="27B6B449" w14:textId="77777777"/>
    <w:sectPr w:rsidR="005E7100">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758" w:rsidP="008C78B1" w:rsidRDefault="00045758" w14:paraId="5835C00A" w14:textId="77777777">
      <w:pPr>
        <w:spacing w:after="0" w:line="240" w:lineRule="auto"/>
      </w:pPr>
      <w:r>
        <w:separator/>
      </w:r>
    </w:p>
  </w:endnote>
  <w:endnote w:type="continuationSeparator" w:id="0">
    <w:p w:rsidR="00045758" w:rsidP="008C78B1" w:rsidRDefault="00045758" w14:paraId="406275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6362113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rPr>
            <w:rFonts w:ascii="Arial" w:hAnsi="Arial" w:cs="Arial"/>
          </w:rPr>
        </w:sdtEndPr>
        <w:sdtContent>
          <w:p w:rsidRPr="008C78B1" w:rsidR="008C78B1" w:rsidRDefault="008C78B1" w14:paraId="565E1C2F" w14:textId="64B26A25">
            <w:pPr>
              <w:pStyle w:val="Footer"/>
              <w:jc w:val="center"/>
              <w:rPr>
                <w:rFonts w:ascii="Arial" w:hAnsi="Arial" w:cs="Arial"/>
              </w:rPr>
            </w:pPr>
            <w:r w:rsidRPr="008C78B1">
              <w:rPr>
                <w:rFonts w:ascii="Arial" w:hAnsi="Arial" w:cs="Arial"/>
              </w:rPr>
              <w:t xml:space="preserve">Page </w:t>
            </w:r>
            <w:r w:rsidRPr="008C78B1">
              <w:rPr>
                <w:rFonts w:ascii="Arial" w:hAnsi="Arial" w:cs="Arial"/>
                <w:b/>
                <w:bCs/>
                <w:sz w:val="24"/>
                <w:szCs w:val="24"/>
              </w:rPr>
              <w:fldChar w:fldCharType="begin"/>
            </w:r>
            <w:r w:rsidRPr="008C78B1">
              <w:rPr>
                <w:rFonts w:ascii="Arial" w:hAnsi="Arial" w:cs="Arial"/>
                <w:b/>
                <w:bCs/>
              </w:rPr>
              <w:instrText xml:space="preserve"> PAGE </w:instrText>
            </w:r>
            <w:r w:rsidRPr="008C78B1">
              <w:rPr>
                <w:rFonts w:ascii="Arial" w:hAnsi="Arial" w:cs="Arial"/>
                <w:b/>
                <w:bCs/>
                <w:sz w:val="24"/>
                <w:szCs w:val="24"/>
              </w:rPr>
              <w:fldChar w:fldCharType="separate"/>
            </w:r>
            <w:r w:rsidRPr="008C78B1">
              <w:rPr>
                <w:rFonts w:ascii="Arial" w:hAnsi="Arial" w:cs="Arial"/>
                <w:b/>
                <w:bCs/>
                <w:noProof/>
              </w:rPr>
              <w:t>2</w:t>
            </w:r>
            <w:r w:rsidRPr="008C78B1">
              <w:rPr>
                <w:rFonts w:ascii="Arial" w:hAnsi="Arial" w:cs="Arial"/>
                <w:b/>
                <w:bCs/>
                <w:sz w:val="24"/>
                <w:szCs w:val="24"/>
              </w:rPr>
              <w:fldChar w:fldCharType="end"/>
            </w:r>
            <w:r w:rsidRPr="008C78B1">
              <w:rPr>
                <w:rFonts w:ascii="Arial" w:hAnsi="Arial" w:cs="Arial"/>
              </w:rPr>
              <w:t xml:space="preserve"> of </w:t>
            </w:r>
            <w:r w:rsidRPr="008C78B1">
              <w:rPr>
                <w:rFonts w:ascii="Arial" w:hAnsi="Arial" w:cs="Arial"/>
                <w:b/>
                <w:bCs/>
                <w:sz w:val="24"/>
                <w:szCs w:val="24"/>
              </w:rPr>
              <w:fldChar w:fldCharType="begin"/>
            </w:r>
            <w:r w:rsidRPr="008C78B1">
              <w:rPr>
                <w:rFonts w:ascii="Arial" w:hAnsi="Arial" w:cs="Arial"/>
                <w:b/>
                <w:bCs/>
              </w:rPr>
              <w:instrText xml:space="preserve"> NUMPAGES  </w:instrText>
            </w:r>
            <w:r w:rsidRPr="008C78B1">
              <w:rPr>
                <w:rFonts w:ascii="Arial" w:hAnsi="Arial" w:cs="Arial"/>
                <w:b/>
                <w:bCs/>
                <w:sz w:val="24"/>
                <w:szCs w:val="24"/>
              </w:rPr>
              <w:fldChar w:fldCharType="separate"/>
            </w:r>
            <w:r w:rsidRPr="008C78B1">
              <w:rPr>
                <w:rFonts w:ascii="Arial" w:hAnsi="Arial" w:cs="Arial"/>
                <w:b/>
                <w:bCs/>
                <w:noProof/>
              </w:rPr>
              <w:t>2</w:t>
            </w:r>
            <w:r w:rsidRPr="008C78B1">
              <w:rPr>
                <w:rFonts w:ascii="Arial" w:hAnsi="Arial" w:cs="Arial"/>
                <w:b/>
                <w:bCs/>
                <w:sz w:val="24"/>
                <w:szCs w:val="24"/>
              </w:rPr>
              <w:fldChar w:fldCharType="end"/>
            </w:r>
          </w:p>
        </w:sdtContent>
      </w:sdt>
    </w:sdtContent>
  </w:sdt>
  <w:p w:rsidRPr="008C78B1" w:rsidR="008C78B1" w:rsidRDefault="008C78B1" w14:paraId="52B21DE9"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758" w:rsidP="008C78B1" w:rsidRDefault="00045758" w14:paraId="2533C74B" w14:textId="77777777">
      <w:pPr>
        <w:spacing w:after="0" w:line="240" w:lineRule="auto"/>
      </w:pPr>
      <w:r>
        <w:separator/>
      </w:r>
    </w:p>
  </w:footnote>
  <w:footnote w:type="continuationSeparator" w:id="0">
    <w:p w:rsidR="00045758" w:rsidP="008C78B1" w:rsidRDefault="00045758" w14:paraId="6926D8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4159" w:rsidRDefault="00273721" w14:paraId="79AF884B" w14:textId="5D685462">
    <w:pPr>
      <w:pStyle w:val="Header"/>
    </w:pPr>
    <w:sdt>
      <w:sdtPr>
        <w:id w:val="1481501105"/>
        <w:showingPlcHdr/>
        <w:docPartObj>
          <w:docPartGallery w:val="Watermarks"/>
          <w:docPartUnique/>
        </w:docPartObj>
      </w:sdtPr>
      <w:sdtEndPr/>
      <w:sdtContent>
        <w:r w:rsidR="3603B848">
          <w:t xml:space="preserve">     </w:t>
        </w:r>
      </w:sdtContent>
    </w:sdt>
    <w:r w:rsidR="00904159">
      <w:rPr>
        <w:noProof/>
      </w:rPr>
      <w:drawing>
        <wp:inline distT="0" distB="0" distL="0" distR="0" wp14:anchorId="1BEF20AA" wp14:editId="633FB33F">
          <wp:extent cx="1846965" cy="731520"/>
          <wp:effectExtent l="0" t="0" r="127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20" cy="738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CA9"/>
    <w:multiLevelType w:val="hybridMultilevel"/>
    <w:tmpl w:val="DB12EFA2"/>
    <w:lvl w:ilvl="0" w:tplc="08090001">
      <w:start w:val="1"/>
      <w:numFmt w:val="bullet"/>
      <w:lvlText w:val=""/>
      <w:lvlJc w:val="left"/>
      <w:pPr>
        <w:ind w:left="720" w:hanging="360"/>
      </w:pPr>
      <w:rPr>
        <w:rFonts w:hint="default" w:ascii="Symbol" w:hAnsi="Symbol" w:cs="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C5C14"/>
    <w:multiLevelType w:val="hybridMultilevel"/>
    <w:tmpl w:val="452AD6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E34628"/>
    <w:multiLevelType w:val="hybridMultilevel"/>
    <w:tmpl w:val="AC68A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B27E92"/>
    <w:multiLevelType w:val="hybridMultilevel"/>
    <w:tmpl w:val="E12CD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137794">
    <w:abstractNumId w:val="3"/>
  </w:num>
  <w:num w:numId="2" w16cid:durableId="1953122456">
    <w:abstractNumId w:val="2"/>
  </w:num>
  <w:num w:numId="3" w16cid:durableId="257257579">
    <w:abstractNumId w:val="1"/>
  </w:num>
  <w:num w:numId="4" w16cid:durableId="69685714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C6"/>
    <w:rsid w:val="00015D76"/>
    <w:rsid w:val="00023AA6"/>
    <w:rsid w:val="00045758"/>
    <w:rsid w:val="000466EB"/>
    <w:rsid w:val="00050A3D"/>
    <w:rsid w:val="00053E1C"/>
    <w:rsid w:val="0005593E"/>
    <w:rsid w:val="0006055D"/>
    <w:rsid w:val="000B2299"/>
    <w:rsid w:val="000B251D"/>
    <w:rsid w:val="000B70AD"/>
    <w:rsid w:val="000E7F53"/>
    <w:rsid w:val="001342AF"/>
    <w:rsid w:val="00141766"/>
    <w:rsid w:val="00145E63"/>
    <w:rsid w:val="0015592F"/>
    <w:rsid w:val="00194223"/>
    <w:rsid w:val="00195F3F"/>
    <w:rsid w:val="001A4418"/>
    <w:rsid w:val="001F0B8E"/>
    <w:rsid w:val="001F2746"/>
    <w:rsid w:val="002305EC"/>
    <w:rsid w:val="00233A5E"/>
    <w:rsid w:val="00236F18"/>
    <w:rsid w:val="0024260E"/>
    <w:rsid w:val="002470B3"/>
    <w:rsid w:val="00253C61"/>
    <w:rsid w:val="00265565"/>
    <w:rsid w:val="00273721"/>
    <w:rsid w:val="002B5FDC"/>
    <w:rsid w:val="002D47CC"/>
    <w:rsid w:val="002E345F"/>
    <w:rsid w:val="002E3BFA"/>
    <w:rsid w:val="002F5CED"/>
    <w:rsid w:val="00301498"/>
    <w:rsid w:val="00320063"/>
    <w:rsid w:val="00326CEF"/>
    <w:rsid w:val="0035799D"/>
    <w:rsid w:val="00373FC4"/>
    <w:rsid w:val="0037624E"/>
    <w:rsid w:val="00383521"/>
    <w:rsid w:val="0038621E"/>
    <w:rsid w:val="003C1E8A"/>
    <w:rsid w:val="003D0197"/>
    <w:rsid w:val="0040544B"/>
    <w:rsid w:val="00410A79"/>
    <w:rsid w:val="00415D91"/>
    <w:rsid w:val="00421349"/>
    <w:rsid w:val="004220F3"/>
    <w:rsid w:val="00436C49"/>
    <w:rsid w:val="00443776"/>
    <w:rsid w:val="0045060D"/>
    <w:rsid w:val="00453A51"/>
    <w:rsid w:val="0045661D"/>
    <w:rsid w:val="00465982"/>
    <w:rsid w:val="004709F3"/>
    <w:rsid w:val="00472634"/>
    <w:rsid w:val="00480BDD"/>
    <w:rsid w:val="004815F0"/>
    <w:rsid w:val="0048199A"/>
    <w:rsid w:val="004A5219"/>
    <w:rsid w:val="004B0AFD"/>
    <w:rsid w:val="004B5E15"/>
    <w:rsid w:val="004D4B41"/>
    <w:rsid w:val="004D63E9"/>
    <w:rsid w:val="004E5829"/>
    <w:rsid w:val="004F0A0B"/>
    <w:rsid w:val="004F4814"/>
    <w:rsid w:val="00515586"/>
    <w:rsid w:val="005368DB"/>
    <w:rsid w:val="00545E6E"/>
    <w:rsid w:val="00553CEB"/>
    <w:rsid w:val="00557B18"/>
    <w:rsid w:val="0056180A"/>
    <w:rsid w:val="00575237"/>
    <w:rsid w:val="005903DC"/>
    <w:rsid w:val="005941C6"/>
    <w:rsid w:val="0059775D"/>
    <w:rsid w:val="005C7BE3"/>
    <w:rsid w:val="005D050F"/>
    <w:rsid w:val="005D21C9"/>
    <w:rsid w:val="005E24E4"/>
    <w:rsid w:val="005E4F8C"/>
    <w:rsid w:val="005E7100"/>
    <w:rsid w:val="005F3C70"/>
    <w:rsid w:val="005F3DD5"/>
    <w:rsid w:val="00612F24"/>
    <w:rsid w:val="00617292"/>
    <w:rsid w:val="00626C39"/>
    <w:rsid w:val="006547AF"/>
    <w:rsid w:val="00654E66"/>
    <w:rsid w:val="00657D1D"/>
    <w:rsid w:val="00662D23"/>
    <w:rsid w:val="00664E20"/>
    <w:rsid w:val="00665DC1"/>
    <w:rsid w:val="00670362"/>
    <w:rsid w:val="00672DDA"/>
    <w:rsid w:val="00674C89"/>
    <w:rsid w:val="006805FA"/>
    <w:rsid w:val="00681432"/>
    <w:rsid w:val="00693A08"/>
    <w:rsid w:val="006B35C6"/>
    <w:rsid w:val="006C1292"/>
    <w:rsid w:val="006C56E4"/>
    <w:rsid w:val="006C5A7C"/>
    <w:rsid w:val="006E3712"/>
    <w:rsid w:val="006E73B6"/>
    <w:rsid w:val="00700C67"/>
    <w:rsid w:val="00703D1B"/>
    <w:rsid w:val="007278E8"/>
    <w:rsid w:val="0073619D"/>
    <w:rsid w:val="00746874"/>
    <w:rsid w:val="00750893"/>
    <w:rsid w:val="00753A50"/>
    <w:rsid w:val="007553E0"/>
    <w:rsid w:val="007671DC"/>
    <w:rsid w:val="00777E80"/>
    <w:rsid w:val="00797CFF"/>
    <w:rsid w:val="007A0AA6"/>
    <w:rsid w:val="007B2068"/>
    <w:rsid w:val="007B2828"/>
    <w:rsid w:val="007C31B4"/>
    <w:rsid w:val="007D5540"/>
    <w:rsid w:val="007D5EC1"/>
    <w:rsid w:val="007E2784"/>
    <w:rsid w:val="007F77F2"/>
    <w:rsid w:val="00803536"/>
    <w:rsid w:val="00804AEB"/>
    <w:rsid w:val="00812854"/>
    <w:rsid w:val="00816831"/>
    <w:rsid w:val="0082317F"/>
    <w:rsid w:val="00826371"/>
    <w:rsid w:val="00827C73"/>
    <w:rsid w:val="0083295E"/>
    <w:rsid w:val="00835E7E"/>
    <w:rsid w:val="00837DD0"/>
    <w:rsid w:val="00853A28"/>
    <w:rsid w:val="00882FB6"/>
    <w:rsid w:val="008A71E4"/>
    <w:rsid w:val="008A75F1"/>
    <w:rsid w:val="008B51F0"/>
    <w:rsid w:val="008B7188"/>
    <w:rsid w:val="008B759D"/>
    <w:rsid w:val="008C344D"/>
    <w:rsid w:val="008C78B1"/>
    <w:rsid w:val="008E0F5B"/>
    <w:rsid w:val="00900423"/>
    <w:rsid w:val="00904159"/>
    <w:rsid w:val="009136C7"/>
    <w:rsid w:val="00922D60"/>
    <w:rsid w:val="00924361"/>
    <w:rsid w:val="009301CF"/>
    <w:rsid w:val="00931FB3"/>
    <w:rsid w:val="0094628D"/>
    <w:rsid w:val="00947CE9"/>
    <w:rsid w:val="00953D24"/>
    <w:rsid w:val="00966999"/>
    <w:rsid w:val="00966A29"/>
    <w:rsid w:val="00974ECA"/>
    <w:rsid w:val="0098551A"/>
    <w:rsid w:val="009878A9"/>
    <w:rsid w:val="00991662"/>
    <w:rsid w:val="009A49F1"/>
    <w:rsid w:val="009F14E4"/>
    <w:rsid w:val="009F7493"/>
    <w:rsid w:val="00A0050C"/>
    <w:rsid w:val="00A47A9D"/>
    <w:rsid w:val="00A839C0"/>
    <w:rsid w:val="00AB3D9B"/>
    <w:rsid w:val="00AC30BB"/>
    <w:rsid w:val="00AC374E"/>
    <w:rsid w:val="00AD0C83"/>
    <w:rsid w:val="00AF437E"/>
    <w:rsid w:val="00AF6CBC"/>
    <w:rsid w:val="00AF7387"/>
    <w:rsid w:val="00B14F67"/>
    <w:rsid w:val="00B2133C"/>
    <w:rsid w:val="00B256E9"/>
    <w:rsid w:val="00B31D78"/>
    <w:rsid w:val="00B334FA"/>
    <w:rsid w:val="00B4468B"/>
    <w:rsid w:val="00B50132"/>
    <w:rsid w:val="00B54B8B"/>
    <w:rsid w:val="00B56915"/>
    <w:rsid w:val="00B63BA0"/>
    <w:rsid w:val="00B63EB3"/>
    <w:rsid w:val="00B84100"/>
    <w:rsid w:val="00B90CB8"/>
    <w:rsid w:val="00B91FD9"/>
    <w:rsid w:val="00B928BE"/>
    <w:rsid w:val="00BA2C46"/>
    <w:rsid w:val="00BB5A39"/>
    <w:rsid w:val="00BC1969"/>
    <w:rsid w:val="00BC7A17"/>
    <w:rsid w:val="00BD5075"/>
    <w:rsid w:val="00BE4FE0"/>
    <w:rsid w:val="00C0422B"/>
    <w:rsid w:val="00C0485D"/>
    <w:rsid w:val="00C32381"/>
    <w:rsid w:val="00C62A60"/>
    <w:rsid w:val="00C6752C"/>
    <w:rsid w:val="00C7140C"/>
    <w:rsid w:val="00C751BB"/>
    <w:rsid w:val="00C92CF5"/>
    <w:rsid w:val="00CA09F0"/>
    <w:rsid w:val="00CA5C9C"/>
    <w:rsid w:val="00CB362E"/>
    <w:rsid w:val="00CC050D"/>
    <w:rsid w:val="00CC1838"/>
    <w:rsid w:val="00CC1D4D"/>
    <w:rsid w:val="00CD43A5"/>
    <w:rsid w:val="00CDED3C"/>
    <w:rsid w:val="00CE05BD"/>
    <w:rsid w:val="00CE5A37"/>
    <w:rsid w:val="00CE76D4"/>
    <w:rsid w:val="00CF4E8B"/>
    <w:rsid w:val="00D04A32"/>
    <w:rsid w:val="00D153F9"/>
    <w:rsid w:val="00D4310F"/>
    <w:rsid w:val="00D52EAB"/>
    <w:rsid w:val="00DA7559"/>
    <w:rsid w:val="00DB2013"/>
    <w:rsid w:val="00DB31DC"/>
    <w:rsid w:val="00DB4600"/>
    <w:rsid w:val="00DB4DA2"/>
    <w:rsid w:val="00DB72BE"/>
    <w:rsid w:val="00DC1B03"/>
    <w:rsid w:val="00DE3AAA"/>
    <w:rsid w:val="00DF5FB1"/>
    <w:rsid w:val="00E237A8"/>
    <w:rsid w:val="00E37BC3"/>
    <w:rsid w:val="00E426ED"/>
    <w:rsid w:val="00E43BBE"/>
    <w:rsid w:val="00E46B53"/>
    <w:rsid w:val="00E60DD6"/>
    <w:rsid w:val="00E64476"/>
    <w:rsid w:val="00E677E8"/>
    <w:rsid w:val="00E7168C"/>
    <w:rsid w:val="00E72CC1"/>
    <w:rsid w:val="00E814B6"/>
    <w:rsid w:val="00E82A14"/>
    <w:rsid w:val="00E901F5"/>
    <w:rsid w:val="00EB0F7D"/>
    <w:rsid w:val="00EC61FF"/>
    <w:rsid w:val="00EE07B8"/>
    <w:rsid w:val="00EE5752"/>
    <w:rsid w:val="00EF57B9"/>
    <w:rsid w:val="00F17020"/>
    <w:rsid w:val="00F22836"/>
    <w:rsid w:val="00F22C76"/>
    <w:rsid w:val="00F34C4B"/>
    <w:rsid w:val="00F40F1F"/>
    <w:rsid w:val="00F55855"/>
    <w:rsid w:val="00F57EF9"/>
    <w:rsid w:val="00F769C7"/>
    <w:rsid w:val="00F86BE0"/>
    <w:rsid w:val="00F94316"/>
    <w:rsid w:val="00FA1878"/>
    <w:rsid w:val="00FA4E2B"/>
    <w:rsid w:val="00FD592F"/>
    <w:rsid w:val="00FE669D"/>
    <w:rsid w:val="00FF2DF9"/>
    <w:rsid w:val="00FF32FF"/>
    <w:rsid w:val="01FABE93"/>
    <w:rsid w:val="0341AE9B"/>
    <w:rsid w:val="06DB8352"/>
    <w:rsid w:val="0C6ECB18"/>
    <w:rsid w:val="0E3980F7"/>
    <w:rsid w:val="110AA26A"/>
    <w:rsid w:val="128AF88A"/>
    <w:rsid w:val="13A21302"/>
    <w:rsid w:val="13C0909E"/>
    <w:rsid w:val="1577278A"/>
    <w:rsid w:val="17100925"/>
    <w:rsid w:val="1BFEBA40"/>
    <w:rsid w:val="1FAC40AC"/>
    <w:rsid w:val="2156F401"/>
    <w:rsid w:val="245368A6"/>
    <w:rsid w:val="254B8F1C"/>
    <w:rsid w:val="260680BD"/>
    <w:rsid w:val="26369159"/>
    <w:rsid w:val="28848627"/>
    <w:rsid w:val="2B18FF82"/>
    <w:rsid w:val="2C880425"/>
    <w:rsid w:val="2F9B1BD3"/>
    <w:rsid w:val="304FF253"/>
    <w:rsid w:val="31AFD455"/>
    <w:rsid w:val="31EABBB4"/>
    <w:rsid w:val="3401008B"/>
    <w:rsid w:val="35765095"/>
    <w:rsid w:val="3603B848"/>
    <w:rsid w:val="36F14AF8"/>
    <w:rsid w:val="3CF6AEA6"/>
    <w:rsid w:val="3DAF0A57"/>
    <w:rsid w:val="3F158191"/>
    <w:rsid w:val="402405DC"/>
    <w:rsid w:val="407EC353"/>
    <w:rsid w:val="47138A61"/>
    <w:rsid w:val="48391A5C"/>
    <w:rsid w:val="486BD079"/>
    <w:rsid w:val="4A81CE30"/>
    <w:rsid w:val="4C4641CA"/>
    <w:rsid w:val="4D3779DB"/>
    <w:rsid w:val="4F7C0273"/>
    <w:rsid w:val="4FC75FE6"/>
    <w:rsid w:val="50908E43"/>
    <w:rsid w:val="50C60825"/>
    <w:rsid w:val="50EA541D"/>
    <w:rsid w:val="55A90971"/>
    <w:rsid w:val="585690ED"/>
    <w:rsid w:val="59B9CEA5"/>
    <w:rsid w:val="5DD92EF9"/>
    <w:rsid w:val="5E6D60D0"/>
    <w:rsid w:val="5EC16CCD"/>
    <w:rsid w:val="612EC65C"/>
    <w:rsid w:val="6284BE52"/>
    <w:rsid w:val="629027E2"/>
    <w:rsid w:val="6491A13D"/>
    <w:rsid w:val="67D7B16C"/>
    <w:rsid w:val="68E7B30D"/>
    <w:rsid w:val="6A3C1678"/>
    <w:rsid w:val="6B24EAC8"/>
    <w:rsid w:val="6E1FE24D"/>
    <w:rsid w:val="6F0F9E88"/>
    <w:rsid w:val="6F3CD6F9"/>
    <w:rsid w:val="72F8F7A0"/>
    <w:rsid w:val="732D78E2"/>
    <w:rsid w:val="744AFD52"/>
    <w:rsid w:val="78610C16"/>
    <w:rsid w:val="7EEF0F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D654F"/>
  <w15:chartTrackingRefBased/>
  <w15:docId w15:val="{4302C7E4-E8BE-4C0E-AAA5-419C961E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41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C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41C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41C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41C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41C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41C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41C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41C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41C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41C6"/>
    <w:rPr>
      <w:rFonts w:eastAsiaTheme="majorEastAsia" w:cstheme="majorBidi"/>
      <w:color w:val="272727" w:themeColor="text1" w:themeTint="D8"/>
    </w:rPr>
  </w:style>
  <w:style w:type="paragraph" w:styleId="Title">
    <w:name w:val="Title"/>
    <w:basedOn w:val="Normal"/>
    <w:next w:val="Normal"/>
    <w:link w:val="TitleChar"/>
    <w:uiPriority w:val="10"/>
    <w:qFormat/>
    <w:rsid w:val="005941C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41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41C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C6"/>
    <w:pPr>
      <w:spacing w:before="160"/>
      <w:jc w:val="center"/>
    </w:pPr>
    <w:rPr>
      <w:i/>
      <w:iCs/>
      <w:color w:val="404040" w:themeColor="text1" w:themeTint="BF"/>
    </w:rPr>
  </w:style>
  <w:style w:type="character" w:styleId="QuoteChar" w:customStyle="1">
    <w:name w:val="Quote Char"/>
    <w:basedOn w:val="DefaultParagraphFont"/>
    <w:link w:val="Quote"/>
    <w:uiPriority w:val="29"/>
    <w:rsid w:val="005941C6"/>
    <w:rPr>
      <w:i/>
      <w:iCs/>
      <w:color w:val="404040" w:themeColor="text1" w:themeTint="BF"/>
    </w:rPr>
  </w:style>
  <w:style w:type="paragraph" w:styleId="ListParagraph">
    <w:name w:val="List Paragraph"/>
    <w:basedOn w:val="Normal"/>
    <w:uiPriority w:val="34"/>
    <w:qFormat/>
    <w:rsid w:val="005941C6"/>
    <w:pPr>
      <w:ind w:left="720"/>
      <w:contextualSpacing/>
    </w:pPr>
  </w:style>
  <w:style w:type="character" w:styleId="IntenseEmphasis">
    <w:name w:val="Intense Emphasis"/>
    <w:basedOn w:val="DefaultParagraphFont"/>
    <w:uiPriority w:val="21"/>
    <w:qFormat/>
    <w:rsid w:val="005941C6"/>
    <w:rPr>
      <w:i/>
      <w:iCs/>
      <w:color w:val="0F4761" w:themeColor="accent1" w:themeShade="BF"/>
    </w:rPr>
  </w:style>
  <w:style w:type="paragraph" w:styleId="IntenseQuote">
    <w:name w:val="Intense Quote"/>
    <w:basedOn w:val="Normal"/>
    <w:next w:val="Normal"/>
    <w:link w:val="IntenseQuoteChar"/>
    <w:uiPriority w:val="30"/>
    <w:qFormat/>
    <w:rsid w:val="005941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41C6"/>
    <w:rPr>
      <w:i/>
      <w:iCs/>
      <w:color w:val="0F4761" w:themeColor="accent1" w:themeShade="BF"/>
    </w:rPr>
  </w:style>
  <w:style w:type="character" w:styleId="IntenseReference">
    <w:name w:val="Intense Reference"/>
    <w:basedOn w:val="DefaultParagraphFont"/>
    <w:uiPriority w:val="32"/>
    <w:qFormat/>
    <w:rsid w:val="005941C6"/>
    <w:rPr>
      <w:b/>
      <w:bCs/>
      <w:smallCaps/>
      <w:color w:val="0F4761" w:themeColor="accent1" w:themeShade="BF"/>
      <w:spacing w:val="5"/>
    </w:rPr>
  </w:style>
  <w:style w:type="table" w:styleId="TableGrid">
    <w:name w:val="Table Grid"/>
    <w:basedOn w:val="TableNormal"/>
    <w:uiPriority w:val="39"/>
    <w:rsid w:val="005941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81432"/>
    <w:rPr>
      <w:sz w:val="16"/>
      <w:szCs w:val="16"/>
    </w:rPr>
  </w:style>
  <w:style w:type="paragraph" w:styleId="CommentText">
    <w:name w:val="annotation text"/>
    <w:basedOn w:val="Normal"/>
    <w:link w:val="CommentTextChar"/>
    <w:uiPriority w:val="99"/>
    <w:unhideWhenUsed/>
    <w:rsid w:val="00681432"/>
    <w:pPr>
      <w:spacing w:line="240" w:lineRule="auto"/>
    </w:pPr>
    <w:rPr>
      <w:sz w:val="20"/>
      <w:szCs w:val="20"/>
    </w:rPr>
  </w:style>
  <w:style w:type="character" w:styleId="CommentTextChar" w:customStyle="1">
    <w:name w:val="Comment Text Char"/>
    <w:basedOn w:val="DefaultParagraphFont"/>
    <w:link w:val="CommentText"/>
    <w:uiPriority w:val="99"/>
    <w:rsid w:val="00681432"/>
    <w:rPr>
      <w:sz w:val="20"/>
      <w:szCs w:val="20"/>
    </w:rPr>
  </w:style>
  <w:style w:type="paragraph" w:styleId="CommentSubject">
    <w:name w:val="annotation subject"/>
    <w:basedOn w:val="CommentText"/>
    <w:next w:val="CommentText"/>
    <w:link w:val="CommentSubjectChar"/>
    <w:uiPriority w:val="99"/>
    <w:semiHidden/>
    <w:unhideWhenUsed/>
    <w:rsid w:val="00681432"/>
    <w:rPr>
      <w:b/>
      <w:bCs/>
    </w:rPr>
  </w:style>
  <w:style w:type="character" w:styleId="CommentSubjectChar" w:customStyle="1">
    <w:name w:val="Comment Subject Char"/>
    <w:basedOn w:val="CommentTextChar"/>
    <w:link w:val="CommentSubject"/>
    <w:uiPriority w:val="99"/>
    <w:semiHidden/>
    <w:rsid w:val="00681432"/>
    <w:rPr>
      <w:b/>
      <w:bCs/>
      <w:sz w:val="20"/>
      <w:szCs w:val="20"/>
    </w:rPr>
  </w:style>
  <w:style w:type="character" w:styleId="cf01" w:customStyle="1">
    <w:name w:val="cf01"/>
    <w:basedOn w:val="DefaultParagraphFont"/>
    <w:rsid w:val="007E2784"/>
    <w:rPr>
      <w:rFonts w:hint="default" w:ascii="Segoe UI" w:hAnsi="Segoe UI" w:cs="Segoe UI"/>
      <w:sz w:val="18"/>
      <w:szCs w:val="18"/>
    </w:rPr>
  </w:style>
  <w:style w:type="paragraph" w:styleId="Header">
    <w:name w:val="header"/>
    <w:basedOn w:val="Normal"/>
    <w:link w:val="HeaderChar"/>
    <w:uiPriority w:val="99"/>
    <w:unhideWhenUsed/>
    <w:rsid w:val="008C78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78B1"/>
  </w:style>
  <w:style w:type="paragraph" w:styleId="Footer">
    <w:name w:val="footer"/>
    <w:basedOn w:val="Normal"/>
    <w:link w:val="FooterChar"/>
    <w:uiPriority w:val="99"/>
    <w:unhideWhenUsed/>
    <w:rsid w:val="008C78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78B1"/>
  </w:style>
  <w:style w:type="paragraph" w:styleId="Revision">
    <w:name w:val="Revision"/>
    <w:hidden/>
    <w:uiPriority w:val="99"/>
    <w:semiHidden/>
    <w:rsid w:val="00E7168C"/>
    <w:pPr>
      <w:spacing w:after="0" w:line="240" w:lineRule="auto"/>
    </w:pPr>
  </w:style>
  <w:style w:type="paragraph" w:styleId="paragraph" w:customStyle="1">
    <w:name w:val="paragraph"/>
    <w:basedOn w:val="Normal"/>
    <w:rsid w:val="00EC61F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C61FF"/>
  </w:style>
  <w:style w:type="character" w:styleId="eop" w:customStyle="1">
    <w:name w:val="eop"/>
    <w:basedOn w:val="DefaultParagraphFont"/>
    <w:rsid w:val="00EC61FF"/>
  </w:style>
  <w:style w:type="character" w:styleId="Mention">
    <w:name w:val="Mention"/>
    <w:basedOn w:val="DefaultParagraphFont"/>
    <w:uiPriority w:val="99"/>
    <w:unhideWhenUsed/>
    <w:rsid w:val="00674C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09496">
      <w:bodyDiv w:val="1"/>
      <w:marLeft w:val="0"/>
      <w:marRight w:val="0"/>
      <w:marTop w:val="0"/>
      <w:marBottom w:val="0"/>
      <w:divBdr>
        <w:top w:val="none" w:sz="0" w:space="0" w:color="auto"/>
        <w:left w:val="none" w:sz="0" w:space="0" w:color="auto"/>
        <w:bottom w:val="none" w:sz="0" w:space="0" w:color="auto"/>
        <w:right w:val="none" w:sz="0" w:space="0" w:color="auto"/>
      </w:divBdr>
      <w:divsChild>
        <w:div w:id="39982668">
          <w:marLeft w:val="0"/>
          <w:marRight w:val="0"/>
          <w:marTop w:val="0"/>
          <w:marBottom w:val="0"/>
          <w:divBdr>
            <w:top w:val="none" w:sz="0" w:space="0" w:color="auto"/>
            <w:left w:val="none" w:sz="0" w:space="0" w:color="auto"/>
            <w:bottom w:val="none" w:sz="0" w:space="0" w:color="auto"/>
            <w:right w:val="none" w:sz="0" w:space="0" w:color="auto"/>
          </w:divBdr>
          <w:divsChild>
            <w:div w:id="82259654">
              <w:marLeft w:val="0"/>
              <w:marRight w:val="0"/>
              <w:marTop w:val="0"/>
              <w:marBottom w:val="0"/>
              <w:divBdr>
                <w:top w:val="none" w:sz="0" w:space="0" w:color="auto"/>
                <w:left w:val="none" w:sz="0" w:space="0" w:color="auto"/>
                <w:bottom w:val="none" w:sz="0" w:space="0" w:color="auto"/>
                <w:right w:val="none" w:sz="0" w:space="0" w:color="auto"/>
              </w:divBdr>
            </w:div>
          </w:divsChild>
        </w:div>
        <w:div w:id="93981559">
          <w:marLeft w:val="0"/>
          <w:marRight w:val="0"/>
          <w:marTop w:val="0"/>
          <w:marBottom w:val="0"/>
          <w:divBdr>
            <w:top w:val="none" w:sz="0" w:space="0" w:color="auto"/>
            <w:left w:val="none" w:sz="0" w:space="0" w:color="auto"/>
            <w:bottom w:val="none" w:sz="0" w:space="0" w:color="auto"/>
            <w:right w:val="none" w:sz="0" w:space="0" w:color="auto"/>
          </w:divBdr>
          <w:divsChild>
            <w:div w:id="273174110">
              <w:marLeft w:val="0"/>
              <w:marRight w:val="0"/>
              <w:marTop w:val="0"/>
              <w:marBottom w:val="0"/>
              <w:divBdr>
                <w:top w:val="none" w:sz="0" w:space="0" w:color="auto"/>
                <w:left w:val="none" w:sz="0" w:space="0" w:color="auto"/>
                <w:bottom w:val="none" w:sz="0" w:space="0" w:color="auto"/>
                <w:right w:val="none" w:sz="0" w:space="0" w:color="auto"/>
              </w:divBdr>
            </w:div>
          </w:divsChild>
        </w:div>
        <w:div w:id="95247377">
          <w:marLeft w:val="0"/>
          <w:marRight w:val="0"/>
          <w:marTop w:val="0"/>
          <w:marBottom w:val="0"/>
          <w:divBdr>
            <w:top w:val="none" w:sz="0" w:space="0" w:color="auto"/>
            <w:left w:val="none" w:sz="0" w:space="0" w:color="auto"/>
            <w:bottom w:val="none" w:sz="0" w:space="0" w:color="auto"/>
            <w:right w:val="none" w:sz="0" w:space="0" w:color="auto"/>
          </w:divBdr>
          <w:divsChild>
            <w:div w:id="471215124">
              <w:marLeft w:val="0"/>
              <w:marRight w:val="0"/>
              <w:marTop w:val="0"/>
              <w:marBottom w:val="0"/>
              <w:divBdr>
                <w:top w:val="none" w:sz="0" w:space="0" w:color="auto"/>
                <w:left w:val="none" w:sz="0" w:space="0" w:color="auto"/>
                <w:bottom w:val="none" w:sz="0" w:space="0" w:color="auto"/>
                <w:right w:val="none" w:sz="0" w:space="0" w:color="auto"/>
              </w:divBdr>
            </w:div>
          </w:divsChild>
        </w:div>
        <w:div w:id="107700711">
          <w:marLeft w:val="0"/>
          <w:marRight w:val="0"/>
          <w:marTop w:val="0"/>
          <w:marBottom w:val="0"/>
          <w:divBdr>
            <w:top w:val="none" w:sz="0" w:space="0" w:color="auto"/>
            <w:left w:val="none" w:sz="0" w:space="0" w:color="auto"/>
            <w:bottom w:val="none" w:sz="0" w:space="0" w:color="auto"/>
            <w:right w:val="none" w:sz="0" w:space="0" w:color="auto"/>
          </w:divBdr>
          <w:divsChild>
            <w:div w:id="2082632312">
              <w:marLeft w:val="0"/>
              <w:marRight w:val="0"/>
              <w:marTop w:val="0"/>
              <w:marBottom w:val="0"/>
              <w:divBdr>
                <w:top w:val="none" w:sz="0" w:space="0" w:color="auto"/>
                <w:left w:val="none" w:sz="0" w:space="0" w:color="auto"/>
                <w:bottom w:val="none" w:sz="0" w:space="0" w:color="auto"/>
                <w:right w:val="none" w:sz="0" w:space="0" w:color="auto"/>
              </w:divBdr>
            </w:div>
          </w:divsChild>
        </w:div>
        <w:div w:id="198318829">
          <w:marLeft w:val="0"/>
          <w:marRight w:val="0"/>
          <w:marTop w:val="0"/>
          <w:marBottom w:val="0"/>
          <w:divBdr>
            <w:top w:val="none" w:sz="0" w:space="0" w:color="auto"/>
            <w:left w:val="none" w:sz="0" w:space="0" w:color="auto"/>
            <w:bottom w:val="none" w:sz="0" w:space="0" w:color="auto"/>
            <w:right w:val="none" w:sz="0" w:space="0" w:color="auto"/>
          </w:divBdr>
          <w:divsChild>
            <w:div w:id="1483355053">
              <w:marLeft w:val="0"/>
              <w:marRight w:val="0"/>
              <w:marTop w:val="0"/>
              <w:marBottom w:val="0"/>
              <w:divBdr>
                <w:top w:val="none" w:sz="0" w:space="0" w:color="auto"/>
                <w:left w:val="none" w:sz="0" w:space="0" w:color="auto"/>
                <w:bottom w:val="none" w:sz="0" w:space="0" w:color="auto"/>
                <w:right w:val="none" w:sz="0" w:space="0" w:color="auto"/>
              </w:divBdr>
            </w:div>
          </w:divsChild>
        </w:div>
        <w:div w:id="203644781">
          <w:marLeft w:val="0"/>
          <w:marRight w:val="0"/>
          <w:marTop w:val="0"/>
          <w:marBottom w:val="0"/>
          <w:divBdr>
            <w:top w:val="none" w:sz="0" w:space="0" w:color="auto"/>
            <w:left w:val="none" w:sz="0" w:space="0" w:color="auto"/>
            <w:bottom w:val="none" w:sz="0" w:space="0" w:color="auto"/>
            <w:right w:val="none" w:sz="0" w:space="0" w:color="auto"/>
          </w:divBdr>
          <w:divsChild>
            <w:div w:id="1331837479">
              <w:marLeft w:val="0"/>
              <w:marRight w:val="0"/>
              <w:marTop w:val="0"/>
              <w:marBottom w:val="0"/>
              <w:divBdr>
                <w:top w:val="none" w:sz="0" w:space="0" w:color="auto"/>
                <w:left w:val="none" w:sz="0" w:space="0" w:color="auto"/>
                <w:bottom w:val="none" w:sz="0" w:space="0" w:color="auto"/>
                <w:right w:val="none" w:sz="0" w:space="0" w:color="auto"/>
              </w:divBdr>
            </w:div>
          </w:divsChild>
        </w:div>
        <w:div w:id="251934540">
          <w:marLeft w:val="0"/>
          <w:marRight w:val="0"/>
          <w:marTop w:val="0"/>
          <w:marBottom w:val="0"/>
          <w:divBdr>
            <w:top w:val="none" w:sz="0" w:space="0" w:color="auto"/>
            <w:left w:val="none" w:sz="0" w:space="0" w:color="auto"/>
            <w:bottom w:val="none" w:sz="0" w:space="0" w:color="auto"/>
            <w:right w:val="none" w:sz="0" w:space="0" w:color="auto"/>
          </w:divBdr>
          <w:divsChild>
            <w:div w:id="2059740059">
              <w:marLeft w:val="0"/>
              <w:marRight w:val="0"/>
              <w:marTop w:val="0"/>
              <w:marBottom w:val="0"/>
              <w:divBdr>
                <w:top w:val="none" w:sz="0" w:space="0" w:color="auto"/>
                <w:left w:val="none" w:sz="0" w:space="0" w:color="auto"/>
                <w:bottom w:val="none" w:sz="0" w:space="0" w:color="auto"/>
                <w:right w:val="none" w:sz="0" w:space="0" w:color="auto"/>
              </w:divBdr>
            </w:div>
          </w:divsChild>
        </w:div>
        <w:div w:id="269893580">
          <w:marLeft w:val="0"/>
          <w:marRight w:val="0"/>
          <w:marTop w:val="0"/>
          <w:marBottom w:val="0"/>
          <w:divBdr>
            <w:top w:val="none" w:sz="0" w:space="0" w:color="auto"/>
            <w:left w:val="none" w:sz="0" w:space="0" w:color="auto"/>
            <w:bottom w:val="none" w:sz="0" w:space="0" w:color="auto"/>
            <w:right w:val="none" w:sz="0" w:space="0" w:color="auto"/>
          </w:divBdr>
          <w:divsChild>
            <w:div w:id="1864435426">
              <w:marLeft w:val="0"/>
              <w:marRight w:val="0"/>
              <w:marTop w:val="0"/>
              <w:marBottom w:val="0"/>
              <w:divBdr>
                <w:top w:val="none" w:sz="0" w:space="0" w:color="auto"/>
                <w:left w:val="none" w:sz="0" w:space="0" w:color="auto"/>
                <w:bottom w:val="none" w:sz="0" w:space="0" w:color="auto"/>
                <w:right w:val="none" w:sz="0" w:space="0" w:color="auto"/>
              </w:divBdr>
            </w:div>
          </w:divsChild>
        </w:div>
        <w:div w:id="271867515">
          <w:marLeft w:val="0"/>
          <w:marRight w:val="0"/>
          <w:marTop w:val="0"/>
          <w:marBottom w:val="0"/>
          <w:divBdr>
            <w:top w:val="none" w:sz="0" w:space="0" w:color="auto"/>
            <w:left w:val="none" w:sz="0" w:space="0" w:color="auto"/>
            <w:bottom w:val="none" w:sz="0" w:space="0" w:color="auto"/>
            <w:right w:val="none" w:sz="0" w:space="0" w:color="auto"/>
          </w:divBdr>
          <w:divsChild>
            <w:div w:id="247617486">
              <w:marLeft w:val="0"/>
              <w:marRight w:val="0"/>
              <w:marTop w:val="0"/>
              <w:marBottom w:val="0"/>
              <w:divBdr>
                <w:top w:val="none" w:sz="0" w:space="0" w:color="auto"/>
                <w:left w:val="none" w:sz="0" w:space="0" w:color="auto"/>
                <w:bottom w:val="none" w:sz="0" w:space="0" w:color="auto"/>
                <w:right w:val="none" w:sz="0" w:space="0" w:color="auto"/>
              </w:divBdr>
            </w:div>
          </w:divsChild>
        </w:div>
        <w:div w:id="314990808">
          <w:marLeft w:val="0"/>
          <w:marRight w:val="0"/>
          <w:marTop w:val="0"/>
          <w:marBottom w:val="0"/>
          <w:divBdr>
            <w:top w:val="none" w:sz="0" w:space="0" w:color="auto"/>
            <w:left w:val="none" w:sz="0" w:space="0" w:color="auto"/>
            <w:bottom w:val="none" w:sz="0" w:space="0" w:color="auto"/>
            <w:right w:val="none" w:sz="0" w:space="0" w:color="auto"/>
          </w:divBdr>
          <w:divsChild>
            <w:div w:id="747728617">
              <w:marLeft w:val="0"/>
              <w:marRight w:val="0"/>
              <w:marTop w:val="0"/>
              <w:marBottom w:val="0"/>
              <w:divBdr>
                <w:top w:val="none" w:sz="0" w:space="0" w:color="auto"/>
                <w:left w:val="none" w:sz="0" w:space="0" w:color="auto"/>
                <w:bottom w:val="none" w:sz="0" w:space="0" w:color="auto"/>
                <w:right w:val="none" w:sz="0" w:space="0" w:color="auto"/>
              </w:divBdr>
            </w:div>
          </w:divsChild>
        </w:div>
        <w:div w:id="346564792">
          <w:marLeft w:val="0"/>
          <w:marRight w:val="0"/>
          <w:marTop w:val="0"/>
          <w:marBottom w:val="0"/>
          <w:divBdr>
            <w:top w:val="none" w:sz="0" w:space="0" w:color="auto"/>
            <w:left w:val="none" w:sz="0" w:space="0" w:color="auto"/>
            <w:bottom w:val="none" w:sz="0" w:space="0" w:color="auto"/>
            <w:right w:val="none" w:sz="0" w:space="0" w:color="auto"/>
          </w:divBdr>
          <w:divsChild>
            <w:div w:id="266616280">
              <w:marLeft w:val="0"/>
              <w:marRight w:val="0"/>
              <w:marTop w:val="0"/>
              <w:marBottom w:val="0"/>
              <w:divBdr>
                <w:top w:val="none" w:sz="0" w:space="0" w:color="auto"/>
                <w:left w:val="none" w:sz="0" w:space="0" w:color="auto"/>
                <w:bottom w:val="none" w:sz="0" w:space="0" w:color="auto"/>
                <w:right w:val="none" w:sz="0" w:space="0" w:color="auto"/>
              </w:divBdr>
            </w:div>
          </w:divsChild>
        </w:div>
        <w:div w:id="392237480">
          <w:marLeft w:val="0"/>
          <w:marRight w:val="0"/>
          <w:marTop w:val="0"/>
          <w:marBottom w:val="0"/>
          <w:divBdr>
            <w:top w:val="none" w:sz="0" w:space="0" w:color="auto"/>
            <w:left w:val="none" w:sz="0" w:space="0" w:color="auto"/>
            <w:bottom w:val="none" w:sz="0" w:space="0" w:color="auto"/>
            <w:right w:val="none" w:sz="0" w:space="0" w:color="auto"/>
          </w:divBdr>
          <w:divsChild>
            <w:div w:id="915433933">
              <w:marLeft w:val="0"/>
              <w:marRight w:val="0"/>
              <w:marTop w:val="0"/>
              <w:marBottom w:val="0"/>
              <w:divBdr>
                <w:top w:val="none" w:sz="0" w:space="0" w:color="auto"/>
                <w:left w:val="none" w:sz="0" w:space="0" w:color="auto"/>
                <w:bottom w:val="none" w:sz="0" w:space="0" w:color="auto"/>
                <w:right w:val="none" w:sz="0" w:space="0" w:color="auto"/>
              </w:divBdr>
            </w:div>
          </w:divsChild>
        </w:div>
        <w:div w:id="509107887">
          <w:marLeft w:val="0"/>
          <w:marRight w:val="0"/>
          <w:marTop w:val="0"/>
          <w:marBottom w:val="0"/>
          <w:divBdr>
            <w:top w:val="none" w:sz="0" w:space="0" w:color="auto"/>
            <w:left w:val="none" w:sz="0" w:space="0" w:color="auto"/>
            <w:bottom w:val="none" w:sz="0" w:space="0" w:color="auto"/>
            <w:right w:val="none" w:sz="0" w:space="0" w:color="auto"/>
          </w:divBdr>
          <w:divsChild>
            <w:div w:id="582568035">
              <w:marLeft w:val="0"/>
              <w:marRight w:val="0"/>
              <w:marTop w:val="0"/>
              <w:marBottom w:val="0"/>
              <w:divBdr>
                <w:top w:val="none" w:sz="0" w:space="0" w:color="auto"/>
                <w:left w:val="none" w:sz="0" w:space="0" w:color="auto"/>
                <w:bottom w:val="none" w:sz="0" w:space="0" w:color="auto"/>
                <w:right w:val="none" w:sz="0" w:space="0" w:color="auto"/>
              </w:divBdr>
            </w:div>
          </w:divsChild>
        </w:div>
        <w:div w:id="556353597">
          <w:marLeft w:val="0"/>
          <w:marRight w:val="0"/>
          <w:marTop w:val="0"/>
          <w:marBottom w:val="0"/>
          <w:divBdr>
            <w:top w:val="none" w:sz="0" w:space="0" w:color="auto"/>
            <w:left w:val="none" w:sz="0" w:space="0" w:color="auto"/>
            <w:bottom w:val="none" w:sz="0" w:space="0" w:color="auto"/>
            <w:right w:val="none" w:sz="0" w:space="0" w:color="auto"/>
          </w:divBdr>
          <w:divsChild>
            <w:div w:id="926041477">
              <w:marLeft w:val="0"/>
              <w:marRight w:val="0"/>
              <w:marTop w:val="0"/>
              <w:marBottom w:val="0"/>
              <w:divBdr>
                <w:top w:val="none" w:sz="0" w:space="0" w:color="auto"/>
                <w:left w:val="none" w:sz="0" w:space="0" w:color="auto"/>
                <w:bottom w:val="none" w:sz="0" w:space="0" w:color="auto"/>
                <w:right w:val="none" w:sz="0" w:space="0" w:color="auto"/>
              </w:divBdr>
            </w:div>
          </w:divsChild>
        </w:div>
        <w:div w:id="568224347">
          <w:marLeft w:val="0"/>
          <w:marRight w:val="0"/>
          <w:marTop w:val="0"/>
          <w:marBottom w:val="0"/>
          <w:divBdr>
            <w:top w:val="none" w:sz="0" w:space="0" w:color="auto"/>
            <w:left w:val="none" w:sz="0" w:space="0" w:color="auto"/>
            <w:bottom w:val="none" w:sz="0" w:space="0" w:color="auto"/>
            <w:right w:val="none" w:sz="0" w:space="0" w:color="auto"/>
          </w:divBdr>
          <w:divsChild>
            <w:div w:id="323700161">
              <w:marLeft w:val="0"/>
              <w:marRight w:val="0"/>
              <w:marTop w:val="0"/>
              <w:marBottom w:val="0"/>
              <w:divBdr>
                <w:top w:val="none" w:sz="0" w:space="0" w:color="auto"/>
                <w:left w:val="none" w:sz="0" w:space="0" w:color="auto"/>
                <w:bottom w:val="none" w:sz="0" w:space="0" w:color="auto"/>
                <w:right w:val="none" w:sz="0" w:space="0" w:color="auto"/>
              </w:divBdr>
            </w:div>
          </w:divsChild>
        </w:div>
        <w:div w:id="600649509">
          <w:marLeft w:val="0"/>
          <w:marRight w:val="0"/>
          <w:marTop w:val="0"/>
          <w:marBottom w:val="0"/>
          <w:divBdr>
            <w:top w:val="none" w:sz="0" w:space="0" w:color="auto"/>
            <w:left w:val="none" w:sz="0" w:space="0" w:color="auto"/>
            <w:bottom w:val="none" w:sz="0" w:space="0" w:color="auto"/>
            <w:right w:val="none" w:sz="0" w:space="0" w:color="auto"/>
          </w:divBdr>
          <w:divsChild>
            <w:div w:id="729425206">
              <w:marLeft w:val="0"/>
              <w:marRight w:val="0"/>
              <w:marTop w:val="0"/>
              <w:marBottom w:val="0"/>
              <w:divBdr>
                <w:top w:val="none" w:sz="0" w:space="0" w:color="auto"/>
                <w:left w:val="none" w:sz="0" w:space="0" w:color="auto"/>
                <w:bottom w:val="none" w:sz="0" w:space="0" w:color="auto"/>
                <w:right w:val="none" w:sz="0" w:space="0" w:color="auto"/>
              </w:divBdr>
            </w:div>
          </w:divsChild>
        </w:div>
        <w:div w:id="601379406">
          <w:marLeft w:val="0"/>
          <w:marRight w:val="0"/>
          <w:marTop w:val="0"/>
          <w:marBottom w:val="0"/>
          <w:divBdr>
            <w:top w:val="none" w:sz="0" w:space="0" w:color="auto"/>
            <w:left w:val="none" w:sz="0" w:space="0" w:color="auto"/>
            <w:bottom w:val="none" w:sz="0" w:space="0" w:color="auto"/>
            <w:right w:val="none" w:sz="0" w:space="0" w:color="auto"/>
          </w:divBdr>
          <w:divsChild>
            <w:div w:id="1398043190">
              <w:marLeft w:val="0"/>
              <w:marRight w:val="0"/>
              <w:marTop w:val="0"/>
              <w:marBottom w:val="0"/>
              <w:divBdr>
                <w:top w:val="none" w:sz="0" w:space="0" w:color="auto"/>
                <w:left w:val="none" w:sz="0" w:space="0" w:color="auto"/>
                <w:bottom w:val="none" w:sz="0" w:space="0" w:color="auto"/>
                <w:right w:val="none" w:sz="0" w:space="0" w:color="auto"/>
              </w:divBdr>
            </w:div>
          </w:divsChild>
        </w:div>
        <w:div w:id="628557126">
          <w:marLeft w:val="0"/>
          <w:marRight w:val="0"/>
          <w:marTop w:val="0"/>
          <w:marBottom w:val="0"/>
          <w:divBdr>
            <w:top w:val="none" w:sz="0" w:space="0" w:color="auto"/>
            <w:left w:val="none" w:sz="0" w:space="0" w:color="auto"/>
            <w:bottom w:val="none" w:sz="0" w:space="0" w:color="auto"/>
            <w:right w:val="none" w:sz="0" w:space="0" w:color="auto"/>
          </w:divBdr>
          <w:divsChild>
            <w:div w:id="1429278692">
              <w:marLeft w:val="0"/>
              <w:marRight w:val="0"/>
              <w:marTop w:val="0"/>
              <w:marBottom w:val="0"/>
              <w:divBdr>
                <w:top w:val="none" w:sz="0" w:space="0" w:color="auto"/>
                <w:left w:val="none" w:sz="0" w:space="0" w:color="auto"/>
                <w:bottom w:val="none" w:sz="0" w:space="0" w:color="auto"/>
                <w:right w:val="none" w:sz="0" w:space="0" w:color="auto"/>
              </w:divBdr>
            </w:div>
          </w:divsChild>
        </w:div>
        <w:div w:id="669872343">
          <w:marLeft w:val="0"/>
          <w:marRight w:val="0"/>
          <w:marTop w:val="0"/>
          <w:marBottom w:val="0"/>
          <w:divBdr>
            <w:top w:val="none" w:sz="0" w:space="0" w:color="auto"/>
            <w:left w:val="none" w:sz="0" w:space="0" w:color="auto"/>
            <w:bottom w:val="none" w:sz="0" w:space="0" w:color="auto"/>
            <w:right w:val="none" w:sz="0" w:space="0" w:color="auto"/>
          </w:divBdr>
          <w:divsChild>
            <w:div w:id="202402197">
              <w:marLeft w:val="0"/>
              <w:marRight w:val="0"/>
              <w:marTop w:val="0"/>
              <w:marBottom w:val="0"/>
              <w:divBdr>
                <w:top w:val="none" w:sz="0" w:space="0" w:color="auto"/>
                <w:left w:val="none" w:sz="0" w:space="0" w:color="auto"/>
                <w:bottom w:val="none" w:sz="0" w:space="0" w:color="auto"/>
                <w:right w:val="none" w:sz="0" w:space="0" w:color="auto"/>
              </w:divBdr>
            </w:div>
          </w:divsChild>
        </w:div>
        <w:div w:id="682972339">
          <w:marLeft w:val="0"/>
          <w:marRight w:val="0"/>
          <w:marTop w:val="0"/>
          <w:marBottom w:val="0"/>
          <w:divBdr>
            <w:top w:val="none" w:sz="0" w:space="0" w:color="auto"/>
            <w:left w:val="none" w:sz="0" w:space="0" w:color="auto"/>
            <w:bottom w:val="none" w:sz="0" w:space="0" w:color="auto"/>
            <w:right w:val="none" w:sz="0" w:space="0" w:color="auto"/>
          </w:divBdr>
          <w:divsChild>
            <w:div w:id="719979077">
              <w:marLeft w:val="0"/>
              <w:marRight w:val="0"/>
              <w:marTop w:val="0"/>
              <w:marBottom w:val="0"/>
              <w:divBdr>
                <w:top w:val="none" w:sz="0" w:space="0" w:color="auto"/>
                <w:left w:val="none" w:sz="0" w:space="0" w:color="auto"/>
                <w:bottom w:val="none" w:sz="0" w:space="0" w:color="auto"/>
                <w:right w:val="none" w:sz="0" w:space="0" w:color="auto"/>
              </w:divBdr>
            </w:div>
          </w:divsChild>
        </w:div>
        <w:div w:id="692002162">
          <w:marLeft w:val="0"/>
          <w:marRight w:val="0"/>
          <w:marTop w:val="0"/>
          <w:marBottom w:val="0"/>
          <w:divBdr>
            <w:top w:val="none" w:sz="0" w:space="0" w:color="auto"/>
            <w:left w:val="none" w:sz="0" w:space="0" w:color="auto"/>
            <w:bottom w:val="none" w:sz="0" w:space="0" w:color="auto"/>
            <w:right w:val="none" w:sz="0" w:space="0" w:color="auto"/>
          </w:divBdr>
          <w:divsChild>
            <w:div w:id="195507595">
              <w:marLeft w:val="0"/>
              <w:marRight w:val="0"/>
              <w:marTop w:val="0"/>
              <w:marBottom w:val="0"/>
              <w:divBdr>
                <w:top w:val="none" w:sz="0" w:space="0" w:color="auto"/>
                <w:left w:val="none" w:sz="0" w:space="0" w:color="auto"/>
                <w:bottom w:val="none" w:sz="0" w:space="0" w:color="auto"/>
                <w:right w:val="none" w:sz="0" w:space="0" w:color="auto"/>
              </w:divBdr>
            </w:div>
          </w:divsChild>
        </w:div>
        <w:div w:id="712582441">
          <w:marLeft w:val="0"/>
          <w:marRight w:val="0"/>
          <w:marTop w:val="0"/>
          <w:marBottom w:val="0"/>
          <w:divBdr>
            <w:top w:val="none" w:sz="0" w:space="0" w:color="auto"/>
            <w:left w:val="none" w:sz="0" w:space="0" w:color="auto"/>
            <w:bottom w:val="none" w:sz="0" w:space="0" w:color="auto"/>
            <w:right w:val="none" w:sz="0" w:space="0" w:color="auto"/>
          </w:divBdr>
          <w:divsChild>
            <w:div w:id="297103953">
              <w:marLeft w:val="0"/>
              <w:marRight w:val="0"/>
              <w:marTop w:val="0"/>
              <w:marBottom w:val="0"/>
              <w:divBdr>
                <w:top w:val="none" w:sz="0" w:space="0" w:color="auto"/>
                <w:left w:val="none" w:sz="0" w:space="0" w:color="auto"/>
                <w:bottom w:val="none" w:sz="0" w:space="0" w:color="auto"/>
                <w:right w:val="none" w:sz="0" w:space="0" w:color="auto"/>
              </w:divBdr>
            </w:div>
          </w:divsChild>
        </w:div>
        <w:div w:id="714813478">
          <w:marLeft w:val="0"/>
          <w:marRight w:val="0"/>
          <w:marTop w:val="0"/>
          <w:marBottom w:val="0"/>
          <w:divBdr>
            <w:top w:val="none" w:sz="0" w:space="0" w:color="auto"/>
            <w:left w:val="none" w:sz="0" w:space="0" w:color="auto"/>
            <w:bottom w:val="none" w:sz="0" w:space="0" w:color="auto"/>
            <w:right w:val="none" w:sz="0" w:space="0" w:color="auto"/>
          </w:divBdr>
          <w:divsChild>
            <w:div w:id="1440445980">
              <w:marLeft w:val="0"/>
              <w:marRight w:val="0"/>
              <w:marTop w:val="0"/>
              <w:marBottom w:val="0"/>
              <w:divBdr>
                <w:top w:val="none" w:sz="0" w:space="0" w:color="auto"/>
                <w:left w:val="none" w:sz="0" w:space="0" w:color="auto"/>
                <w:bottom w:val="none" w:sz="0" w:space="0" w:color="auto"/>
                <w:right w:val="none" w:sz="0" w:space="0" w:color="auto"/>
              </w:divBdr>
            </w:div>
          </w:divsChild>
        </w:div>
        <w:div w:id="726682501">
          <w:marLeft w:val="0"/>
          <w:marRight w:val="0"/>
          <w:marTop w:val="0"/>
          <w:marBottom w:val="0"/>
          <w:divBdr>
            <w:top w:val="none" w:sz="0" w:space="0" w:color="auto"/>
            <w:left w:val="none" w:sz="0" w:space="0" w:color="auto"/>
            <w:bottom w:val="none" w:sz="0" w:space="0" w:color="auto"/>
            <w:right w:val="none" w:sz="0" w:space="0" w:color="auto"/>
          </w:divBdr>
          <w:divsChild>
            <w:div w:id="951472199">
              <w:marLeft w:val="0"/>
              <w:marRight w:val="0"/>
              <w:marTop w:val="0"/>
              <w:marBottom w:val="0"/>
              <w:divBdr>
                <w:top w:val="none" w:sz="0" w:space="0" w:color="auto"/>
                <w:left w:val="none" w:sz="0" w:space="0" w:color="auto"/>
                <w:bottom w:val="none" w:sz="0" w:space="0" w:color="auto"/>
                <w:right w:val="none" w:sz="0" w:space="0" w:color="auto"/>
              </w:divBdr>
            </w:div>
            <w:div w:id="1447234385">
              <w:marLeft w:val="0"/>
              <w:marRight w:val="0"/>
              <w:marTop w:val="0"/>
              <w:marBottom w:val="0"/>
              <w:divBdr>
                <w:top w:val="none" w:sz="0" w:space="0" w:color="auto"/>
                <w:left w:val="none" w:sz="0" w:space="0" w:color="auto"/>
                <w:bottom w:val="none" w:sz="0" w:space="0" w:color="auto"/>
                <w:right w:val="none" w:sz="0" w:space="0" w:color="auto"/>
              </w:divBdr>
            </w:div>
          </w:divsChild>
        </w:div>
        <w:div w:id="746263416">
          <w:marLeft w:val="0"/>
          <w:marRight w:val="0"/>
          <w:marTop w:val="0"/>
          <w:marBottom w:val="0"/>
          <w:divBdr>
            <w:top w:val="none" w:sz="0" w:space="0" w:color="auto"/>
            <w:left w:val="none" w:sz="0" w:space="0" w:color="auto"/>
            <w:bottom w:val="none" w:sz="0" w:space="0" w:color="auto"/>
            <w:right w:val="none" w:sz="0" w:space="0" w:color="auto"/>
          </w:divBdr>
          <w:divsChild>
            <w:div w:id="1650746773">
              <w:marLeft w:val="0"/>
              <w:marRight w:val="0"/>
              <w:marTop w:val="0"/>
              <w:marBottom w:val="0"/>
              <w:divBdr>
                <w:top w:val="none" w:sz="0" w:space="0" w:color="auto"/>
                <w:left w:val="none" w:sz="0" w:space="0" w:color="auto"/>
                <w:bottom w:val="none" w:sz="0" w:space="0" w:color="auto"/>
                <w:right w:val="none" w:sz="0" w:space="0" w:color="auto"/>
              </w:divBdr>
            </w:div>
          </w:divsChild>
        </w:div>
        <w:div w:id="770050056">
          <w:marLeft w:val="0"/>
          <w:marRight w:val="0"/>
          <w:marTop w:val="0"/>
          <w:marBottom w:val="0"/>
          <w:divBdr>
            <w:top w:val="none" w:sz="0" w:space="0" w:color="auto"/>
            <w:left w:val="none" w:sz="0" w:space="0" w:color="auto"/>
            <w:bottom w:val="none" w:sz="0" w:space="0" w:color="auto"/>
            <w:right w:val="none" w:sz="0" w:space="0" w:color="auto"/>
          </w:divBdr>
          <w:divsChild>
            <w:div w:id="1968926389">
              <w:marLeft w:val="0"/>
              <w:marRight w:val="0"/>
              <w:marTop w:val="0"/>
              <w:marBottom w:val="0"/>
              <w:divBdr>
                <w:top w:val="none" w:sz="0" w:space="0" w:color="auto"/>
                <w:left w:val="none" w:sz="0" w:space="0" w:color="auto"/>
                <w:bottom w:val="none" w:sz="0" w:space="0" w:color="auto"/>
                <w:right w:val="none" w:sz="0" w:space="0" w:color="auto"/>
              </w:divBdr>
            </w:div>
          </w:divsChild>
        </w:div>
        <w:div w:id="823352556">
          <w:marLeft w:val="0"/>
          <w:marRight w:val="0"/>
          <w:marTop w:val="0"/>
          <w:marBottom w:val="0"/>
          <w:divBdr>
            <w:top w:val="none" w:sz="0" w:space="0" w:color="auto"/>
            <w:left w:val="none" w:sz="0" w:space="0" w:color="auto"/>
            <w:bottom w:val="none" w:sz="0" w:space="0" w:color="auto"/>
            <w:right w:val="none" w:sz="0" w:space="0" w:color="auto"/>
          </w:divBdr>
          <w:divsChild>
            <w:div w:id="106127311">
              <w:marLeft w:val="0"/>
              <w:marRight w:val="0"/>
              <w:marTop w:val="0"/>
              <w:marBottom w:val="0"/>
              <w:divBdr>
                <w:top w:val="none" w:sz="0" w:space="0" w:color="auto"/>
                <w:left w:val="none" w:sz="0" w:space="0" w:color="auto"/>
                <w:bottom w:val="none" w:sz="0" w:space="0" w:color="auto"/>
                <w:right w:val="none" w:sz="0" w:space="0" w:color="auto"/>
              </w:divBdr>
            </w:div>
          </w:divsChild>
        </w:div>
        <w:div w:id="843126211">
          <w:marLeft w:val="0"/>
          <w:marRight w:val="0"/>
          <w:marTop w:val="0"/>
          <w:marBottom w:val="0"/>
          <w:divBdr>
            <w:top w:val="none" w:sz="0" w:space="0" w:color="auto"/>
            <w:left w:val="none" w:sz="0" w:space="0" w:color="auto"/>
            <w:bottom w:val="none" w:sz="0" w:space="0" w:color="auto"/>
            <w:right w:val="none" w:sz="0" w:space="0" w:color="auto"/>
          </w:divBdr>
          <w:divsChild>
            <w:div w:id="1562213679">
              <w:marLeft w:val="0"/>
              <w:marRight w:val="0"/>
              <w:marTop w:val="0"/>
              <w:marBottom w:val="0"/>
              <w:divBdr>
                <w:top w:val="none" w:sz="0" w:space="0" w:color="auto"/>
                <w:left w:val="none" w:sz="0" w:space="0" w:color="auto"/>
                <w:bottom w:val="none" w:sz="0" w:space="0" w:color="auto"/>
                <w:right w:val="none" w:sz="0" w:space="0" w:color="auto"/>
              </w:divBdr>
            </w:div>
          </w:divsChild>
        </w:div>
        <w:div w:id="859390523">
          <w:marLeft w:val="0"/>
          <w:marRight w:val="0"/>
          <w:marTop w:val="0"/>
          <w:marBottom w:val="0"/>
          <w:divBdr>
            <w:top w:val="none" w:sz="0" w:space="0" w:color="auto"/>
            <w:left w:val="none" w:sz="0" w:space="0" w:color="auto"/>
            <w:bottom w:val="none" w:sz="0" w:space="0" w:color="auto"/>
            <w:right w:val="none" w:sz="0" w:space="0" w:color="auto"/>
          </w:divBdr>
          <w:divsChild>
            <w:div w:id="2009481108">
              <w:marLeft w:val="0"/>
              <w:marRight w:val="0"/>
              <w:marTop w:val="0"/>
              <w:marBottom w:val="0"/>
              <w:divBdr>
                <w:top w:val="none" w:sz="0" w:space="0" w:color="auto"/>
                <w:left w:val="none" w:sz="0" w:space="0" w:color="auto"/>
                <w:bottom w:val="none" w:sz="0" w:space="0" w:color="auto"/>
                <w:right w:val="none" w:sz="0" w:space="0" w:color="auto"/>
              </w:divBdr>
            </w:div>
          </w:divsChild>
        </w:div>
        <w:div w:id="874926874">
          <w:marLeft w:val="0"/>
          <w:marRight w:val="0"/>
          <w:marTop w:val="0"/>
          <w:marBottom w:val="0"/>
          <w:divBdr>
            <w:top w:val="none" w:sz="0" w:space="0" w:color="auto"/>
            <w:left w:val="none" w:sz="0" w:space="0" w:color="auto"/>
            <w:bottom w:val="none" w:sz="0" w:space="0" w:color="auto"/>
            <w:right w:val="none" w:sz="0" w:space="0" w:color="auto"/>
          </w:divBdr>
          <w:divsChild>
            <w:div w:id="647825870">
              <w:marLeft w:val="0"/>
              <w:marRight w:val="0"/>
              <w:marTop w:val="0"/>
              <w:marBottom w:val="0"/>
              <w:divBdr>
                <w:top w:val="none" w:sz="0" w:space="0" w:color="auto"/>
                <w:left w:val="none" w:sz="0" w:space="0" w:color="auto"/>
                <w:bottom w:val="none" w:sz="0" w:space="0" w:color="auto"/>
                <w:right w:val="none" w:sz="0" w:space="0" w:color="auto"/>
              </w:divBdr>
            </w:div>
          </w:divsChild>
        </w:div>
        <w:div w:id="910189025">
          <w:marLeft w:val="0"/>
          <w:marRight w:val="0"/>
          <w:marTop w:val="0"/>
          <w:marBottom w:val="0"/>
          <w:divBdr>
            <w:top w:val="none" w:sz="0" w:space="0" w:color="auto"/>
            <w:left w:val="none" w:sz="0" w:space="0" w:color="auto"/>
            <w:bottom w:val="none" w:sz="0" w:space="0" w:color="auto"/>
            <w:right w:val="none" w:sz="0" w:space="0" w:color="auto"/>
          </w:divBdr>
          <w:divsChild>
            <w:div w:id="407309341">
              <w:marLeft w:val="0"/>
              <w:marRight w:val="0"/>
              <w:marTop w:val="0"/>
              <w:marBottom w:val="0"/>
              <w:divBdr>
                <w:top w:val="none" w:sz="0" w:space="0" w:color="auto"/>
                <w:left w:val="none" w:sz="0" w:space="0" w:color="auto"/>
                <w:bottom w:val="none" w:sz="0" w:space="0" w:color="auto"/>
                <w:right w:val="none" w:sz="0" w:space="0" w:color="auto"/>
              </w:divBdr>
            </w:div>
          </w:divsChild>
        </w:div>
        <w:div w:id="942615442">
          <w:marLeft w:val="0"/>
          <w:marRight w:val="0"/>
          <w:marTop w:val="0"/>
          <w:marBottom w:val="0"/>
          <w:divBdr>
            <w:top w:val="none" w:sz="0" w:space="0" w:color="auto"/>
            <w:left w:val="none" w:sz="0" w:space="0" w:color="auto"/>
            <w:bottom w:val="none" w:sz="0" w:space="0" w:color="auto"/>
            <w:right w:val="none" w:sz="0" w:space="0" w:color="auto"/>
          </w:divBdr>
          <w:divsChild>
            <w:div w:id="1463496612">
              <w:marLeft w:val="0"/>
              <w:marRight w:val="0"/>
              <w:marTop w:val="0"/>
              <w:marBottom w:val="0"/>
              <w:divBdr>
                <w:top w:val="none" w:sz="0" w:space="0" w:color="auto"/>
                <w:left w:val="none" w:sz="0" w:space="0" w:color="auto"/>
                <w:bottom w:val="none" w:sz="0" w:space="0" w:color="auto"/>
                <w:right w:val="none" w:sz="0" w:space="0" w:color="auto"/>
              </w:divBdr>
            </w:div>
          </w:divsChild>
        </w:div>
        <w:div w:id="949429591">
          <w:marLeft w:val="0"/>
          <w:marRight w:val="0"/>
          <w:marTop w:val="0"/>
          <w:marBottom w:val="0"/>
          <w:divBdr>
            <w:top w:val="none" w:sz="0" w:space="0" w:color="auto"/>
            <w:left w:val="none" w:sz="0" w:space="0" w:color="auto"/>
            <w:bottom w:val="none" w:sz="0" w:space="0" w:color="auto"/>
            <w:right w:val="none" w:sz="0" w:space="0" w:color="auto"/>
          </w:divBdr>
          <w:divsChild>
            <w:div w:id="1654986978">
              <w:marLeft w:val="0"/>
              <w:marRight w:val="0"/>
              <w:marTop w:val="0"/>
              <w:marBottom w:val="0"/>
              <w:divBdr>
                <w:top w:val="none" w:sz="0" w:space="0" w:color="auto"/>
                <w:left w:val="none" w:sz="0" w:space="0" w:color="auto"/>
                <w:bottom w:val="none" w:sz="0" w:space="0" w:color="auto"/>
                <w:right w:val="none" w:sz="0" w:space="0" w:color="auto"/>
              </w:divBdr>
            </w:div>
          </w:divsChild>
        </w:div>
        <w:div w:id="960916726">
          <w:marLeft w:val="0"/>
          <w:marRight w:val="0"/>
          <w:marTop w:val="0"/>
          <w:marBottom w:val="0"/>
          <w:divBdr>
            <w:top w:val="none" w:sz="0" w:space="0" w:color="auto"/>
            <w:left w:val="none" w:sz="0" w:space="0" w:color="auto"/>
            <w:bottom w:val="none" w:sz="0" w:space="0" w:color="auto"/>
            <w:right w:val="none" w:sz="0" w:space="0" w:color="auto"/>
          </w:divBdr>
          <w:divsChild>
            <w:div w:id="390079138">
              <w:marLeft w:val="0"/>
              <w:marRight w:val="0"/>
              <w:marTop w:val="0"/>
              <w:marBottom w:val="0"/>
              <w:divBdr>
                <w:top w:val="none" w:sz="0" w:space="0" w:color="auto"/>
                <w:left w:val="none" w:sz="0" w:space="0" w:color="auto"/>
                <w:bottom w:val="none" w:sz="0" w:space="0" w:color="auto"/>
                <w:right w:val="none" w:sz="0" w:space="0" w:color="auto"/>
              </w:divBdr>
            </w:div>
          </w:divsChild>
        </w:div>
        <w:div w:id="987057350">
          <w:marLeft w:val="0"/>
          <w:marRight w:val="0"/>
          <w:marTop w:val="0"/>
          <w:marBottom w:val="0"/>
          <w:divBdr>
            <w:top w:val="none" w:sz="0" w:space="0" w:color="auto"/>
            <w:left w:val="none" w:sz="0" w:space="0" w:color="auto"/>
            <w:bottom w:val="none" w:sz="0" w:space="0" w:color="auto"/>
            <w:right w:val="none" w:sz="0" w:space="0" w:color="auto"/>
          </w:divBdr>
          <w:divsChild>
            <w:div w:id="304428644">
              <w:marLeft w:val="0"/>
              <w:marRight w:val="0"/>
              <w:marTop w:val="0"/>
              <w:marBottom w:val="0"/>
              <w:divBdr>
                <w:top w:val="none" w:sz="0" w:space="0" w:color="auto"/>
                <w:left w:val="none" w:sz="0" w:space="0" w:color="auto"/>
                <w:bottom w:val="none" w:sz="0" w:space="0" w:color="auto"/>
                <w:right w:val="none" w:sz="0" w:space="0" w:color="auto"/>
              </w:divBdr>
            </w:div>
          </w:divsChild>
        </w:div>
        <w:div w:id="991179290">
          <w:marLeft w:val="0"/>
          <w:marRight w:val="0"/>
          <w:marTop w:val="0"/>
          <w:marBottom w:val="0"/>
          <w:divBdr>
            <w:top w:val="none" w:sz="0" w:space="0" w:color="auto"/>
            <w:left w:val="none" w:sz="0" w:space="0" w:color="auto"/>
            <w:bottom w:val="none" w:sz="0" w:space="0" w:color="auto"/>
            <w:right w:val="none" w:sz="0" w:space="0" w:color="auto"/>
          </w:divBdr>
          <w:divsChild>
            <w:div w:id="1720280780">
              <w:marLeft w:val="0"/>
              <w:marRight w:val="0"/>
              <w:marTop w:val="0"/>
              <w:marBottom w:val="0"/>
              <w:divBdr>
                <w:top w:val="none" w:sz="0" w:space="0" w:color="auto"/>
                <w:left w:val="none" w:sz="0" w:space="0" w:color="auto"/>
                <w:bottom w:val="none" w:sz="0" w:space="0" w:color="auto"/>
                <w:right w:val="none" w:sz="0" w:space="0" w:color="auto"/>
              </w:divBdr>
            </w:div>
          </w:divsChild>
        </w:div>
        <w:div w:id="1014838782">
          <w:marLeft w:val="0"/>
          <w:marRight w:val="0"/>
          <w:marTop w:val="0"/>
          <w:marBottom w:val="0"/>
          <w:divBdr>
            <w:top w:val="none" w:sz="0" w:space="0" w:color="auto"/>
            <w:left w:val="none" w:sz="0" w:space="0" w:color="auto"/>
            <w:bottom w:val="none" w:sz="0" w:space="0" w:color="auto"/>
            <w:right w:val="none" w:sz="0" w:space="0" w:color="auto"/>
          </w:divBdr>
          <w:divsChild>
            <w:div w:id="1801922741">
              <w:marLeft w:val="0"/>
              <w:marRight w:val="0"/>
              <w:marTop w:val="0"/>
              <w:marBottom w:val="0"/>
              <w:divBdr>
                <w:top w:val="none" w:sz="0" w:space="0" w:color="auto"/>
                <w:left w:val="none" w:sz="0" w:space="0" w:color="auto"/>
                <w:bottom w:val="none" w:sz="0" w:space="0" w:color="auto"/>
                <w:right w:val="none" w:sz="0" w:space="0" w:color="auto"/>
              </w:divBdr>
            </w:div>
          </w:divsChild>
        </w:div>
        <w:div w:id="1027295441">
          <w:marLeft w:val="0"/>
          <w:marRight w:val="0"/>
          <w:marTop w:val="0"/>
          <w:marBottom w:val="0"/>
          <w:divBdr>
            <w:top w:val="none" w:sz="0" w:space="0" w:color="auto"/>
            <w:left w:val="none" w:sz="0" w:space="0" w:color="auto"/>
            <w:bottom w:val="none" w:sz="0" w:space="0" w:color="auto"/>
            <w:right w:val="none" w:sz="0" w:space="0" w:color="auto"/>
          </w:divBdr>
          <w:divsChild>
            <w:div w:id="1064337372">
              <w:marLeft w:val="0"/>
              <w:marRight w:val="0"/>
              <w:marTop w:val="0"/>
              <w:marBottom w:val="0"/>
              <w:divBdr>
                <w:top w:val="none" w:sz="0" w:space="0" w:color="auto"/>
                <w:left w:val="none" w:sz="0" w:space="0" w:color="auto"/>
                <w:bottom w:val="none" w:sz="0" w:space="0" w:color="auto"/>
                <w:right w:val="none" w:sz="0" w:space="0" w:color="auto"/>
              </w:divBdr>
            </w:div>
          </w:divsChild>
        </w:div>
        <w:div w:id="1065224616">
          <w:marLeft w:val="0"/>
          <w:marRight w:val="0"/>
          <w:marTop w:val="0"/>
          <w:marBottom w:val="0"/>
          <w:divBdr>
            <w:top w:val="none" w:sz="0" w:space="0" w:color="auto"/>
            <w:left w:val="none" w:sz="0" w:space="0" w:color="auto"/>
            <w:bottom w:val="none" w:sz="0" w:space="0" w:color="auto"/>
            <w:right w:val="none" w:sz="0" w:space="0" w:color="auto"/>
          </w:divBdr>
          <w:divsChild>
            <w:div w:id="986474151">
              <w:marLeft w:val="0"/>
              <w:marRight w:val="0"/>
              <w:marTop w:val="0"/>
              <w:marBottom w:val="0"/>
              <w:divBdr>
                <w:top w:val="none" w:sz="0" w:space="0" w:color="auto"/>
                <w:left w:val="none" w:sz="0" w:space="0" w:color="auto"/>
                <w:bottom w:val="none" w:sz="0" w:space="0" w:color="auto"/>
                <w:right w:val="none" w:sz="0" w:space="0" w:color="auto"/>
              </w:divBdr>
            </w:div>
          </w:divsChild>
        </w:div>
        <w:div w:id="1085347589">
          <w:marLeft w:val="0"/>
          <w:marRight w:val="0"/>
          <w:marTop w:val="0"/>
          <w:marBottom w:val="0"/>
          <w:divBdr>
            <w:top w:val="none" w:sz="0" w:space="0" w:color="auto"/>
            <w:left w:val="none" w:sz="0" w:space="0" w:color="auto"/>
            <w:bottom w:val="none" w:sz="0" w:space="0" w:color="auto"/>
            <w:right w:val="none" w:sz="0" w:space="0" w:color="auto"/>
          </w:divBdr>
          <w:divsChild>
            <w:div w:id="248931417">
              <w:marLeft w:val="0"/>
              <w:marRight w:val="0"/>
              <w:marTop w:val="0"/>
              <w:marBottom w:val="0"/>
              <w:divBdr>
                <w:top w:val="none" w:sz="0" w:space="0" w:color="auto"/>
                <w:left w:val="none" w:sz="0" w:space="0" w:color="auto"/>
                <w:bottom w:val="none" w:sz="0" w:space="0" w:color="auto"/>
                <w:right w:val="none" w:sz="0" w:space="0" w:color="auto"/>
              </w:divBdr>
            </w:div>
            <w:div w:id="1675765369">
              <w:marLeft w:val="0"/>
              <w:marRight w:val="0"/>
              <w:marTop w:val="0"/>
              <w:marBottom w:val="0"/>
              <w:divBdr>
                <w:top w:val="none" w:sz="0" w:space="0" w:color="auto"/>
                <w:left w:val="none" w:sz="0" w:space="0" w:color="auto"/>
                <w:bottom w:val="none" w:sz="0" w:space="0" w:color="auto"/>
                <w:right w:val="none" w:sz="0" w:space="0" w:color="auto"/>
              </w:divBdr>
            </w:div>
          </w:divsChild>
        </w:div>
        <w:div w:id="1119569440">
          <w:marLeft w:val="0"/>
          <w:marRight w:val="0"/>
          <w:marTop w:val="0"/>
          <w:marBottom w:val="0"/>
          <w:divBdr>
            <w:top w:val="none" w:sz="0" w:space="0" w:color="auto"/>
            <w:left w:val="none" w:sz="0" w:space="0" w:color="auto"/>
            <w:bottom w:val="none" w:sz="0" w:space="0" w:color="auto"/>
            <w:right w:val="none" w:sz="0" w:space="0" w:color="auto"/>
          </w:divBdr>
          <w:divsChild>
            <w:div w:id="457602949">
              <w:marLeft w:val="0"/>
              <w:marRight w:val="0"/>
              <w:marTop w:val="0"/>
              <w:marBottom w:val="0"/>
              <w:divBdr>
                <w:top w:val="none" w:sz="0" w:space="0" w:color="auto"/>
                <w:left w:val="none" w:sz="0" w:space="0" w:color="auto"/>
                <w:bottom w:val="none" w:sz="0" w:space="0" w:color="auto"/>
                <w:right w:val="none" w:sz="0" w:space="0" w:color="auto"/>
              </w:divBdr>
            </w:div>
          </w:divsChild>
        </w:div>
        <w:div w:id="1122184701">
          <w:marLeft w:val="0"/>
          <w:marRight w:val="0"/>
          <w:marTop w:val="0"/>
          <w:marBottom w:val="0"/>
          <w:divBdr>
            <w:top w:val="none" w:sz="0" w:space="0" w:color="auto"/>
            <w:left w:val="none" w:sz="0" w:space="0" w:color="auto"/>
            <w:bottom w:val="none" w:sz="0" w:space="0" w:color="auto"/>
            <w:right w:val="none" w:sz="0" w:space="0" w:color="auto"/>
          </w:divBdr>
          <w:divsChild>
            <w:div w:id="303237669">
              <w:marLeft w:val="0"/>
              <w:marRight w:val="0"/>
              <w:marTop w:val="0"/>
              <w:marBottom w:val="0"/>
              <w:divBdr>
                <w:top w:val="none" w:sz="0" w:space="0" w:color="auto"/>
                <w:left w:val="none" w:sz="0" w:space="0" w:color="auto"/>
                <w:bottom w:val="none" w:sz="0" w:space="0" w:color="auto"/>
                <w:right w:val="none" w:sz="0" w:space="0" w:color="auto"/>
              </w:divBdr>
            </w:div>
          </w:divsChild>
        </w:div>
        <w:div w:id="1125270441">
          <w:marLeft w:val="0"/>
          <w:marRight w:val="0"/>
          <w:marTop w:val="0"/>
          <w:marBottom w:val="0"/>
          <w:divBdr>
            <w:top w:val="none" w:sz="0" w:space="0" w:color="auto"/>
            <w:left w:val="none" w:sz="0" w:space="0" w:color="auto"/>
            <w:bottom w:val="none" w:sz="0" w:space="0" w:color="auto"/>
            <w:right w:val="none" w:sz="0" w:space="0" w:color="auto"/>
          </w:divBdr>
          <w:divsChild>
            <w:div w:id="589197822">
              <w:marLeft w:val="0"/>
              <w:marRight w:val="0"/>
              <w:marTop w:val="0"/>
              <w:marBottom w:val="0"/>
              <w:divBdr>
                <w:top w:val="none" w:sz="0" w:space="0" w:color="auto"/>
                <w:left w:val="none" w:sz="0" w:space="0" w:color="auto"/>
                <w:bottom w:val="none" w:sz="0" w:space="0" w:color="auto"/>
                <w:right w:val="none" w:sz="0" w:space="0" w:color="auto"/>
              </w:divBdr>
            </w:div>
          </w:divsChild>
        </w:div>
        <w:div w:id="1162236891">
          <w:marLeft w:val="0"/>
          <w:marRight w:val="0"/>
          <w:marTop w:val="0"/>
          <w:marBottom w:val="0"/>
          <w:divBdr>
            <w:top w:val="none" w:sz="0" w:space="0" w:color="auto"/>
            <w:left w:val="none" w:sz="0" w:space="0" w:color="auto"/>
            <w:bottom w:val="none" w:sz="0" w:space="0" w:color="auto"/>
            <w:right w:val="none" w:sz="0" w:space="0" w:color="auto"/>
          </w:divBdr>
          <w:divsChild>
            <w:div w:id="266353757">
              <w:marLeft w:val="0"/>
              <w:marRight w:val="0"/>
              <w:marTop w:val="0"/>
              <w:marBottom w:val="0"/>
              <w:divBdr>
                <w:top w:val="none" w:sz="0" w:space="0" w:color="auto"/>
                <w:left w:val="none" w:sz="0" w:space="0" w:color="auto"/>
                <w:bottom w:val="none" w:sz="0" w:space="0" w:color="auto"/>
                <w:right w:val="none" w:sz="0" w:space="0" w:color="auto"/>
              </w:divBdr>
            </w:div>
          </w:divsChild>
        </w:div>
        <w:div w:id="1230922265">
          <w:marLeft w:val="0"/>
          <w:marRight w:val="0"/>
          <w:marTop w:val="0"/>
          <w:marBottom w:val="0"/>
          <w:divBdr>
            <w:top w:val="none" w:sz="0" w:space="0" w:color="auto"/>
            <w:left w:val="none" w:sz="0" w:space="0" w:color="auto"/>
            <w:bottom w:val="none" w:sz="0" w:space="0" w:color="auto"/>
            <w:right w:val="none" w:sz="0" w:space="0" w:color="auto"/>
          </w:divBdr>
          <w:divsChild>
            <w:div w:id="998265146">
              <w:marLeft w:val="0"/>
              <w:marRight w:val="0"/>
              <w:marTop w:val="0"/>
              <w:marBottom w:val="0"/>
              <w:divBdr>
                <w:top w:val="none" w:sz="0" w:space="0" w:color="auto"/>
                <w:left w:val="none" w:sz="0" w:space="0" w:color="auto"/>
                <w:bottom w:val="none" w:sz="0" w:space="0" w:color="auto"/>
                <w:right w:val="none" w:sz="0" w:space="0" w:color="auto"/>
              </w:divBdr>
            </w:div>
          </w:divsChild>
        </w:div>
        <w:div w:id="1233126577">
          <w:marLeft w:val="0"/>
          <w:marRight w:val="0"/>
          <w:marTop w:val="0"/>
          <w:marBottom w:val="0"/>
          <w:divBdr>
            <w:top w:val="none" w:sz="0" w:space="0" w:color="auto"/>
            <w:left w:val="none" w:sz="0" w:space="0" w:color="auto"/>
            <w:bottom w:val="none" w:sz="0" w:space="0" w:color="auto"/>
            <w:right w:val="none" w:sz="0" w:space="0" w:color="auto"/>
          </w:divBdr>
          <w:divsChild>
            <w:div w:id="188228979">
              <w:marLeft w:val="0"/>
              <w:marRight w:val="0"/>
              <w:marTop w:val="0"/>
              <w:marBottom w:val="0"/>
              <w:divBdr>
                <w:top w:val="none" w:sz="0" w:space="0" w:color="auto"/>
                <w:left w:val="none" w:sz="0" w:space="0" w:color="auto"/>
                <w:bottom w:val="none" w:sz="0" w:space="0" w:color="auto"/>
                <w:right w:val="none" w:sz="0" w:space="0" w:color="auto"/>
              </w:divBdr>
            </w:div>
          </w:divsChild>
        </w:div>
        <w:div w:id="1239441148">
          <w:marLeft w:val="0"/>
          <w:marRight w:val="0"/>
          <w:marTop w:val="0"/>
          <w:marBottom w:val="0"/>
          <w:divBdr>
            <w:top w:val="none" w:sz="0" w:space="0" w:color="auto"/>
            <w:left w:val="none" w:sz="0" w:space="0" w:color="auto"/>
            <w:bottom w:val="none" w:sz="0" w:space="0" w:color="auto"/>
            <w:right w:val="none" w:sz="0" w:space="0" w:color="auto"/>
          </w:divBdr>
          <w:divsChild>
            <w:div w:id="71783992">
              <w:marLeft w:val="0"/>
              <w:marRight w:val="0"/>
              <w:marTop w:val="0"/>
              <w:marBottom w:val="0"/>
              <w:divBdr>
                <w:top w:val="none" w:sz="0" w:space="0" w:color="auto"/>
                <w:left w:val="none" w:sz="0" w:space="0" w:color="auto"/>
                <w:bottom w:val="none" w:sz="0" w:space="0" w:color="auto"/>
                <w:right w:val="none" w:sz="0" w:space="0" w:color="auto"/>
              </w:divBdr>
            </w:div>
          </w:divsChild>
        </w:div>
        <w:div w:id="1258366086">
          <w:marLeft w:val="0"/>
          <w:marRight w:val="0"/>
          <w:marTop w:val="0"/>
          <w:marBottom w:val="0"/>
          <w:divBdr>
            <w:top w:val="none" w:sz="0" w:space="0" w:color="auto"/>
            <w:left w:val="none" w:sz="0" w:space="0" w:color="auto"/>
            <w:bottom w:val="none" w:sz="0" w:space="0" w:color="auto"/>
            <w:right w:val="none" w:sz="0" w:space="0" w:color="auto"/>
          </w:divBdr>
          <w:divsChild>
            <w:div w:id="1689335917">
              <w:marLeft w:val="0"/>
              <w:marRight w:val="0"/>
              <w:marTop w:val="0"/>
              <w:marBottom w:val="0"/>
              <w:divBdr>
                <w:top w:val="none" w:sz="0" w:space="0" w:color="auto"/>
                <w:left w:val="none" w:sz="0" w:space="0" w:color="auto"/>
                <w:bottom w:val="none" w:sz="0" w:space="0" w:color="auto"/>
                <w:right w:val="none" w:sz="0" w:space="0" w:color="auto"/>
              </w:divBdr>
            </w:div>
          </w:divsChild>
        </w:div>
        <w:div w:id="1289699654">
          <w:marLeft w:val="0"/>
          <w:marRight w:val="0"/>
          <w:marTop w:val="0"/>
          <w:marBottom w:val="0"/>
          <w:divBdr>
            <w:top w:val="none" w:sz="0" w:space="0" w:color="auto"/>
            <w:left w:val="none" w:sz="0" w:space="0" w:color="auto"/>
            <w:bottom w:val="none" w:sz="0" w:space="0" w:color="auto"/>
            <w:right w:val="none" w:sz="0" w:space="0" w:color="auto"/>
          </w:divBdr>
          <w:divsChild>
            <w:div w:id="966400577">
              <w:marLeft w:val="0"/>
              <w:marRight w:val="0"/>
              <w:marTop w:val="0"/>
              <w:marBottom w:val="0"/>
              <w:divBdr>
                <w:top w:val="none" w:sz="0" w:space="0" w:color="auto"/>
                <w:left w:val="none" w:sz="0" w:space="0" w:color="auto"/>
                <w:bottom w:val="none" w:sz="0" w:space="0" w:color="auto"/>
                <w:right w:val="none" w:sz="0" w:space="0" w:color="auto"/>
              </w:divBdr>
            </w:div>
          </w:divsChild>
        </w:div>
        <w:div w:id="1295983447">
          <w:marLeft w:val="0"/>
          <w:marRight w:val="0"/>
          <w:marTop w:val="0"/>
          <w:marBottom w:val="0"/>
          <w:divBdr>
            <w:top w:val="none" w:sz="0" w:space="0" w:color="auto"/>
            <w:left w:val="none" w:sz="0" w:space="0" w:color="auto"/>
            <w:bottom w:val="none" w:sz="0" w:space="0" w:color="auto"/>
            <w:right w:val="none" w:sz="0" w:space="0" w:color="auto"/>
          </w:divBdr>
          <w:divsChild>
            <w:div w:id="1019772365">
              <w:marLeft w:val="0"/>
              <w:marRight w:val="0"/>
              <w:marTop w:val="0"/>
              <w:marBottom w:val="0"/>
              <w:divBdr>
                <w:top w:val="none" w:sz="0" w:space="0" w:color="auto"/>
                <w:left w:val="none" w:sz="0" w:space="0" w:color="auto"/>
                <w:bottom w:val="none" w:sz="0" w:space="0" w:color="auto"/>
                <w:right w:val="none" w:sz="0" w:space="0" w:color="auto"/>
              </w:divBdr>
            </w:div>
          </w:divsChild>
        </w:div>
        <w:div w:id="1315522743">
          <w:marLeft w:val="0"/>
          <w:marRight w:val="0"/>
          <w:marTop w:val="0"/>
          <w:marBottom w:val="0"/>
          <w:divBdr>
            <w:top w:val="none" w:sz="0" w:space="0" w:color="auto"/>
            <w:left w:val="none" w:sz="0" w:space="0" w:color="auto"/>
            <w:bottom w:val="none" w:sz="0" w:space="0" w:color="auto"/>
            <w:right w:val="none" w:sz="0" w:space="0" w:color="auto"/>
          </w:divBdr>
          <w:divsChild>
            <w:div w:id="406348505">
              <w:marLeft w:val="0"/>
              <w:marRight w:val="0"/>
              <w:marTop w:val="0"/>
              <w:marBottom w:val="0"/>
              <w:divBdr>
                <w:top w:val="none" w:sz="0" w:space="0" w:color="auto"/>
                <w:left w:val="none" w:sz="0" w:space="0" w:color="auto"/>
                <w:bottom w:val="none" w:sz="0" w:space="0" w:color="auto"/>
                <w:right w:val="none" w:sz="0" w:space="0" w:color="auto"/>
              </w:divBdr>
            </w:div>
          </w:divsChild>
        </w:div>
        <w:div w:id="1384788914">
          <w:marLeft w:val="0"/>
          <w:marRight w:val="0"/>
          <w:marTop w:val="0"/>
          <w:marBottom w:val="0"/>
          <w:divBdr>
            <w:top w:val="none" w:sz="0" w:space="0" w:color="auto"/>
            <w:left w:val="none" w:sz="0" w:space="0" w:color="auto"/>
            <w:bottom w:val="none" w:sz="0" w:space="0" w:color="auto"/>
            <w:right w:val="none" w:sz="0" w:space="0" w:color="auto"/>
          </w:divBdr>
          <w:divsChild>
            <w:div w:id="1867059814">
              <w:marLeft w:val="0"/>
              <w:marRight w:val="0"/>
              <w:marTop w:val="0"/>
              <w:marBottom w:val="0"/>
              <w:divBdr>
                <w:top w:val="none" w:sz="0" w:space="0" w:color="auto"/>
                <w:left w:val="none" w:sz="0" w:space="0" w:color="auto"/>
                <w:bottom w:val="none" w:sz="0" w:space="0" w:color="auto"/>
                <w:right w:val="none" w:sz="0" w:space="0" w:color="auto"/>
              </w:divBdr>
            </w:div>
          </w:divsChild>
        </w:div>
        <w:div w:id="1438139111">
          <w:marLeft w:val="0"/>
          <w:marRight w:val="0"/>
          <w:marTop w:val="0"/>
          <w:marBottom w:val="0"/>
          <w:divBdr>
            <w:top w:val="none" w:sz="0" w:space="0" w:color="auto"/>
            <w:left w:val="none" w:sz="0" w:space="0" w:color="auto"/>
            <w:bottom w:val="none" w:sz="0" w:space="0" w:color="auto"/>
            <w:right w:val="none" w:sz="0" w:space="0" w:color="auto"/>
          </w:divBdr>
          <w:divsChild>
            <w:div w:id="413554149">
              <w:marLeft w:val="0"/>
              <w:marRight w:val="0"/>
              <w:marTop w:val="0"/>
              <w:marBottom w:val="0"/>
              <w:divBdr>
                <w:top w:val="none" w:sz="0" w:space="0" w:color="auto"/>
                <w:left w:val="none" w:sz="0" w:space="0" w:color="auto"/>
                <w:bottom w:val="none" w:sz="0" w:space="0" w:color="auto"/>
                <w:right w:val="none" w:sz="0" w:space="0" w:color="auto"/>
              </w:divBdr>
            </w:div>
          </w:divsChild>
        </w:div>
        <w:div w:id="1458375986">
          <w:marLeft w:val="0"/>
          <w:marRight w:val="0"/>
          <w:marTop w:val="0"/>
          <w:marBottom w:val="0"/>
          <w:divBdr>
            <w:top w:val="none" w:sz="0" w:space="0" w:color="auto"/>
            <w:left w:val="none" w:sz="0" w:space="0" w:color="auto"/>
            <w:bottom w:val="none" w:sz="0" w:space="0" w:color="auto"/>
            <w:right w:val="none" w:sz="0" w:space="0" w:color="auto"/>
          </w:divBdr>
          <w:divsChild>
            <w:div w:id="1166441446">
              <w:marLeft w:val="0"/>
              <w:marRight w:val="0"/>
              <w:marTop w:val="0"/>
              <w:marBottom w:val="0"/>
              <w:divBdr>
                <w:top w:val="none" w:sz="0" w:space="0" w:color="auto"/>
                <w:left w:val="none" w:sz="0" w:space="0" w:color="auto"/>
                <w:bottom w:val="none" w:sz="0" w:space="0" w:color="auto"/>
                <w:right w:val="none" w:sz="0" w:space="0" w:color="auto"/>
              </w:divBdr>
            </w:div>
          </w:divsChild>
        </w:div>
        <w:div w:id="1458639953">
          <w:marLeft w:val="0"/>
          <w:marRight w:val="0"/>
          <w:marTop w:val="0"/>
          <w:marBottom w:val="0"/>
          <w:divBdr>
            <w:top w:val="none" w:sz="0" w:space="0" w:color="auto"/>
            <w:left w:val="none" w:sz="0" w:space="0" w:color="auto"/>
            <w:bottom w:val="none" w:sz="0" w:space="0" w:color="auto"/>
            <w:right w:val="none" w:sz="0" w:space="0" w:color="auto"/>
          </w:divBdr>
          <w:divsChild>
            <w:div w:id="980110413">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710347098">
              <w:marLeft w:val="0"/>
              <w:marRight w:val="0"/>
              <w:marTop w:val="0"/>
              <w:marBottom w:val="0"/>
              <w:divBdr>
                <w:top w:val="none" w:sz="0" w:space="0" w:color="auto"/>
                <w:left w:val="none" w:sz="0" w:space="0" w:color="auto"/>
                <w:bottom w:val="none" w:sz="0" w:space="0" w:color="auto"/>
                <w:right w:val="none" w:sz="0" w:space="0" w:color="auto"/>
              </w:divBdr>
            </w:div>
          </w:divsChild>
        </w:div>
        <w:div w:id="1493982308">
          <w:marLeft w:val="0"/>
          <w:marRight w:val="0"/>
          <w:marTop w:val="0"/>
          <w:marBottom w:val="0"/>
          <w:divBdr>
            <w:top w:val="none" w:sz="0" w:space="0" w:color="auto"/>
            <w:left w:val="none" w:sz="0" w:space="0" w:color="auto"/>
            <w:bottom w:val="none" w:sz="0" w:space="0" w:color="auto"/>
            <w:right w:val="none" w:sz="0" w:space="0" w:color="auto"/>
          </w:divBdr>
          <w:divsChild>
            <w:div w:id="675154840">
              <w:marLeft w:val="0"/>
              <w:marRight w:val="0"/>
              <w:marTop w:val="0"/>
              <w:marBottom w:val="0"/>
              <w:divBdr>
                <w:top w:val="none" w:sz="0" w:space="0" w:color="auto"/>
                <w:left w:val="none" w:sz="0" w:space="0" w:color="auto"/>
                <w:bottom w:val="none" w:sz="0" w:space="0" w:color="auto"/>
                <w:right w:val="none" w:sz="0" w:space="0" w:color="auto"/>
              </w:divBdr>
            </w:div>
          </w:divsChild>
        </w:div>
        <w:div w:id="1517186385">
          <w:marLeft w:val="0"/>
          <w:marRight w:val="0"/>
          <w:marTop w:val="0"/>
          <w:marBottom w:val="0"/>
          <w:divBdr>
            <w:top w:val="none" w:sz="0" w:space="0" w:color="auto"/>
            <w:left w:val="none" w:sz="0" w:space="0" w:color="auto"/>
            <w:bottom w:val="none" w:sz="0" w:space="0" w:color="auto"/>
            <w:right w:val="none" w:sz="0" w:space="0" w:color="auto"/>
          </w:divBdr>
          <w:divsChild>
            <w:div w:id="191840623">
              <w:marLeft w:val="0"/>
              <w:marRight w:val="0"/>
              <w:marTop w:val="0"/>
              <w:marBottom w:val="0"/>
              <w:divBdr>
                <w:top w:val="none" w:sz="0" w:space="0" w:color="auto"/>
                <w:left w:val="none" w:sz="0" w:space="0" w:color="auto"/>
                <w:bottom w:val="none" w:sz="0" w:space="0" w:color="auto"/>
                <w:right w:val="none" w:sz="0" w:space="0" w:color="auto"/>
              </w:divBdr>
            </w:div>
          </w:divsChild>
        </w:div>
        <w:div w:id="1550457000">
          <w:marLeft w:val="0"/>
          <w:marRight w:val="0"/>
          <w:marTop w:val="0"/>
          <w:marBottom w:val="0"/>
          <w:divBdr>
            <w:top w:val="none" w:sz="0" w:space="0" w:color="auto"/>
            <w:left w:val="none" w:sz="0" w:space="0" w:color="auto"/>
            <w:bottom w:val="none" w:sz="0" w:space="0" w:color="auto"/>
            <w:right w:val="none" w:sz="0" w:space="0" w:color="auto"/>
          </w:divBdr>
          <w:divsChild>
            <w:div w:id="1448574133">
              <w:marLeft w:val="0"/>
              <w:marRight w:val="0"/>
              <w:marTop w:val="0"/>
              <w:marBottom w:val="0"/>
              <w:divBdr>
                <w:top w:val="none" w:sz="0" w:space="0" w:color="auto"/>
                <w:left w:val="none" w:sz="0" w:space="0" w:color="auto"/>
                <w:bottom w:val="none" w:sz="0" w:space="0" w:color="auto"/>
                <w:right w:val="none" w:sz="0" w:space="0" w:color="auto"/>
              </w:divBdr>
            </w:div>
          </w:divsChild>
        </w:div>
        <w:div w:id="1576236683">
          <w:marLeft w:val="0"/>
          <w:marRight w:val="0"/>
          <w:marTop w:val="0"/>
          <w:marBottom w:val="0"/>
          <w:divBdr>
            <w:top w:val="none" w:sz="0" w:space="0" w:color="auto"/>
            <w:left w:val="none" w:sz="0" w:space="0" w:color="auto"/>
            <w:bottom w:val="none" w:sz="0" w:space="0" w:color="auto"/>
            <w:right w:val="none" w:sz="0" w:space="0" w:color="auto"/>
          </w:divBdr>
          <w:divsChild>
            <w:div w:id="2022201019">
              <w:marLeft w:val="0"/>
              <w:marRight w:val="0"/>
              <w:marTop w:val="0"/>
              <w:marBottom w:val="0"/>
              <w:divBdr>
                <w:top w:val="none" w:sz="0" w:space="0" w:color="auto"/>
                <w:left w:val="none" w:sz="0" w:space="0" w:color="auto"/>
                <w:bottom w:val="none" w:sz="0" w:space="0" w:color="auto"/>
                <w:right w:val="none" w:sz="0" w:space="0" w:color="auto"/>
              </w:divBdr>
            </w:div>
          </w:divsChild>
        </w:div>
        <w:div w:id="1586954599">
          <w:marLeft w:val="0"/>
          <w:marRight w:val="0"/>
          <w:marTop w:val="0"/>
          <w:marBottom w:val="0"/>
          <w:divBdr>
            <w:top w:val="none" w:sz="0" w:space="0" w:color="auto"/>
            <w:left w:val="none" w:sz="0" w:space="0" w:color="auto"/>
            <w:bottom w:val="none" w:sz="0" w:space="0" w:color="auto"/>
            <w:right w:val="none" w:sz="0" w:space="0" w:color="auto"/>
          </w:divBdr>
          <w:divsChild>
            <w:div w:id="1261336794">
              <w:marLeft w:val="0"/>
              <w:marRight w:val="0"/>
              <w:marTop w:val="0"/>
              <w:marBottom w:val="0"/>
              <w:divBdr>
                <w:top w:val="none" w:sz="0" w:space="0" w:color="auto"/>
                <w:left w:val="none" w:sz="0" w:space="0" w:color="auto"/>
                <w:bottom w:val="none" w:sz="0" w:space="0" w:color="auto"/>
                <w:right w:val="none" w:sz="0" w:space="0" w:color="auto"/>
              </w:divBdr>
            </w:div>
          </w:divsChild>
        </w:div>
        <w:div w:id="1599826072">
          <w:marLeft w:val="0"/>
          <w:marRight w:val="0"/>
          <w:marTop w:val="0"/>
          <w:marBottom w:val="0"/>
          <w:divBdr>
            <w:top w:val="none" w:sz="0" w:space="0" w:color="auto"/>
            <w:left w:val="none" w:sz="0" w:space="0" w:color="auto"/>
            <w:bottom w:val="none" w:sz="0" w:space="0" w:color="auto"/>
            <w:right w:val="none" w:sz="0" w:space="0" w:color="auto"/>
          </w:divBdr>
          <w:divsChild>
            <w:div w:id="908736558">
              <w:marLeft w:val="0"/>
              <w:marRight w:val="0"/>
              <w:marTop w:val="0"/>
              <w:marBottom w:val="0"/>
              <w:divBdr>
                <w:top w:val="none" w:sz="0" w:space="0" w:color="auto"/>
                <w:left w:val="none" w:sz="0" w:space="0" w:color="auto"/>
                <w:bottom w:val="none" w:sz="0" w:space="0" w:color="auto"/>
                <w:right w:val="none" w:sz="0" w:space="0" w:color="auto"/>
              </w:divBdr>
            </w:div>
          </w:divsChild>
        </w:div>
        <w:div w:id="1600287885">
          <w:marLeft w:val="0"/>
          <w:marRight w:val="0"/>
          <w:marTop w:val="0"/>
          <w:marBottom w:val="0"/>
          <w:divBdr>
            <w:top w:val="none" w:sz="0" w:space="0" w:color="auto"/>
            <w:left w:val="none" w:sz="0" w:space="0" w:color="auto"/>
            <w:bottom w:val="none" w:sz="0" w:space="0" w:color="auto"/>
            <w:right w:val="none" w:sz="0" w:space="0" w:color="auto"/>
          </w:divBdr>
          <w:divsChild>
            <w:div w:id="1986810538">
              <w:marLeft w:val="0"/>
              <w:marRight w:val="0"/>
              <w:marTop w:val="0"/>
              <w:marBottom w:val="0"/>
              <w:divBdr>
                <w:top w:val="none" w:sz="0" w:space="0" w:color="auto"/>
                <w:left w:val="none" w:sz="0" w:space="0" w:color="auto"/>
                <w:bottom w:val="none" w:sz="0" w:space="0" w:color="auto"/>
                <w:right w:val="none" w:sz="0" w:space="0" w:color="auto"/>
              </w:divBdr>
            </w:div>
          </w:divsChild>
        </w:div>
        <w:div w:id="1602687703">
          <w:marLeft w:val="0"/>
          <w:marRight w:val="0"/>
          <w:marTop w:val="0"/>
          <w:marBottom w:val="0"/>
          <w:divBdr>
            <w:top w:val="none" w:sz="0" w:space="0" w:color="auto"/>
            <w:left w:val="none" w:sz="0" w:space="0" w:color="auto"/>
            <w:bottom w:val="none" w:sz="0" w:space="0" w:color="auto"/>
            <w:right w:val="none" w:sz="0" w:space="0" w:color="auto"/>
          </w:divBdr>
          <w:divsChild>
            <w:div w:id="1746491561">
              <w:marLeft w:val="0"/>
              <w:marRight w:val="0"/>
              <w:marTop w:val="0"/>
              <w:marBottom w:val="0"/>
              <w:divBdr>
                <w:top w:val="none" w:sz="0" w:space="0" w:color="auto"/>
                <w:left w:val="none" w:sz="0" w:space="0" w:color="auto"/>
                <w:bottom w:val="none" w:sz="0" w:space="0" w:color="auto"/>
                <w:right w:val="none" w:sz="0" w:space="0" w:color="auto"/>
              </w:divBdr>
            </w:div>
          </w:divsChild>
        </w:div>
        <w:div w:id="1643383625">
          <w:marLeft w:val="0"/>
          <w:marRight w:val="0"/>
          <w:marTop w:val="0"/>
          <w:marBottom w:val="0"/>
          <w:divBdr>
            <w:top w:val="none" w:sz="0" w:space="0" w:color="auto"/>
            <w:left w:val="none" w:sz="0" w:space="0" w:color="auto"/>
            <w:bottom w:val="none" w:sz="0" w:space="0" w:color="auto"/>
            <w:right w:val="none" w:sz="0" w:space="0" w:color="auto"/>
          </w:divBdr>
          <w:divsChild>
            <w:div w:id="796606791">
              <w:marLeft w:val="0"/>
              <w:marRight w:val="0"/>
              <w:marTop w:val="0"/>
              <w:marBottom w:val="0"/>
              <w:divBdr>
                <w:top w:val="none" w:sz="0" w:space="0" w:color="auto"/>
                <w:left w:val="none" w:sz="0" w:space="0" w:color="auto"/>
                <w:bottom w:val="none" w:sz="0" w:space="0" w:color="auto"/>
                <w:right w:val="none" w:sz="0" w:space="0" w:color="auto"/>
              </w:divBdr>
            </w:div>
          </w:divsChild>
        </w:div>
        <w:div w:id="1646156483">
          <w:marLeft w:val="0"/>
          <w:marRight w:val="0"/>
          <w:marTop w:val="0"/>
          <w:marBottom w:val="0"/>
          <w:divBdr>
            <w:top w:val="none" w:sz="0" w:space="0" w:color="auto"/>
            <w:left w:val="none" w:sz="0" w:space="0" w:color="auto"/>
            <w:bottom w:val="none" w:sz="0" w:space="0" w:color="auto"/>
            <w:right w:val="none" w:sz="0" w:space="0" w:color="auto"/>
          </w:divBdr>
          <w:divsChild>
            <w:div w:id="239408028">
              <w:marLeft w:val="0"/>
              <w:marRight w:val="0"/>
              <w:marTop w:val="0"/>
              <w:marBottom w:val="0"/>
              <w:divBdr>
                <w:top w:val="none" w:sz="0" w:space="0" w:color="auto"/>
                <w:left w:val="none" w:sz="0" w:space="0" w:color="auto"/>
                <w:bottom w:val="none" w:sz="0" w:space="0" w:color="auto"/>
                <w:right w:val="none" w:sz="0" w:space="0" w:color="auto"/>
              </w:divBdr>
            </w:div>
          </w:divsChild>
        </w:div>
        <w:div w:id="1662200399">
          <w:marLeft w:val="0"/>
          <w:marRight w:val="0"/>
          <w:marTop w:val="0"/>
          <w:marBottom w:val="0"/>
          <w:divBdr>
            <w:top w:val="none" w:sz="0" w:space="0" w:color="auto"/>
            <w:left w:val="none" w:sz="0" w:space="0" w:color="auto"/>
            <w:bottom w:val="none" w:sz="0" w:space="0" w:color="auto"/>
            <w:right w:val="none" w:sz="0" w:space="0" w:color="auto"/>
          </w:divBdr>
          <w:divsChild>
            <w:div w:id="1764916629">
              <w:marLeft w:val="0"/>
              <w:marRight w:val="0"/>
              <w:marTop w:val="0"/>
              <w:marBottom w:val="0"/>
              <w:divBdr>
                <w:top w:val="none" w:sz="0" w:space="0" w:color="auto"/>
                <w:left w:val="none" w:sz="0" w:space="0" w:color="auto"/>
                <w:bottom w:val="none" w:sz="0" w:space="0" w:color="auto"/>
                <w:right w:val="none" w:sz="0" w:space="0" w:color="auto"/>
              </w:divBdr>
            </w:div>
          </w:divsChild>
        </w:div>
        <w:div w:id="1670675104">
          <w:marLeft w:val="0"/>
          <w:marRight w:val="0"/>
          <w:marTop w:val="0"/>
          <w:marBottom w:val="0"/>
          <w:divBdr>
            <w:top w:val="none" w:sz="0" w:space="0" w:color="auto"/>
            <w:left w:val="none" w:sz="0" w:space="0" w:color="auto"/>
            <w:bottom w:val="none" w:sz="0" w:space="0" w:color="auto"/>
            <w:right w:val="none" w:sz="0" w:space="0" w:color="auto"/>
          </w:divBdr>
          <w:divsChild>
            <w:div w:id="1684628119">
              <w:marLeft w:val="0"/>
              <w:marRight w:val="0"/>
              <w:marTop w:val="0"/>
              <w:marBottom w:val="0"/>
              <w:divBdr>
                <w:top w:val="none" w:sz="0" w:space="0" w:color="auto"/>
                <w:left w:val="none" w:sz="0" w:space="0" w:color="auto"/>
                <w:bottom w:val="none" w:sz="0" w:space="0" w:color="auto"/>
                <w:right w:val="none" w:sz="0" w:space="0" w:color="auto"/>
              </w:divBdr>
            </w:div>
          </w:divsChild>
        </w:div>
        <w:div w:id="1692104080">
          <w:marLeft w:val="0"/>
          <w:marRight w:val="0"/>
          <w:marTop w:val="0"/>
          <w:marBottom w:val="0"/>
          <w:divBdr>
            <w:top w:val="none" w:sz="0" w:space="0" w:color="auto"/>
            <w:left w:val="none" w:sz="0" w:space="0" w:color="auto"/>
            <w:bottom w:val="none" w:sz="0" w:space="0" w:color="auto"/>
            <w:right w:val="none" w:sz="0" w:space="0" w:color="auto"/>
          </w:divBdr>
          <w:divsChild>
            <w:div w:id="1922788375">
              <w:marLeft w:val="0"/>
              <w:marRight w:val="0"/>
              <w:marTop w:val="0"/>
              <w:marBottom w:val="0"/>
              <w:divBdr>
                <w:top w:val="none" w:sz="0" w:space="0" w:color="auto"/>
                <w:left w:val="none" w:sz="0" w:space="0" w:color="auto"/>
                <w:bottom w:val="none" w:sz="0" w:space="0" w:color="auto"/>
                <w:right w:val="none" w:sz="0" w:space="0" w:color="auto"/>
              </w:divBdr>
            </w:div>
          </w:divsChild>
        </w:div>
        <w:div w:id="1754736615">
          <w:marLeft w:val="0"/>
          <w:marRight w:val="0"/>
          <w:marTop w:val="0"/>
          <w:marBottom w:val="0"/>
          <w:divBdr>
            <w:top w:val="none" w:sz="0" w:space="0" w:color="auto"/>
            <w:left w:val="none" w:sz="0" w:space="0" w:color="auto"/>
            <w:bottom w:val="none" w:sz="0" w:space="0" w:color="auto"/>
            <w:right w:val="none" w:sz="0" w:space="0" w:color="auto"/>
          </w:divBdr>
          <w:divsChild>
            <w:div w:id="1553886588">
              <w:marLeft w:val="0"/>
              <w:marRight w:val="0"/>
              <w:marTop w:val="0"/>
              <w:marBottom w:val="0"/>
              <w:divBdr>
                <w:top w:val="none" w:sz="0" w:space="0" w:color="auto"/>
                <w:left w:val="none" w:sz="0" w:space="0" w:color="auto"/>
                <w:bottom w:val="none" w:sz="0" w:space="0" w:color="auto"/>
                <w:right w:val="none" w:sz="0" w:space="0" w:color="auto"/>
              </w:divBdr>
            </w:div>
          </w:divsChild>
        </w:div>
        <w:div w:id="1910142974">
          <w:marLeft w:val="0"/>
          <w:marRight w:val="0"/>
          <w:marTop w:val="0"/>
          <w:marBottom w:val="0"/>
          <w:divBdr>
            <w:top w:val="none" w:sz="0" w:space="0" w:color="auto"/>
            <w:left w:val="none" w:sz="0" w:space="0" w:color="auto"/>
            <w:bottom w:val="none" w:sz="0" w:space="0" w:color="auto"/>
            <w:right w:val="none" w:sz="0" w:space="0" w:color="auto"/>
          </w:divBdr>
          <w:divsChild>
            <w:div w:id="1278756642">
              <w:marLeft w:val="0"/>
              <w:marRight w:val="0"/>
              <w:marTop w:val="0"/>
              <w:marBottom w:val="0"/>
              <w:divBdr>
                <w:top w:val="none" w:sz="0" w:space="0" w:color="auto"/>
                <w:left w:val="none" w:sz="0" w:space="0" w:color="auto"/>
                <w:bottom w:val="none" w:sz="0" w:space="0" w:color="auto"/>
                <w:right w:val="none" w:sz="0" w:space="0" w:color="auto"/>
              </w:divBdr>
            </w:div>
          </w:divsChild>
        </w:div>
        <w:div w:id="1930625400">
          <w:marLeft w:val="0"/>
          <w:marRight w:val="0"/>
          <w:marTop w:val="0"/>
          <w:marBottom w:val="0"/>
          <w:divBdr>
            <w:top w:val="none" w:sz="0" w:space="0" w:color="auto"/>
            <w:left w:val="none" w:sz="0" w:space="0" w:color="auto"/>
            <w:bottom w:val="none" w:sz="0" w:space="0" w:color="auto"/>
            <w:right w:val="none" w:sz="0" w:space="0" w:color="auto"/>
          </w:divBdr>
          <w:divsChild>
            <w:div w:id="682778797">
              <w:marLeft w:val="0"/>
              <w:marRight w:val="0"/>
              <w:marTop w:val="0"/>
              <w:marBottom w:val="0"/>
              <w:divBdr>
                <w:top w:val="none" w:sz="0" w:space="0" w:color="auto"/>
                <w:left w:val="none" w:sz="0" w:space="0" w:color="auto"/>
                <w:bottom w:val="none" w:sz="0" w:space="0" w:color="auto"/>
                <w:right w:val="none" w:sz="0" w:space="0" w:color="auto"/>
              </w:divBdr>
            </w:div>
          </w:divsChild>
        </w:div>
        <w:div w:id="1931740975">
          <w:marLeft w:val="0"/>
          <w:marRight w:val="0"/>
          <w:marTop w:val="0"/>
          <w:marBottom w:val="0"/>
          <w:divBdr>
            <w:top w:val="none" w:sz="0" w:space="0" w:color="auto"/>
            <w:left w:val="none" w:sz="0" w:space="0" w:color="auto"/>
            <w:bottom w:val="none" w:sz="0" w:space="0" w:color="auto"/>
            <w:right w:val="none" w:sz="0" w:space="0" w:color="auto"/>
          </w:divBdr>
          <w:divsChild>
            <w:div w:id="1431119924">
              <w:marLeft w:val="0"/>
              <w:marRight w:val="0"/>
              <w:marTop w:val="0"/>
              <w:marBottom w:val="0"/>
              <w:divBdr>
                <w:top w:val="none" w:sz="0" w:space="0" w:color="auto"/>
                <w:left w:val="none" w:sz="0" w:space="0" w:color="auto"/>
                <w:bottom w:val="none" w:sz="0" w:space="0" w:color="auto"/>
                <w:right w:val="none" w:sz="0" w:space="0" w:color="auto"/>
              </w:divBdr>
            </w:div>
          </w:divsChild>
        </w:div>
        <w:div w:id="1994017572">
          <w:marLeft w:val="0"/>
          <w:marRight w:val="0"/>
          <w:marTop w:val="0"/>
          <w:marBottom w:val="0"/>
          <w:divBdr>
            <w:top w:val="none" w:sz="0" w:space="0" w:color="auto"/>
            <w:left w:val="none" w:sz="0" w:space="0" w:color="auto"/>
            <w:bottom w:val="none" w:sz="0" w:space="0" w:color="auto"/>
            <w:right w:val="none" w:sz="0" w:space="0" w:color="auto"/>
          </w:divBdr>
          <w:divsChild>
            <w:div w:id="326711356">
              <w:marLeft w:val="0"/>
              <w:marRight w:val="0"/>
              <w:marTop w:val="0"/>
              <w:marBottom w:val="0"/>
              <w:divBdr>
                <w:top w:val="none" w:sz="0" w:space="0" w:color="auto"/>
                <w:left w:val="none" w:sz="0" w:space="0" w:color="auto"/>
                <w:bottom w:val="none" w:sz="0" w:space="0" w:color="auto"/>
                <w:right w:val="none" w:sz="0" w:space="0" w:color="auto"/>
              </w:divBdr>
            </w:div>
          </w:divsChild>
        </w:div>
        <w:div w:id="2008551986">
          <w:marLeft w:val="0"/>
          <w:marRight w:val="0"/>
          <w:marTop w:val="0"/>
          <w:marBottom w:val="0"/>
          <w:divBdr>
            <w:top w:val="none" w:sz="0" w:space="0" w:color="auto"/>
            <w:left w:val="none" w:sz="0" w:space="0" w:color="auto"/>
            <w:bottom w:val="none" w:sz="0" w:space="0" w:color="auto"/>
            <w:right w:val="none" w:sz="0" w:space="0" w:color="auto"/>
          </w:divBdr>
          <w:divsChild>
            <w:div w:id="1088772772">
              <w:marLeft w:val="0"/>
              <w:marRight w:val="0"/>
              <w:marTop w:val="0"/>
              <w:marBottom w:val="0"/>
              <w:divBdr>
                <w:top w:val="none" w:sz="0" w:space="0" w:color="auto"/>
                <w:left w:val="none" w:sz="0" w:space="0" w:color="auto"/>
                <w:bottom w:val="none" w:sz="0" w:space="0" w:color="auto"/>
                <w:right w:val="none" w:sz="0" w:space="0" w:color="auto"/>
              </w:divBdr>
            </w:div>
          </w:divsChild>
        </w:div>
        <w:div w:id="2070880014">
          <w:marLeft w:val="0"/>
          <w:marRight w:val="0"/>
          <w:marTop w:val="0"/>
          <w:marBottom w:val="0"/>
          <w:divBdr>
            <w:top w:val="none" w:sz="0" w:space="0" w:color="auto"/>
            <w:left w:val="none" w:sz="0" w:space="0" w:color="auto"/>
            <w:bottom w:val="none" w:sz="0" w:space="0" w:color="auto"/>
            <w:right w:val="none" w:sz="0" w:space="0" w:color="auto"/>
          </w:divBdr>
          <w:divsChild>
            <w:div w:id="1644893375">
              <w:marLeft w:val="0"/>
              <w:marRight w:val="0"/>
              <w:marTop w:val="0"/>
              <w:marBottom w:val="0"/>
              <w:divBdr>
                <w:top w:val="none" w:sz="0" w:space="0" w:color="auto"/>
                <w:left w:val="none" w:sz="0" w:space="0" w:color="auto"/>
                <w:bottom w:val="none" w:sz="0" w:space="0" w:color="auto"/>
                <w:right w:val="none" w:sz="0" w:space="0" w:color="auto"/>
              </w:divBdr>
            </w:div>
          </w:divsChild>
        </w:div>
        <w:div w:id="2098749722">
          <w:marLeft w:val="0"/>
          <w:marRight w:val="0"/>
          <w:marTop w:val="0"/>
          <w:marBottom w:val="0"/>
          <w:divBdr>
            <w:top w:val="none" w:sz="0" w:space="0" w:color="auto"/>
            <w:left w:val="none" w:sz="0" w:space="0" w:color="auto"/>
            <w:bottom w:val="none" w:sz="0" w:space="0" w:color="auto"/>
            <w:right w:val="none" w:sz="0" w:space="0" w:color="auto"/>
          </w:divBdr>
          <w:divsChild>
            <w:div w:id="699473014">
              <w:marLeft w:val="0"/>
              <w:marRight w:val="0"/>
              <w:marTop w:val="0"/>
              <w:marBottom w:val="0"/>
              <w:divBdr>
                <w:top w:val="none" w:sz="0" w:space="0" w:color="auto"/>
                <w:left w:val="none" w:sz="0" w:space="0" w:color="auto"/>
                <w:bottom w:val="none" w:sz="0" w:space="0" w:color="auto"/>
                <w:right w:val="none" w:sz="0" w:space="0" w:color="auto"/>
              </w:divBdr>
            </w:div>
          </w:divsChild>
        </w:div>
        <w:div w:id="2103839959">
          <w:marLeft w:val="0"/>
          <w:marRight w:val="0"/>
          <w:marTop w:val="0"/>
          <w:marBottom w:val="0"/>
          <w:divBdr>
            <w:top w:val="none" w:sz="0" w:space="0" w:color="auto"/>
            <w:left w:val="none" w:sz="0" w:space="0" w:color="auto"/>
            <w:bottom w:val="none" w:sz="0" w:space="0" w:color="auto"/>
            <w:right w:val="none" w:sz="0" w:space="0" w:color="auto"/>
          </w:divBdr>
          <w:divsChild>
            <w:div w:id="1935437058">
              <w:marLeft w:val="0"/>
              <w:marRight w:val="0"/>
              <w:marTop w:val="0"/>
              <w:marBottom w:val="0"/>
              <w:divBdr>
                <w:top w:val="none" w:sz="0" w:space="0" w:color="auto"/>
                <w:left w:val="none" w:sz="0" w:space="0" w:color="auto"/>
                <w:bottom w:val="none" w:sz="0" w:space="0" w:color="auto"/>
                <w:right w:val="none" w:sz="0" w:space="0" w:color="auto"/>
              </w:divBdr>
            </w:div>
          </w:divsChild>
        </w:div>
        <w:div w:id="2114006880">
          <w:marLeft w:val="0"/>
          <w:marRight w:val="0"/>
          <w:marTop w:val="0"/>
          <w:marBottom w:val="0"/>
          <w:divBdr>
            <w:top w:val="none" w:sz="0" w:space="0" w:color="auto"/>
            <w:left w:val="none" w:sz="0" w:space="0" w:color="auto"/>
            <w:bottom w:val="none" w:sz="0" w:space="0" w:color="auto"/>
            <w:right w:val="none" w:sz="0" w:space="0" w:color="auto"/>
          </w:divBdr>
          <w:divsChild>
            <w:div w:id="1497382980">
              <w:marLeft w:val="0"/>
              <w:marRight w:val="0"/>
              <w:marTop w:val="0"/>
              <w:marBottom w:val="0"/>
              <w:divBdr>
                <w:top w:val="none" w:sz="0" w:space="0" w:color="auto"/>
                <w:left w:val="none" w:sz="0" w:space="0" w:color="auto"/>
                <w:bottom w:val="none" w:sz="0" w:space="0" w:color="auto"/>
                <w:right w:val="none" w:sz="0" w:space="0" w:color="auto"/>
              </w:divBdr>
            </w:div>
          </w:divsChild>
        </w:div>
        <w:div w:id="2126194488">
          <w:marLeft w:val="0"/>
          <w:marRight w:val="0"/>
          <w:marTop w:val="0"/>
          <w:marBottom w:val="0"/>
          <w:divBdr>
            <w:top w:val="none" w:sz="0" w:space="0" w:color="auto"/>
            <w:left w:val="none" w:sz="0" w:space="0" w:color="auto"/>
            <w:bottom w:val="none" w:sz="0" w:space="0" w:color="auto"/>
            <w:right w:val="none" w:sz="0" w:space="0" w:color="auto"/>
          </w:divBdr>
          <w:divsChild>
            <w:div w:id="6703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ED61C8-58EB-4109-A994-88E3425E1AC6}">
    <t:Anchor>
      <t:Comment id="131661689"/>
    </t:Anchor>
    <t:History>
      <t:Event id="{E4E88075-4DDA-45C8-8F14-6EBC5D9E4028}" time="2025-07-21T10:46:04.577Z">
        <t:Attribution userId="S::gmckellar@erskine.org.uk::4c6d737e-39ca-47f9-8619-261a305de712" userProvider="AD" userName="Gregor McKellar"/>
        <t:Anchor>
          <t:Comment id="875805434"/>
        </t:Anchor>
        <t:Create/>
      </t:Event>
      <t:Event id="{1B25B54F-5785-4FA6-85CA-0CFBD872F985}" time="2025-07-21T10:46:04.577Z">
        <t:Attribution userId="S::gmckellar@erskine.org.uk::4c6d737e-39ca-47f9-8619-261a305de712" userProvider="AD" userName="Gregor McKellar"/>
        <t:Anchor>
          <t:Comment id="875805434"/>
        </t:Anchor>
        <t:Assign userId="S::sbickerstaff@erskine.org.uk::41553b28-264f-451f-8471-65d06916bc68" userProvider="AD" userName="Sarah Bickerstaff"/>
      </t:Event>
      <t:Event id="{C559EFBE-92C4-4D4C-BAEF-FC9BA5F50E84}" time="2025-07-21T10:46:04.577Z">
        <t:Attribution userId="S::gmckellar@erskine.org.uk::4c6d737e-39ca-47f9-8619-261a305de712" userProvider="AD" userName="Gregor McKellar"/>
        <t:Anchor>
          <t:Comment id="875805434"/>
        </t:Anchor>
        <t:SetTitle title="@Sarah Bickerstaff this is Ian’s call. My take is that Director of Care and Community Services works well because it instantly communicates to the uninitiated what the job is accountable for. Director of Services could work also but is there a risk that…"/>
      </t:Event>
      <t:Event id="{BC836ACF-5366-4DEE-BAB9-25A1F6EA34DE}" time="2025-07-21T14:44:18.829Z">
        <t:Attribution userId="S::sbickerstaff@erskine.org.uk::41553b28-264f-451f-8471-65d06916bc68" userProvider="AD" userName="Sarah Bickerstaff"/>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2b91b7-11f8-4c43-8903-f4412f39eb10">
      <Terms xmlns="http://schemas.microsoft.com/office/infopath/2007/PartnerControls"/>
    </lcf76f155ced4ddcb4097134ff3c332f>
    <TaxCatchAll xmlns="f4a78a7b-c728-4745-9220-618735b7e7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78EA1AC166D34097E19F2C82B14245" ma:contentTypeVersion="14" ma:contentTypeDescription="Create a new document." ma:contentTypeScope="" ma:versionID="170394a535a0839d4ab6b30c40478aba">
  <xsd:schema xmlns:xsd="http://www.w3.org/2001/XMLSchema" xmlns:xs="http://www.w3.org/2001/XMLSchema" xmlns:p="http://schemas.microsoft.com/office/2006/metadata/properties" xmlns:ns2="562b91b7-11f8-4c43-8903-f4412f39eb10" xmlns:ns3="f4a78a7b-c728-4745-9220-618735b7e75c" targetNamespace="http://schemas.microsoft.com/office/2006/metadata/properties" ma:root="true" ma:fieldsID="86ae0b6e717ad59d1de4a4e95896be97" ns2:_="" ns3:_="">
    <xsd:import namespace="562b91b7-11f8-4c43-8903-f4412f39eb10"/>
    <xsd:import namespace="f4a78a7b-c728-4745-9220-618735b7e7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b91b7-11f8-4c43-8903-f4412f39e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8f2eb2-024f-47cf-88de-62a13cf52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78a7b-c728-4745-9220-618735b7e7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da2851-5c9d-4218-bbc1-70a162242cdc}" ma:internalName="TaxCatchAll" ma:showField="CatchAllData" ma:web="f4a78a7b-c728-4745-9220-618735b7e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B508B-6054-4CBC-8C25-5A6657B1CD25}">
  <ds:schemaRefs>
    <ds:schemaRef ds:uri="f4a78a7b-c728-4745-9220-618735b7e75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62b91b7-11f8-4c43-8903-f4412f39eb1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6D3E38F-13C8-4CC3-9776-D400D050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b91b7-11f8-4c43-8903-f4412f39eb10"/>
    <ds:schemaRef ds:uri="f4a78a7b-c728-4745-9220-618735b7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DDC75-4ADC-4D2C-B845-D6F34C0E08B1}">
  <ds:schemaRefs>
    <ds:schemaRef ds:uri="http://schemas.microsoft.com/sharepoint/v3/contenttype/forms"/>
  </ds:schemaRefs>
</ds:datastoreItem>
</file>

<file path=customXml/itemProps4.xml><?xml version="1.0" encoding="utf-8"?>
<ds:datastoreItem xmlns:ds="http://schemas.openxmlformats.org/officeDocument/2006/customXml" ds:itemID="{39681A27-32C0-46EF-AC4F-89964C5110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Bickerstaff</dc:creator>
  <keywords/>
  <dc:description/>
  <lastModifiedBy>Sarah Bickerstaff</lastModifiedBy>
  <revision>14</revision>
  <lastPrinted>2025-07-24T08:18:00.0000000Z</lastPrinted>
  <dcterms:created xsi:type="dcterms:W3CDTF">2025-12-22T09:56:00.0000000Z</dcterms:created>
  <dcterms:modified xsi:type="dcterms:W3CDTF">2025-12-22T12:48:25.0793199Z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0x0101002978EA1AC166D34097E19F2C82B14245</vt:lpwstr>
  </property>
  <property fmtid="{D5CDD505-2E9C-101B-9397-08002B2CF9AE}" pid="3" name="MediaServiceImageTags">
    <vt:lpwstr/>
  </property>
</Properties>
</file>