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4374" w14:textId="77777777" w:rsidR="00CB5EBE" w:rsidRPr="00CB5EBE" w:rsidRDefault="00CB5EBE" w:rsidP="00CB5EBE">
      <w:pPr>
        <w:rPr>
          <w:b/>
          <w:bCs/>
        </w:rPr>
      </w:pPr>
      <w:r w:rsidRPr="00CB5EBE">
        <w:rPr>
          <w:b/>
          <w:bCs/>
        </w:rPr>
        <w:t>Chief Executive Officer (CEO) – includem</w:t>
      </w:r>
    </w:p>
    <w:p w14:paraId="47C67B4D" w14:textId="77777777" w:rsidR="00CB5EBE" w:rsidRPr="00CB5EBE" w:rsidRDefault="00CB5EBE" w:rsidP="00CB5EBE">
      <w:pPr>
        <w:rPr>
          <w:b/>
          <w:bCs/>
        </w:rPr>
      </w:pPr>
      <w:r w:rsidRPr="00CB5EBE">
        <w:rPr>
          <w:b/>
          <w:bCs/>
        </w:rPr>
        <w:t>About includem</w:t>
      </w:r>
    </w:p>
    <w:p w14:paraId="247521B9" w14:textId="77777777" w:rsidR="00CB5EBE" w:rsidRPr="00CB5EBE" w:rsidRDefault="00CB5EBE" w:rsidP="00CB5EBE">
      <w:r w:rsidRPr="00CB5EBE">
        <w:t>includem is a Scottish charity dedicated to supporting children, young people, and families facing difficult challenges. We provide intensive, relationship-based support to help young people build resilience, improve wellbeing, and create brighter futures.</w:t>
      </w:r>
    </w:p>
    <w:p w14:paraId="3C9B8D80" w14:textId="77777777" w:rsidR="00CB5EBE" w:rsidRPr="00CB5EBE" w:rsidRDefault="00CB5EBE" w:rsidP="00CB5EBE">
      <w:pPr>
        <w:rPr>
          <w:b/>
          <w:bCs/>
        </w:rPr>
      </w:pPr>
      <w:r w:rsidRPr="00CB5EBE">
        <w:rPr>
          <w:b/>
          <w:bCs/>
        </w:rPr>
        <w:t>Role Purpose</w:t>
      </w:r>
    </w:p>
    <w:p w14:paraId="3690326E" w14:textId="77777777" w:rsidR="00CB5EBE" w:rsidRPr="00CB5EBE" w:rsidRDefault="00CB5EBE" w:rsidP="00CB5EBE">
      <w:r w:rsidRPr="00CB5EBE">
        <w:t>The Chief Executive Officer will provide visionary leadership and strategic direction to includem, ensuring the charity delivers its mission with integrity, compassion, and measurable impact. The CEO will be the public face of includem, responsible for strengthening partnerships, securing sustainable funding, and ensuring the highest standards of governance and service delivery.</w:t>
      </w:r>
    </w:p>
    <w:p w14:paraId="54EB7203" w14:textId="77777777" w:rsidR="00CB5EBE" w:rsidRPr="00CB5EBE" w:rsidRDefault="00CB5EBE" w:rsidP="00CB5EBE">
      <w:pPr>
        <w:rPr>
          <w:b/>
          <w:bCs/>
        </w:rPr>
      </w:pPr>
      <w:r w:rsidRPr="00CB5EBE">
        <w:rPr>
          <w:b/>
          <w:bCs/>
        </w:rPr>
        <w:t>Key Responsibilities</w:t>
      </w:r>
    </w:p>
    <w:p w14:paraId="6781C4F0" w14:textId="77777777" w:rsidR="00CB5EBE" w:rsidRPr="00CB5EBE" w:rsidRDefault="00CB5EBE" w:rsidP="00CB5EBE">
      <w:pPr>
        <w:rPr>
          <w:b/>
          <w:bCs/>
        </w:rPr>
      </w:pPr>
      <w:r w:rsidRPr="00CB5EBE">
        <w:rPr>
          <w:b/>
          <w:bCs/>
        </w:rPr>
        <w:t>Strategic Leadership</w:t>
      </w:r>
    </w:p>
    <w:p w14:paraId="786D21F2" w14:textId="77777777" w:rsidR="00CB5EBE" w:rsidRPr="00CB5EBE" w:rsidRDefault="00CB5EBE" w:rsidP="00CB5EBE">
      <w:pPr>
        <w:numPr>
          <w:ilvl w:val="0"/>
          <w:numId w:val="1"/>
        </w:numPr>
      </w:pPr>
      <w:r w:rsidRPr="00CB5EBE">
        <w:t>Develop and implement includem’s long-term strategy in line with its mission and values.</w:t>
      </w:r>
    </w:p>
    <w:p w14:paraId="0DBC3D4C" w14:textId="46E06EF1" w:rsidR="00CB5EBE" w:rsidRPr="00CB5EBE" w:rsidRDefault="00CB5EBE" w:rsidP="00CB5EBE">
      <w:pPr>
        <w:numPr>
          <w:ilvl w:val="0"/>
          <w:numId w:val="1"/>
        </w:numPr>
      </w:pPr>
      <w:r w:rsidRPr="00CB5EBE">
        <w:t xml:space="preserve">Lead the organisation in responding to the evolving needs of </w:t>
      </w:r>
      <w:r w:rsidR="006C21E3">
        <w:t xml:space="preserve">children, </w:t>
      </w:r>
      <w:r w:rsidRPr="00CB5EBE">
        <w:t>young people and families across Scotland.</w:t>
      </w:r>
    </w:p>
    <w:p w14:paraId="0988542B" w14:textId="65E50A0F" w:rsidR="00CB5EBE" w:rsidRPr="00CB5EBE" w:rsidRDefault="00CB5EBE" w:rsidP="00CB5EBE">
      <w:pPr>
        <w:numPr>
          <w:ilvl w:val="0"/>
          <w:numId w:val="1"/>
        </w:numPr>
      </w:pPr>
      <w:r w:rsidRPr="00CB5EBE">
        <w:t>Ensure includem remains a thought leader in support</w:t>
      </w:r>
      <w:r>
        <w:t>ing children, young people and families</w:t>
      </w:r>
      <w:r w:rsidRPr="00CB5EBE">
        <w:t xml:space="preserve"> influencing policy and practice.</w:t>
      </w:r>
    </w:p>
    <w:p w14:paraId="4E11BB01" w14:textId="77777777" w:rsidR="00CB5EBE" w:rsidRPr="00CB5EBE" w:rsidRDefault="00CB5EBE" w:rsidP="00CB5EBE">
      <w:pPr>
        <w:rPr>
          <w:b/>
          <w:bCs/>
        </w:rPr>
      </w:pPr>
      <w:r w:rsidRPr="00CB5EBE">
        <w:rPr>
          <w:b/>
          <w:bCs/>
        </w:rPr>
        <w:t>Governance &amp; Compliance</w:t>
      </w:r>
    </w:p>
    <w:p w14:paraId="193FF6D9" w14:textId="77777777" w:rsidR="00CB5EBE" w:rsidRPr="00CB5EBE" w:rsidRDefault="00CB5EBE" w:rsidP="00CB5EBE">
      <w:pPr>
        <w:numPr>
          <w:ilvl w:val="0"/>
          <w:numId w:val="2"/>
        </w:numPr>
      </w:pPr>
      <w:r w:rsidRPr="00CB5EBE">
        <w:t>Work closely with the Board of Trustees to ensure strong governance and accountability.</w:t>
      </w:r>
    </w:p>
    <w:p w14:paraId="45EDA25F" w14:textId="77777777" w:rsidR="00CB5EBE" w:rsidRPr="00CB5EBE" w:rsidRDefault="00CB5EBE" w:rsidP="00CB5EBE">
      <w:pPr>
        <w:numPr>
          <w:ilvl w:val="0"/>
          <w:numId w:val="2"/>
        </w:numPr>
      </w:pPr>
      <w:r w:rsidRPr="00CB5EBE">
        <w:t>Ensure compliance with all legal, regulatory, and safeguarding requirements.</w:t>
      </w:r>
    </w:p>
    <w:p w14:paraId="487AF18D" w14:textId="77777777" w:rsidR="00CB5EBE" w:rsidRPr="00CB5EBE" w:rsidRDefault="00CB5EBE" w:rsidP="00CB5EBE">
      <w:pPr>
        <w:numPr>
          <w:ilvl w:val="0"/>
          <w:numId w:val="2"/>
        </w:numPr>
      </w:pPr>
      <w:r w:rsidRPr="00CB5EBE">
        <w:t>Provide accurate, timely reporting to the Board and funders.</w:t>
      </w:r>
    </w:p>
    <w:p w14:paraId="2F917C4D" w14:textId="77777777" w:rsidR="00CB5EBE" w:rsidRPr="00CB5EBE" w:rsidRDefault="00CB5EBE" w:rsidP="00CB5EBE">
      <w:pPr>
        <w:rPr>
          <w:b/>
          <w:bCs/>
        </w:rPr>
      </w:pPr>
      <w:r w:rsidRPr="00CB5EBE">
        <w:rPr>
          <w:b/>
          <w:bCs/>
        </w:rPr>
        <w:t>Operational Management</w:t>
      </w:r>
    </w:p>
    <w:p w14:paraId="7B5A53C9" w14:textId="77777777" w:rsidR="00CB5EBE" w:rsidRPr="00CB5EBE" w:rsidRDefault="00CB5EBE" w:rsidP="00CB5EBE">
      <w:pPr>
        <w:numPr>
          <w:ilvl w:val="0"/>
          <w:numId w:val="3"/>
        </w:numPr>
      </w:pPr>
      <w:r w:rsidRPr="00CB5EBE">
        <w:t>Oversee day-to-day operations, ensuring high-quality service delivery.</w:t>
      </w:r>
    </w:p>
    <w:p w14:paraId="534D409A" w14:textId="77777777" w:rsidR="00CB5EBE" w:rsidRPr="00CB5EBE" w:rsidRDefault="00CB5EBE" w:rsidP="00CB5EBE">
      <w:pPr>
        <w:numPr>
          <w:ilvl w:val="0"/>
          <w:numId w:val="3"/>
        </w:numPr>
      </w:pPr>
      <w:r w:rsidRPr="00CB5EBE">
        <w:t>Lead, inspire, and support staff and volunteers, fostering a culture of inclusion, respect, and continuous improvement.</w:t>
      </w:r>
    </w:p>
    <w:p w14:paraId="55B43414" w14:textId="77777777" w:rsidR="00CB5EBE" w:rsidRPr="00CB5EBE" w:rsidRDefault="00CB5EBE" w:rsidP="00CB5EBE">
      <w:pPr>
        <w:numPr>
          <w:ilvl w:val="0"/>
          <w:numId w:val="3"/>
        </w:numPr>
      </w:pPr>
      <w:r w:rsidRPr="00CB5EBE">
        <w:t>Manage resources effectively, ensuring financial sustainability and value for money.</w:t>
      </w:r>
    </w:p>
    <w:p w14:paraId="4B95625C" w14:textId="77777777" w:rsidR="006C21E3" w:rsidRDefault="006C21E3" w:rsidP="00CB5EBE">
      <w:pPr>
        <w:rPr>
          <w:b/>
          <w:bCs/>
        </w:rPr>
      </w:pPr>
    </w:p>
    <w:p w14:paraId="2AB36152" w14:textId="77777777" w:rsidR="006C21E3" w:rsidRDefault="006C21E3" w:rsidP="00CB5EBE">
      <w:pPr>
        <w:rPr>
          <w:b/>
          <w:bCs/>
        </w:rPr>
      </w:pPr>
    </w:p>
    <w:p w14:paraId="7D3EBED3" w14:textId="3CEB51F1" w:rsidR="00CB5EBE" w:rsidRPr="00CB5EBE" w:rsidRDefault="00CB5EBE" w:rsidP="00CB5EBE">
      <w:pPr>
        <w:rPr>
          <w:b/>
          <w:bCs/>
        </w:rPr>
      </w:pPr>
      <w:r w:rsidRPr="00CB5EBE">
        <w:rPr>
          <w:b/>
          <w:bCs/>
        </w:rPr>
        <w:lastRenderedPageBreak/>
        <w:t>External Relations &amp; Advocacy</w:t>
      </w:r>
    </w:p>
    <w:p w14:paraId="6B2BA381" w14:textId="6716AD39" w:rsidR="00CB5EBE" w:rsidRPr="00CB5EBE" w:rsidRDefault="00CB5EBE" w:rsidP="00CB5EBE">
      <w:pPr>
        <w:numPr>
          <w:ilvl w:val="0"/>
          <w:numId w:val="4"/>
        </w:numPr>
      </w:pPr>
      <w:r w:rsidRPr="00CB5EBE">
        <w:t xml:space="preserve">Act as the primary spokesperson for includem, representing the charity to government, </w:t>
      </w:r>
      <w:r w:rsidR="006C21E3">
        <w:t xml:space="preserve">local authorities, statutory bodies, </w:t>
      </w:r>
      <w:r w:rsidRPr="00CB5EBE">
        <w:t>funders, partners, and the media.</w:t>
      </w:r>
    </w:p>
    <w:p w14:paraId="042C79A3" w14:textId="77777777" w:rsidR="00CB5EBE" w:rsidRPr="00CB5EBE" w:rsidRDefault="00CB5EBE" w:rsidP="00CB5EBE">
      <w:pPr>
        <w:numPr>
          <w:ilvl w:val="0"/>
          <w:numId w:val="4"/>
        </w:numPr>
      </w:pPr>
      <w:r w:rsidRPr="00CB5EBE">
        <w:t>Build and maintain strong relationships with stakeholders, including local authorities, community organisations, and policymakers.</w:t>
      </w:r>
    </w:p>
    <w:p w14:paraId="394319BD" w14:textId="35783129" w:rsidR="00CB5EBE" w:rsidRPr="00CB5EBE" w:rsidRDefault="00CB5EBE" w:rsidP="00CB5EBE">
      <w:pPr>
        <w:numPr>
          <w:ilvl w:val="0"/>
          <w:numId w:val="4"/>
        </w:numPr>
      </w:pPr>
      <w:r w:rsidRPr="00CB5EBE">
        <w:t>Advocate for the rights and needs of</w:t>
      </w:r>
      <w:r w:rsidR="006C21E3">
        <w:t xml:space="preserve"> </w:t>
      </w:r>
      <w:proofErr w:type="gramStart"/>
      <w:r w:rsidR="006C21E3">
        <w:t xml:space="preserve">children, </w:t>
      </w:r>
      <w:r w:rsidRPr="00CB5EBE">
        <w:t xml:space="preserve"> young</w:t>
      </w:r>
      <w:proofErr w:type="gramEnd"/>
      <w:r w:rsidRPr="00CB5EBE">
        <w:t xml:space="preserve"> people</w:t>
      </w:r>
      <w:r w:rsidR="006C21E3">
        <w:t xml:space="preserve"> and families</w:t>
      </w:r>
      <w:r w:rsidRPr="00CB5EBE">
        <w:t>, ensuring their voices are central to decision-making.</w:t>
      </w:r>
    </w:p>
    <w:p w14:paraId="5E3F31FD" w14:textId="77777777" w:rsidR="00CB5EBE" w:rsidRPr="00CB5EBE" w:rsidRDefault="00CB5EBE" w:rsidP="00CB5EBE">
      <w:pPr>
        <w:rPr>
          <w:b/>
          <w:bCs/>
        </w:rPr>
      </w:pPr>
      <w:r w:rsidRPr="00CB5EBE">
        <w:rPr>
          <w:b/>
          <w:bCs/>
        </w:rPr>
        <w:t>Fundraising &amp; Income Generation</w:t>
      </w:r>
    </w:p>
    <w:p w14:paraId="396D97F1" w14:textId="77777777" w:rsidR="00CB5EBE" w:rsidRPr="00CB5EBE" w:rsidRDefault="00CB5EBE" w:rsidP="00CB5EBE">
      <w:pPr>
        <w:numPr>
          <w:ilvl w:val="0"/>
          <w:numId w:val="5"/>
        </w:numPr>
      </w:pPr>
      <w:r w:rsidRPr="00CB5EBE">
        <w:t>Lead efforts to diversify and grow income streams, including statutory funding, grants, and philanthropy.</w:t>
      </w:r>
    </w:p>
    <w:p w14:paraId="3C6ADB02" w14:textId="77777777" w:rsidR="00CB5EBE" w:rsidRPr="00CB5EBE" w:rsidRDefault="00CB5EBE" w:rsidP="00CB5EBE">
      <w:pPr>
        <w:numPr>
          <w:ilvl w:val="0"/>
          <w:numId w:val="5"/>
        </w:numPr>
      </w:pPr>
      <w:r w:rsidRPr="00CB5EBE">
        <w:t>Develop innovative partnerships with corporate, public, and third-sector organisations.</w:t>
      </w:r>
    </w:p>
    <w:p w14:paraId="6A60A920" w14:textId="77777777" w:rsidR="00CB5EBE" w:rsidRPr="00CB5EBE" w:rsidRDefault="00CB5EBE" w:rsidP="00CB5EBE">
      <w:pPr>
        <w:numPr>
          <w:ilvl w:val="0"/>
          <w:numId w:val="5"/>
        </w:numPr>
      </w:pPr>
      <w:r w:rsidRPr="00CB5EBE">
        <w:t>Ensure financial resilience to support long-term impact.</w:t>
      </w:r>
    </w:p>
    <w:p w14:paraId="194522D2" w14:textId="77777777" w:rsidR="00CB5EBE" w:rsidRPr="00CB5EBE" w:rsidRDefault="00CB5EBE" w:rsidP="00CB5EBE">
      <w:pPr>
        <w:rPr>
          <w:b/>
          <w:bCs/>
        </w:rPr>
      </w:pPr>
      <w:r w:rsidRPr="00CB5EBE">
        <w:rPr>
          <w:b/>
          <w:bCs/>
        </w:rPr>
        <w:t>Person Specification</w:t>
      </w:r>
    </w:p>
    <w:p w14:paraId="0C557EE0" w14:textId="77777777" w:rsidR="00CB5EBE" w:rsidRPr="00CB5EBE" w:rsidRDefault="00CB5EBE" w:rsidP="00CB5EBE">
      <w:pPr>
        <w:rPr>
          <w:b/>
          <w:bCs/>
        </w:rPr>
      </w:pPr>
      <w:r w:rsidRPr="00CB5EBE">
        <w:rPr>
          <w:b/>
          <w:bCs/>
        </w:rPr>
        <w:t>Essential Skills &amp; Experience</w:t>
      </w:r>
    </w:p>
    <w:p w14:paraId="46F10DC6" w14:textId="10F12BB4" w:rsidR="00CB5EBE" w:rsidRPr="00CB5EBE" w:rsidRDefault="00CB5EBE" w:rsidP="00CB5EBE">
      <w:pPr>
        <w:numPr>
          <w:ilvl w:val="0"/>
          <w:numId w:val="6"/>
        </w:numPr>
      </w:pPr>
      <w:r w:rsidRPr="00CB5EBE">
        <w:t>Proven track record of senior leadership</w:t>
      </w:r>
      <w:r w:rsidR="006C21E3" w:rsidRPr="006C21E3">
        <w:t>.</w:t>
      </w:r>
    </w:p>
    <w:p w14:paraId="28AA39D3" w14:textId="0F2661AC" w:rsidR="00CB5EBE" w:rsidRPr="00CB5EBE" w:rsidRDefault="00CB5EBE" w:rsidP="00CB5EBE">
      <w:pPr>
        <w:numPr>
          <w:ilvl w:val="0"/>
          <w:numId w:val="6"/>
        </w:numPr>
      </w:pPr>
      <w:r w:rsidRPr="00CB5EBE">
        <w:t>Strong understanding of governance, compliance, and safeguarding.</w:t>
      </w:r>
    </w:p>
    <w:p w14:paraId="257925C7" w14:textId="77777777" w:rsidR="00CB5EBE" w:rsidRPr="00CB5EBE" w:rsidRDefault="00CB5EBE" w:rsidP="00CB5EBE">
      <w:pPr>
        <w:numPr>
          <w:ilvl w:val="0"/>
          <w:numId w:val="6"/>
        </w:numPr>
      </w:pPr>
      <w:r w:rsidRPr="00CB5EBE">
        <w:t>Demonstrated ability to influence policy and build strategic partnerships.</w:t>
      </w:r>
    </w:p>
    <w:p w14:paraId="33AAF9C4" w14:textId="77777777" w:rsidR="00CB5EBE" w:rsidRPr="00CB5EBE" w:rsidRDefault="00CB5EBE" w:rsidP="00CB5EBE">
      <w:pPr>
        <w:numPr>
          <w:ilvl w:val="0"/>
          <w:numId w:val="6"/>
        </w:numPr>
      </w:pPr>
      <w:r w:rsidRPr="00CB5EBE">
        <w:t>Experience in fundraising, income generation, and financial management.</w:t>
      </w:r>
    </w:p>
    <w:p w14:paraId="413CB011" w14:textId="77777777" w:rsidR="00CB5EBE" w:rsidRPr="00CB5EBE" w:rsidRDefault="00CB5EBE" w:rsidP="00CB5EBE">
      <w:pPr>
        <w:numPr>
          <w:ilvl w:val="0"/>
          <w:numId w:val="6"/>
        </w:numPr>
      </w:pPr>
      <w:r w:rsidRPr="00CB5EBE">
        <w:t>Excellent communication and advocacy skills, with the ability to inspire diverse audiences.</w:t>
      </w:r>
    </w:p>
    <w:p w14:paraId="503B4A2D" w14:textId="77777777" w:rsidR="00CB5EBE" w:rsidRPr="00CB5EBE" w:rsidRDefault="00CB5EBE" w:rsidP="00CB5EBE">
      <w:pPr>
        <w:rPr>
          <w:b/>
          <w:bCs/>
        </w:rPr>
      </w:pPr>
      <w:r w:rsidRPr="00CB5EBE">
        <w:rPr>
          <w:b/>
          <w:bCs/>
        </w:rPr>
        <w:t>Personal Attributes</w:t>
      </w:r>
    </w:p>
    <w:p w14:paraId="0D997D90" w14:textId="77777777" w:rsidR="00CB5EBE" w:rsidRPr="00CB5EBE" w:rsidRDefault="00CB5EBE" w:rsidP="00CB5EBE">
      <w:pPr>
        <w:numPr>
          <w:ilvl w:val="0"/>
          <w:numId w:val="7"/>
        </w:numPr>
      </w:pPr>
      <w:r w:rsidRPr="00CB5EBE">
        <w:t>Passionate about improving the lives of children, young people, and families.</w:t>
      </w:r>
    </w:p>
    <w:p w14:paraId="5472AF4A" w14:textId="77777777" w:rsidR="00CB5EBE" w:rsidRPr="00CB5EBE" w:rsidRDefault="00CB5EBE" w:rsidP="00CB5EBE">
      <w:pPr>
        <w:numPr>
          <w:ilvl w:val="0"/>
          <w:numId w:val="7"/>
        </w:numPr>
      </w:pPr>
      <w:r w:rsidRPr="00CB5EBE">
        <w:t>Values-driven, with a commitment to inclusion, equality, and social justice.</w:t>
      </w:r>
    </w:p>
    <w:p w14:paraId="4EBB89A4" w14:textId="77777777" w:rsidR="00CB5EBE" w:rsidRPr="00CB5EBE" w:rsidRDefault="00CB5EBE" w:rsidP="00CB5EBE">
      <w:pPr>
        <w:numPr>
          <w:ilvl w:val="0"/>
          <w:numId w:val="7"/>
        </w:numPr>
      </w:pPr>
      <w:r w:rsidRPr="00CB5EBE">
        <w:t>Strategic thinker with the ability to balance vision with practical delivery.</w:t>
      </w:r>
    </w:p>
    <w:p w14:paraId="0B9C37AA" w14:textId="77777777" w:rsidR="00CB5EBE" w:rsidRPr="00CB5EBE" w:rsidRDefault="00CB5EBE" w:rsidP="00CB5EBE">
      <w:pPr>
        <w:numPr>
          <w:ilvl w:val="0"/>
          <w:numId w:val="7"/>
        </w:numPr>
      </w:pPr>
      <w:r w:rsidRPr="00CB5EBE">
        <w:t>Resilient, adaptable, and collaborative leader.</w:t>
      </w:r>
    </w:p>
    <w:p w14:paraId="03103B7F" w14:textId="77777777" w:rsidR="00CB5EBE" w:rsidRPr="00CB5EBE" w:rsidRDefault="00CB5EBE" w:rsidP="00CB5EBE">
      <w:pPr>
        <w:rPr>
          <w:b/>
          <w:bCs/>
        </w:rPr>
      </w:pPr>
      <w:r w:rsidRPr="00CB5EBE">
        <w:rPr>
          <w:b/>
          <w:bCs/>
        </w:rPr>
        <w:t>Terms</w:t>
      </w:r>
    </w:p>
    <w:p w14:paraId="20C7163C" w14:textId="77777777" w:rsidR="00CB5EBE" w:rsidRPr="00CB5EBE" w:rsidRDefault="00CB5EBE" w:rsidP="00CB5EBE">
      <w:pPr>
        <w:numPr>
          <w:ilvl w:val="0"/>
          <w:numId w:val="8"/>
        </w:numPr>
      </w:pPr>
      <w:r w:rsidRPr="00CB5EBE">
        <w:rPr>
          <w:b/>
          <w:bCs/>
        </w:rPr>
        <w:t>Location:</w:t>
      </w:r>
      <w:r w:rsidRPr="00CB5EBE">
        <w:t xml:space="preserve"> Glasgow (with national travel as required)</w:t>
      </w:r>
    </w:p>
    <w:p w14:paraId="10ACBDE4" w14:textId="77777777" w:rsidR="00CB5EBE" w:rsidRPr="00CB5EBE" w:rsidRDefault="00CB5EBE" w:rsidP="00CB5EBE">
      <w:pPr>
        <w:numPr>
          <w:ilvl w:val="0"/>
          <w:numId w:val="8"/>
        </w:numPr>
      </w:pPr>
      <w:r w:rsidRPr="00CB5EBE">
        <w:rPr>
          <w:b/>
          <w:bCs/>
        </w:rPr>
        <w:t>Reports to:</w:t>
      </w:r>
      <w:r w:rsidRPr="00CB5EBE">
        <w:t xml:space="preserve"> Board of Trustees</w:t>
      </w:r>
    </w:p>
    <w:p w14:paraId="4DFD7FE3" w14:textId="77777777" w:rsidR="00CB5EBE" w:rsidRPr="00CB5EBE" w:rsidRDefault="00CB5EBE" w:rsidP="00CB5EBE">
      <w:pPr>
        <w:numPr>
          <w:ilvl w:val="0"/>
          <w:numId w:val="8"/>
        </w:numPr>
      </w:pPr>
      <w:r w:rsidRPr="00CB5EBE">
        <w:rPr>
          <w:b/>
          <w:bCs/>
        </w:rPr>
        <w:lastRenderedPageBreak/>
        <w:t>Salary:</w:t>
      </w:r>
      <w:r w:rsidRPr="00CB5EBE">
        <w:t xml:space="preserve"> Competitive, commensurate with experience</w:t>
      </w:r>
    </w:p>
    <w:p w14:paraId="111FF9D0" w14:textId="77777777" w:rsidR="00CB5EBE" w:rsidRPr="00CB5EBE" w:rsidRDefault="00CB5EBE" w:rsidP="00CB5EBE">
      <w:pPr>
        <w:numPr>
          <w:ilvl w:val="0"/>
          <w:numId w:val="8"/>
        </w:numPr>
      </w:pPr>
      <w:r w:rsidRPr="00CB5EBE">
        <w:rPr>
          <w:b/>
          <w:bCs/>
        </w:rPr>
        <w:t>Contract:</w:t>
      </w:r>
      <w:r w:rsidRPr="00CB5EBE">
        <w:t xml:space="preserve"> Full-time, permanent</w:t>
      </w:r>
    </w:p>
    <w:p w14:paraId="02BEF68C" w14:textId="77777777" w:rsidR="006C3E9A" w:rsidRDefault="006C3E9A"/>
    <w:sectPr w:rsidR="006C3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575"/>
    <w:multiLevelType w:val="multilevel"/>
    <w:tmpl w:val="DB68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53499"/>
    <w:multiLevelType w:val="multilevel"/>
    <w:tmpl w:val="1A90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748A1"/>
    <w:multiLevelType w:val="multilevel"/>
    <w:tmpl w:val="264E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86C21"/>
    <w:multiLevelType w:val="multilevel"/>
    <w:tmpl w:val="0644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E22F5"/>
    <w:multiLevelType w:val="multilevel"/>
    <w:tmpl w:val="AEB6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12EF5"/>
    <w:multiLevelType w:val="multilevel"/>
    <w:tmpl w:val="773A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76506"/>
    <w:multiLevelType w:val="multilevel"/>
    <w:tmpl w:val="A8C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00957"/>
    <w:multiLevelType w:val="multilevel"/>
    <w:tmpl w:val="FD1E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247590">
    <w:abstractNumId w:val="1"/>
  </w:num>
  <w:num w:numId="2" w16cid:durableId="1475098942">
    <w:abstractNumId w:val="0"/>
  </w:num>
  <w:num w:numId="3" w16cid:durableId="260113083">
    <w:abstractNumId w:val="2"/>
  </w:num>
  <w:num w:numId="4" w16cid:durableId="1431126205">
    <w:abstractNumId w:val="7"/>
  </w:num>
  <w:num w:numId="5" w16cid:durableId="1449272471">
    <w:abstractNumId w:val="4"/>
  </w:num>
  <w:num w:numId="6" w16cid:durableId="271984684">
    <w:abstractNumId w:val="6"/>
  </w:num>
  <w:num w:numId="7" w16cid:durableId="431123998">
    <w:abstractNumId w:val="5"/>
  </w:num>
  <w:num w:numId="8" w16cid:durableId="1934820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BE"/>
    <w:rsid w:val="000914CC"/>
    <w:rsid w:val="006503AA"/>
    <w:rsid w:val="006C21E3"/>
    <w:rsid w:val="006C3E9A"/>
    <w:rsid w:val="00CB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038C"/>
  <w15:chartTrackingRefBased/>
  <w15:docId w15:val="{2452D7BA-A42A-4842-A416-96575173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BE"/>
    <w:rPr>
      <w:rFonts w:eastAsiaTheme="majorEastAsia" w:cstheme="majorBidi"/>
      <w:color w:val="272727" w:themeColor="text1" w:themeTint="D8"/>
    </w:rPr>
  </w:style>
  <w:style w:type="paragraph" w:styleId="Title">
    <w:name w:val="Title"/>
    <w:basedOn w:val="Normal"/>
    <w:next w:val="Normal"/>
    <w:link w:val="TitleChar"/>
    <w:uiPriority w:val="10"/>
    <w:qFormat/>
    <w:rsid w:val="00CB5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EBE"/>
    <w:pPr>
      <w:spacing w:before="160"/>
      <w:jc w:val="center"/>
    </w:pPr>
    <w:rPr>
      <w:i/>
      <w:iCs/>
      <w:color w:val="404040" w:themeColor="text1" w:themeTint="BF"/>
    </w:rPr>
  </w:style>
  <w:style w:type="character" w:customStyle="1" w:styleId="QuoteChar">
    <w:name w:val="Quote Char"/>
    <w:basedOn w:val="DefaultParagraphFont"/>
    <w:link w:val="Quote"/>
    <w:uiPriority w:val="29"/>
    <w:rsid w:val="00CB5EBE"/>
    <w:rPr>
      <w:i/>
      <w:iCs/>
      <w:color w:val="404040" w:themeColor="text1" w:themeTint="BF"/>
    </w:rPr>
  </w:style>
  <w:style w:type="paragraph" w:styleId="ListParagraph">
    <w:name w:val="List Paragraph"/>
    <w:basedOn w:val="Normal"/>
    <w:uiPriority w:val="34"/>
    <w:qFormat/>
    <w:rsid w:val="00CB5EBE"/>
    <w:pPr>
      <w:ind w:left="720"/>
      <w:contextualSpacing/>
    </w:pPr>
  </w:style>
  <w:style w:type="character" w:styleId="IntenseEmphasis">
    <w:name w:val="Intense Emphasis"/>
    <w:basedOn w:val="DefaultParagraphFont"/>
    <w:uiPriority w:val="21"/>
    <w:qFormat/>
    <w:rsid w:val="00CB5EBE"/>
    <w:rPr>
      <w:i/>
      <w:iCs/>
      <w:color w:val="0F4761" w:themeColor="accent1" w:themeShade="BF"/>
    </w:rPr>
  </w:style>
  <w:style w:type="paragraph" w:styleId="IntenseQuote">
    <w:name w:val="Intense Quote"/>
    <w:basedOn w:val="Normal"/>
    <w:next w:val="Normal"/>
    <w:link w:val="IntenseQuoteChar"/>
    <w:uiPriority w:val="30"/>
    <w:qFormat/>
    <w:rsid w:val="00CB5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EBE"/>
    <w:rPr>
      <w:i/>
      <w:iCs/>
      <w:color w:val="0F4761" w:themeColor="accent1" w:themeShade="BF"/>
    </w:rPr>
  </w:style>
  <w:style w:type="character" w:styleId="IntenseReference">
    <w:name w:val="Intense Reference"/>
    <w:basedOn w:val="DefaultParagraphFont"/>
    <w:uiPriority w:val="32"/>
    <w:qFormat/>
    <w:rsid w:val="00CB5E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c0dc8dc1d7075beda374e807c76a4654">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588d9f259949a2cd1228c64840bac41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4975</FirefishReference>
    <AssignmentStatus xmlns="5b12561d-b03a-47d5-9db5-4e2bbf9ffb11">Open</AssignmentStatus>
    <Sector xmlns="5b12561d-b03a-47d5-9db5-4e2bbf9ffb11">Charities</Sector>
    <Team xmlns="5b12561d-b03a-47d5-9db5-4e2bbf9ffb11">
      <UserInfo>
        <DisplayName>Hannah Farman</DisplayName>
        <AccountId>1372</AccountId>
        <AccountType/>
      </UserInfo>
      <UserInfo>
        <DisplayName>Debbie Shields</DisplayName>
        <AccountId>28</AccountId>
        <AccountType/>
      </UserInfo>
      <UserInfo>
        <DisplayName>Lauryn Pringle</DisplayName>
        <AccountId>970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18FEEF-0EA6-43E4-9323-283E902495D8}"/>
</file>

<file path=customXml/itemProps2.xml><?xml version="1.0" encoding="utf-8"?>
<ds:datastoreItem xmlns:ds="http://schemas.openxmlformats.org/officeDocument/2006/customXml" ds:itemID="{CABF1398-C5D4-4FF5-B74D-6672D913F1E2}"/>
</file>

<file path=customXml/itemProps3.xml><?xml version="1.0" encoding="utf-8"?>
<ds:datastoreItem xmlns:ds="http://schemas.openxmlformats.org/officeDocument/2006/customXml" ds:itemID="{FB306C99-5BE9-4BD7-994D-E6A74A658071}"/>
</file>

<file path=customXml/itemProps4.xml><?xml version="1.0" encoding="utf-8"?>
<ds:datastoreItem xmlns:ds="http://schemas.openxmlformats.org/officeDocument/2006/customXml" ds:itemID="{CB0104CA-C5AE-4D5B-89C9-4C8CC9070606}"/>
</file>

<file path=customXml/itemProps5.xml><?xml version="1.0" encoding="utf-8"?>
<ds:datastoreItem xmlns:ds="http://schemas.openxmlformats.org/officeDocument/2006/customXml" ds:itemID="{80EBDD03-A871-4AB8-B7D7-AD8421C4517B}"/>
</file>

<file path=docProps/app.xml><?xml version="1.0" encoding="utf-8"?>
<Properties xmlns="http://schemas.openxmlformats.org/officeDocument/2006/extended-properties" xmlns:vt="http://schemas.openxmlformats.org/officeDocument/2006/docPropsVTypes">
  <Template>Normal</Template>
  <TotalTime>16</TotalTime>
  <Pages>3</Pages>
  <Words>412</Words>
  <Characters>2816</Characters>
  <Application>Microsoft Office Word</Application>
  <DocSecurity>0</DocSecurity>
  <Lines>62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Dorchester</dc:creator>
  <cp:keywords/>
  <dc:description/>
  <cp:lastModifiedBy>Martin Dorchester</cp:lastModifiedBy>
  <cp:revision>1</cp:revision>
  <dcterms:created xsi:type="dcterms:W3CDTF">2025-11-04T16:29:00Z</dcterms:created>
  <dcterms:modified xsi:type="dcterms:W3CDTF">2025-11-04T16:45:00Z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